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81E5" w14:textId="0A807A1C" w:rsidR="00A520BD" w:rsidRDefault="0006178B" w:rsidP="00C3717E">
      <w:pPr>
        <w:spacing w:after="100"/>
        <w:jc w:val="center"/>
      </w:pPr>
      <w:r w:rsidRPr="0006178B">
        <w:rPr>
          <w:b/>
          <w:bCs/>
          <w:color w:val="1F3864"/>
          <w:sz w:val="40"/>
          <w:szCs w:val="40"/>
        </w:rPr>
        <w:t>Lesson Sequence Planning Document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10238"/>
      </w:tblGrid>
      <w:tr w:rsidR="00A520BD" w14:paraId="4A485834" w14:textId="77777777">
        <w:tc>
          <w:tcPr>
            <w:tcW w:w="4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9E92A" w14:textId="77777777" w:rsidR="00A520BD" w:rsidRDefault="00DF6C97">
            <w:r>
              <w:rPr>
                <w:b/>
                <w:bCs/>
              </w:rPr>
              <w:t>Trainee name:</w:t>
            </w:r>
          </w:p>
        </w:tc>
        <w:tc>
          <w:tcPr>
            <w:tcW w:w="102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2A1DC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756796F4" w14:textId="77777777">
        <w:tc>
          <w:tcPr>
            <w:tcW w:w="4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6C9037" w14:textId="77777777" w:rsidR="00A520BD" w:rsidRDefault="00DF6C97">
            <w:r>
              <w:rPr>
                <w:b/>
                <w:bCs/>
              </w:rPr>
              <w:t>Subject:</w:t>
            </w:r>
          </w:p>
        </w:tc>
        <w:tc>
          <w:tcPr>
            <w:tcW w:w="102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57933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10699CA0" w14:textId="77777777">
        <w:tc>
          <w:tcPr>
            <w:tcW w:w="4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171165" w14:textId="77777777" w:rsidR="00A520BD" w:rsidRDefault="00DF6C97">
            <w:r>
              <w:rPr>
                <w:b/>
                <w:bCs/>
              </w:rPr>
              <w:t>Topic / unit title:</w:t>
            </w:r>
          </w:p>
        </w:tc>
        <w:tc>
          <w:tcPr>
            <w:tcW w:w="102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01D1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6EA10D29" w14:textId="77777777">
        <w:tc>
          <w:tcPr>
            <w:tcW w:w="4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AA569B" w14:textId="77777777" w:rsidR="00A520BD" w:rsidRDefault="00DF6C97">
            <w:r>
              <w:rPr>
                <w:b/>
                <w:bCs/>
              </w:rPr>
              <w:t>Year group / Key Stage:</w:t>
            </w:r>
          </w:p>
        </w:tc>
        <w:tc>
          <w:tcPr>
            <w:tcW w:w="102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93FCB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3D06E21B" w14:textId="77777777">
        <w:tc>
          <w:tcPr>
            <w:tcW w:w="48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2C380" w14:textId="77777777" w:rsidR="00A520BD" w:rsidRDefault="00DF6C97">
            <w:r>
              <w:rPr>
                <w:b/>
                <w:bCs/>
              </w:rPr>
              <w:t>Class context (e.g. set, size, notable groups):</w:t>
            </w:r>
          </w:p>
        </w:tc>
        <w:tc>
          <w:tcPr>
            <w:tcW w:w="102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2C4AA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  <w:p w14:paraId="2B8F8C52" w14:textId="77777777" w:rsidR="00A520BD" w:rsidRDefault="00A520BD"/>
        </w:tc>
      </w:tr>
    </w:tbl>
    <w:p w14:paraId="4C1D081D" w14:textId="77777777" w:rsidR="00A520BD" w:rsidRDefault="00A520BD">
      <w:pPr>
        <w:spacing w:after="300"/>
      </w:pPr>
    </w:p>
    <w:p w14:paraId="10CD265E" w14:textId="77777777" w:rsidR="00A520BD" w:rsidRDefault="00DF6C97">
      <w:pPr>
        <w:pStyle w:val="Heading2"/>
        <w:spacing w:before="300" w:after="150"/>
      </w:pPr>
      <w:r>
        <w:rPr>
          <w:b/>
          <w:bCs/>
          <w:color w:val="1F3864"/>
        </w:rPr>
        <w:t>Sequence Overview</w:t>
      </w:r>
    </w:p>
    <w:p w14:paraId="294591DB" w14:textId="77777777" w:rsidR="00A520BD" w:rsidRDefault="00DF6C97">
      <w:pPr>
        <w:spacing w:after="150"/>
      </w:pPr>
      <w:r>
        <w:rPr>
          <w:i/>
          <w:iCs/>
          <w:color w:val="595959"/>
        </w:rPr>
        <w:t xml:space="preserve">Complete this table to show the sequence and progression of your 5 lessons </w:t>
      </w:r>
      <w:proofErr w:type="gramStart"/>
      <w:r>
        <w:rPr>
          <w:i/>
          <w:iCs/>
          <w:color w:val="595959"/>
        </w:rPr>
        <w:t>at a glance</w:t>
      </w:r>
      <w:proofErr w:type="gramEnd"/>
      <w:r>
        <w:rPr>
          <w:i/>
          <w:iCs/>
          <w:color w:val="595959"/>
        </w:rPr>
        <w:t>.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700"/>
        <w:gridCol w:w="5250"/>
        <w:gridCol w:w="5088"/>
      </w:tblGrid>
      <w:tr w:rsidR="00A520BD" w14:paraId="1620B456" w14:textId="77777777">
        <w:trPr>
          <w:tblHeader/>
        </w:trPr>
        <w:tc>
          <w:tcPr>
            <w:tcW w:w="1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F950C1" w14:textId="77777777" w:rsidR="00A520BD" w:rsidRDefault="00DF6C97">
            <w:r>
              <w:rPr>
                <w:b/>
                <w:bCs/>
              </w:rPr>
              <w:t>No.</w:t>
            </w:r>
          </w:p>
        </w:tc>
        <w:tc>
          <w:tcPr>
            <w:tcW w:w="37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9BDFEB" w14:textId="77777777" w:rsidR="00A520BD" w:rsidRDefault="00DF6C97">
            <w:r>
              <w:rPr>
                <w:b/>
                <w:bCs/>
              </w:rPr>
              <w:t>Lesson title / focus</w:t>
            </w:r>
          </w:p>
        </w:tc>
        <w:tc>
          <w:tcPr>
            <w:tcW w:w="525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EA121C" w14:textId="77777777" w:rsidR="00A520BD" w:rsidRDefault="00DF6C97">
            <w:r>
              <w:rPr>
                <w:b/>
                <w:bCs/>
              </w:rPr>
              <w:t>Key learning outcome(s)</w:t>
            </w:r>
          </w:p>
        </w:tc>
        <w:tc>
          <w:tcPr>
            <w:tcW w:w="5088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5B0EA" w14:textId="77777777" w:rsidR="00A520BD" w:rsidRDefault="00DF6C97">
            <w:r>
              <w:rPr>
                <w:b/>
                <w:bCs/>
              </w:rPr>
              <w:t>Link to previous/next learning</w:t>
            </w:r>
          </w:p>
        </w:tc>
      </w:tr>
      <w:tr w:rsidR="00A520BD" w14:paraId="4BAD5DB8" w14:textId="77777777"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30AF9" w14:textId="77777777" w:rsidR="00A520BD" w:rsidRDefault="00DF6C97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8FA74" w14:textId="77777777" w:rsidR="00A520BD" w:rsidRDefault="00A520BD"/>
          <w:p w14:paraId="5D6D01B1" w14:textId="77777777" w:rsidR="00A520BD" w:rsidRDefault="00A520BD"/>
        </w:tc>
        <w:tc>
          <w:tcPr>
            <w:tcW w:w="5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6BD11" w14:textId="77777777" w:rsidR="00A520BD" w:rsidRDefault="00A520BD"/>
          <w:p w14:paraId="63EFFFE1" w14:textId="77777777" w:rsidR="00A520BD" w:rsidRDefault="00A520BD"/>
        </w:tc>
        <w:tc>
          <w:tcPr>
            <w:tcW w:w="50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83841" w14:textId="77777777" w:rsidR="00A520BD" w:rsidRDefault="00A520BD"/>
          <w:p w14:paraId="4CD2BD1A" w14:textId="77777777" w:rsidR="00A520BD" w:rsidRDefault="00A520BD"/>
        </w:tc>
      </w:tr>
      <w:tr w:rsidR="00A520BD" w14:paraId="034D60D8" w14:textId="77777777"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13C6D" w14:textId="77777777" w:rsidR="00A520BD" w:rsidRDefault="00DF6C97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8009B" w14:textId="77777777" w:rsidR="00A520BD" w:rsidRDefault="00A520BD"/>
          <w:p w14:paraId="592C206F" w14:textId="77777777" w:rsidR="00A520BD" w:rsidRDefault="00A520BD"/>
        </w:tc>
        <w:tc>
          <w:tcPr>
            <w:tcW w:w="5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53245" w14:textId="77777777" w:rsidR="00A520BD" w:rsidRDefault="00A520BD"/>
          <w:p w14:paraId="4FC642C7" w14:textId="77777777" w:rsidR="00A520BD" w:rsidRDefault="00A520BD"/>
        </w:tc>
        <w:tc>
          <w:tcPr>
            <w:tcW w:w="50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FCB19A" w14:textId="77777777" w:rsidR="00A520BD" w:rsidRDefault="00A520BD"/>
          <w:p w14:paraId="1036043D" w14:textId="77777777" w:rsidR="00A520BD" w:rsidRDefault="00A520BD"/>
        </w:tc>
      </w:tr>
      <w:tr w:rsidR="00A520BD" w14:paraId="03782301" w14:textId="77777777"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8F94A" w14:textId="77777777" w:rsidR="00A520BD" w:rsidRDefault="00DF6C97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055EB" w14:textId="77777777" w:rsidR="00A520BD" w:rsidRDefault="00A520BD"/>
          <w:p w14:paraId="6A7CCE2B" w14:textId="77777777" w:rsidR="00A520BD" w:rsidRDefault="00A520BD"/>
        </w:tc>
        <w:tc>
          <w:tcPr>
            <w:tcW w:w="5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E317E" w14:textId="77777777" w:rsidR="00A520BD" w:rsidRDefault="00A520BD"/>
          <w:p w14:paraId="42BDA1DD" w14:textId="77777777" w:rsidR="00A520BD" w:rsidRDefault="00A520BD"/>
        </w:tc>
        <w:tc>
          <w:tcPr>
            <w:tcW w:w="50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7751F" w14:textId="77777777" w:rsidR="00A520BD" w:rsidRDefault="00A520BD"/>
          <w:p w14:paraId="53551E4C" w14:textId="77777777" w:rsidR="00A520BD" w:rsidRDefault="00A520BD"/>
        </w:tc>
      </w:tr>
      <w:tr w:rsidR="00A520BD" w14:paraId="284FB4F7" w14:textId="77777777"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3853A" w14:textId="77777777" w:rsidR="00A520BD" w:rsidRDefault="00DF6C97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ACDD2" w14:textId="77777777" w:rsidR="00A520BD" w:rsidRDefault="00A520BD"/>
          <w:p w14:paraId="4B36E3A1" w14:textId="77777777" w:rsidR="00A520BD" w:rsidRDefault="00A520BD"/>
        </w:tc>
        <w:tc>
          <w:tcPr>
            <w:tcW w:w="5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77860" w14:textId="77777777" w:rsidR="00A520BD" w:rsidRDefault="00A520BD"/>
          <w:p w14:paraId="6661A907" w14:textId="77777777" w:rsidR="00A520BD" w:rsidRDefault="00A520BD"/>
        </w:tc>
        <w:tc>
          <w:tcPr>
            <w:tcW w:w="50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E6D8D" w14:textId="77777777" w:rsidR="00A520BD" w:rsidRDefault="00A520BD"/>
          <w:p w14:paraId="17DD854E" w14:textId="77777777" w:rsidR="00A520BD" w:rsidRDefault="00A520BD"/>
        </w:tc>
      </w:tr>
      <w:tr w:rsidR="00A520BD" w14:paraId="45C7A6B4" w14:textId="77777777"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E20FB" w14:textId="77777777" w:rsidR="00A520BD" w:rsidRDefault="00DF6C97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37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3E7F8" w14:textId="77777777" w:rsidR="00A520BD" w:rsidRDefault="00A520BD"/>
          <w:p w14:paraId="3306E412" w14:textId="77777777" w:rsidR="00A520BD" w:rsidRDefault="00A520BD"/>
        </w:tc>
        <w:tc>
          <w:tcPr>
            <w:tcW w:w="52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84B40" w14:textId="77777777" w:rsidR="00A520BD" w:rsidRDefault="00A520BD"/>
          <w:p w14:paraId="7E1B9F60" w14:textId="77777777" w:rsidR="00A520BD" w:rsidRDefault="00A520BD"/>
        </w:tc>
        <w:tc>
          <w:tcPr>
            <w:tcW w:w="50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E30DF" w14:textId="77777777" w:rsidR="00A520BD" w:rsidRDefault="00A520BD"/>
          <w:p w14:paraId="0F658C65" w14:textId="77777777" w:rsidR="00A520BD" w:rsidRDefault="00A520BD"/>
        </w:tc>
      </w:tr>
    </w:tbl>
    <w:p w14:paraId="17532115" w14:textId="77777777" w:rsidR="00A520BD" w:rsidRDefault="00A520BD">
      <w:pPr>
        <w:spacing w:after="300"/>
      </w:pPr>
    </w:p>
    <w:p w14:paraId="6B28E65D" w14:textId="77777777" w:rsidR="00A520BD" w:rsidRDefault="00DF6C97">
      <w:pPr>
        <w:pStyle w:val="Heading2"/>
        <w:spacing w:before="300" w:after="150"/>
      </w:pPr>
      <w:r>
        <w:rPr>
          <w:b/>
          <w:bCs/>
          <w:color w:val="1F3864"/>
        </w:rPr>
        <w:t>Detailed Lesson-by-Lesson Planning</w:t>
      </w:r>
    </w:p>
    <w:p w14:paraId="1B1A5F6B" w14:textId="77777777" w:rsidR="00A520BD" w:rsidRDefault="00DF6C97">
      <w:pPr>
        <w:spacing w:after="150"/>
      </w:pPr>
      <w:r>
        <w:rPr>
          <w:i/>
          <w:iCs/>
          <w:color w:val="595959"/>
        </w:rPr>
        <w:t>Complete one section below for each of your 5 lessons. Each section should show a clear link between your theoretical rationale and your practical planning decisions.</w:t>
      </w:r>
    </w:p>
    <w:p w14:paraId="5DCB596C" w14:textId="77777777" w:rsidR="00A520BD" w:rsidRDefault="00DF6C97">
      <w:pPr>
        <w:shd w:val="clear" w:color="auto" w:fill="1F3864"/>
        <w:spacing w:before="400" w:after="150"/>
      </w:pPr>
      <w:r>
        <w:rPr>
          <w:b/>
          <w:bCs/>
          <w:color w:val="FFFFFF"/>
          <w:sz w:val="26"/>
          <w:szCs w:val="26"/>
        </w:rPr>
        <w:t>Lesson 1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538"/>
      </w:tblGrid>
      <w:tr w:rsidR="00A520BD" w14:paraId="52BB06E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25DFF" w14:textId="77777777" w:rsidR="00A520BD" w:rsidRDefault="00DF6C97">
            <w:r>
              <w:rPr>
                <w:b/>
                <w:bCs/>
              </w:rPr>
              <w:lastRenderedPageBreak/>
              <w:t>Lesson title: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CF0B3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3AF7E7F2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499C4" w14:textId="77777777" w:rsidR="00A520BD" w:rsidRDefault="00DF6C97">
            <w:r>
              <w:rPr>
                <w:b/>
                <w:bCs/>
              </w:rPr>
              <w:t>Learning objective(s):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BE9D8" w14:textId="77777777" w:rsidR="00A520BD" w:rsidRDefault="00DF6C97">
            <w:r>
              <w:rPr>
                <w:i/>
                <w:iCs/>
                <w:color w:val="808080"/>
              </w:rPr>
              <w:t>What will pupils know, understand or be able to do by the end of this lesson?</w:t>
            </w:r>
          </w:p>
          <w:p w14:paraId="1D96BDB1" w14:textId="77777777" w:rsidR="00A520BD" w:rsidRDefault="00A520BD"/>
        </w:tc>
      </w:tr>
      <w:tr w:rsidR="00A520BD" w14:paraId="2EAC90B3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A150A" w14:textId="77777777" w:rsidR="00A520BD" w:rsidRDefault="00DF6C97">
            <w:r>
              <w:rPr>
                <w:b/>
                <w:bCs/>
              </w:rPr>
              <w:t>Key knowledge / content: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1093" w14:textId="77777777" w:rsidR="00A520BD" w:rsidRDefault="00DF6C97">
            <w:r>
              <w:rPr>
                <w:i/>
                <w:iCs/>
                <w:color w:val="808080"/>
              </w:rPr>
              <w:t>The core substantive content this lesson introduces or builds on.</w:t>
            </w:r>
          </w:p>
          <w:p w14:paraId="47C6BF7A" w14:textId="77777777" w:rsidR="00A520BD" w:rsidRDefault="00A520BD"/>
        </w:tc>
      </w:tr>
      <w:tr w:rsidR="00A520BD" w14:paraId="332212FF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37F3A7" w14:textId="77777777" w:rsidR="00A520BD" w:rsidRDefault="00DF6C97">
            <w:r>
              <w:rPr>
                <w:b/>
                <w:bCs/>
              </w:rPr>
              <w:t>Skills / ways of thinking: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B123A" w14:textId="77777777" w:rsidR="00A520BD" w:rsidRDefault="00DF6C97">
            <w:r>
              <w:rPr>
                <w:i/>
                <w:iCs/>
                <w:color w:val="808080"/>
              </w:rPr>
              <w:t>The disciplinary or procedural skills practised (e.g. analysis, enquiry, evaluation, source use).</w:t>
            </w:r>
          </w:p>
          <w:p w14:paraId="30471CA1" w14:textId="77777777" w:rsidR="00A520BD" w:rsidRDefault="00A520BD"/>
        </w:tc>
      </w:tr>
      <w:tr w:rsidR="00A520BD" w14:paraId="43085813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F978E" w14:textId="77777777" w:rsidR="00A520BD" w:rsidRDefault="00DF6C97">
            <w:r>
              <w:rPr>
                <w:b/>
                <w:bCs/>
              </w:rPr>
              <w:t>Key vocabulary: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5F109" w14:textId="77777777" w:rsidR="00A520BD" w:rsidRDefault="00DF6C97">
            <w:r>
              <w:rPr>
                <w:i/>
                <w:iCs/>
                <w:color w:val="808080"/>
              </w:rPr>
              <w:t>List the subject-specific terms explicitly taught this lesson.</w:t>
            </w:r>
          </w:p>
          <w:p w14:paraId="381CC6EE" w14:textId="77777777" w:rsidR="00A520BD" w:rsidRDefault="00A520BD"/>
        </w:tc>
      </w:tr>
      <w:tr w:rsidR="00A520BD" w14:paraId="61A4D909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27B2E9" w14:textId="77777777" w:rsidR="00A520BD" w:rsidRDefault="00DF6C97">
            <w:r>
              <w:rPr>
                <w:b/>
                <w:bCs/>
              </w:rPr>
              <w:t>Learning theory link &amp; rationale: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75E99" w14:textId="77777777" w:rsidR="00A520BD" w:rsidRDefault="00DF6C97">
            <w:r>
              <w:rPr>
                <w:i/>
                <w:iCs/>
                <w:color w:val="808080"/>
              </w:rPr>
              <w:t xml:space="preserve">Which theory (e.g. Cognitive Load Theory, </w:t>
            </w:r>
            <w:proofErr w:type="spellStart"/>
            <w:r>
              <w:rPr>
                <w:i/>
                <w:iCs/>
                <w:color w:val="808080"/>
              </w:rPr>
              <w:t>Rosenshine</w:t>
            </w:r>
            <w:proofErr w:type="spellEnd"/>
            <w:r>
              <w:rPr>
                <w:i/>
                <w:iCs/>
                <w:color w:val="808080"/>
              </w:rPr>
              <w:t>, Vygotsky) informs a specific choice in this lesson, and why?</w:t>
            </w:r>
          </w:p>
          <w:p w14:paraId="0DC4F824" w14:textId="77777777" w:rsidR="00A520BD" w:rsidRDefault="00A520BD"/>
          <w:p w14:paraId="58702769" w14:textId="77777777" w:rsidR="00A520BD" w:rsidRDefault="00A520BD"/>
        </w:tc>
      </w:tr>
      <w:tr w:rsidR="00A520BD" w14:paraId="301D934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70BB5" w14:textId="77777777" w:rsidR="00A520BD" w:rsidRDefault="00DF6C97">
            <w:r>
              <w:rPr>
                <w:b/>
                <w:bCs/>
              </w:rPr>
              <w:t>Adaptive teaching / inclusion: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F8E5A3" w14:textId="77777777" w:rsidR="00A520BD" w:rsidRDefault="00DF6C97">
            <w:r>
              <w:rPr>
                <w:i/>
                <w:iCs/>
                <w:color w:val="808080"/>
              </w:rPr>
              <w:t>How does this lesson meet the needs of SEND, EAL, higher attainers and pupils with gaps? (scaffolding, questioning, grouping, resources)</w:t>
            </w:r>
          </w:p>
          <w:p w14:paraId="778E719B" w14:textId="77777777" w:rsidR="00A520BD" w:rsidRDefault="00A520BD"/>
          <w:p w14:paraId="2EA94DE2" w14:textId="77777777" w:rsidR="00A520BD" w:rsidRDefault="00A520BD"/>
        </w:tc>
      </w:tr>
      <w:tr w:rsidR="00A520BD" w14:paraId="48987433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7926F" w14:textId="77777777" w:rsidR="00A520BD" w:rsidRDefault="00DF6C97">
            <w:r>
              <w:rPr>
                <w:b/>
                <w:bCs/>
              </w:rPr>
              <w:t>Assessment for learning: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A99A65" w14:textId="77777777" w:rsidR="00A520BD" w:rsidRDefault="00DF6C97">
            <w:r>
              <w:rPr>
                <w:i/>
                <w:iCs/>
                <w:color w:val="808080"/>
              </w:rPr>
              <w:t>How will you check understanding during/after this lesson?</w:t>
            </w:r>
          </w:p>
          <w:p w14:paraId="0194E817" w14:textId="77777777" w:rsidR="00A520BD" w:rsidRDefault="00A520BD"/>
        </w:tc>
      </w:tr>
      <w:tr w:rsidR="00A520BD" w14:paraId="7393363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EAB10" w14:textId="77777777" w:rsidR="00A520BD" w:rsidRDefault="00DF6C97">
            <w:r>
              <w:rPr>
                <w:b/>
                <w:bCs/>
              </w:rPr>
              <w:t>Resources needed: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53E49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</w:tbl>
    <w:p w14:paraId="7193783A" w14:textId="77777777" w:rsidR="00A520BD" w:rsidRDefault="00A520BD">
      <w:pPr>
        <w:spacing w:after="200"/>
      </w:pPr>
    </w:p>
    <w:p w14:paraId="41783558" w14:textId="77777777" w:rsidR="00A520BD" w:rsidRDefault="00DF6C97">
      <w:pPr>
        <w:shd w:val="clear" w:color="auto" w:fill="1F3864"/>
        <w:spacing w:before="400" w:after="150"/>
      </w:pPr>
      <w:r>
        <w:rPr>
          <w:b/>
          <w:bCs/>
          <w:color w:val="FFFFFF"/>
          <w:sz w:val="26"/>
          <w:szCs w:val="26"/>
        </w:rPr>
        <w:t>Lesson 2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538"/>
      </w:tblGrid>
      <w:tr w:rsidR="00A520BD" w14:paraId="44726DEC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33694" w14:textId="77777777" w:rsidR="00A520BD" w:rsidRDefault="00DF6C97">
            <w:r>
              <w:rPr>
                <w:b/>
                <w:bCs/>
              </w:rPr>
              <w:t>Lesson title: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19BC9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30822CF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FD2F8" w14:textId="77777777" w:rsidR="00A520BD" w:rsidRDefault="00DF6C97">
            <w:r>
              <w:rPr>
                <w:b/>
                <w:bCs/>
              </w:rPr>
              <w:t>Learning objective(s):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D64F0" w14:textId="77777777" w:rsidR="00A520BD" w:rsidRDefault="00DF6C97">
            <w:r>
              <w:rPr>
                <w:i/>
                <w:iCs/>
                <w:color w:val="808080"/>
              </w:rPr>
              <w:t>What will pupils know, understand or be able to do by the end of this lesson?</w:t>
            </w:r>
          </w:p>
          <w:p w14:paraId="789613CA" w14:textId="77777777" w:rsidR="00A520BD" w:rsidRDefault="00A520BD"/>
        </w:tc>
      </w:tr>
      <w:tr w:rsidR="00A520BD" w14:paraId="296F4401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3A785" w14:textId="77777777" w:rsidR="00A520BD" w:rsidRDefault="00DF6C97">
            <w:r>
              <w:rPr>
                <w:b/>
                <w:bCs/>
              </w:rPr>
              <w:t>Key knowledge / content: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E5E19" w14:textId="77777777" w:rsidR="00A520BD" w:rsidRDefault="00DF6C97">
            <w:r>
              <w:rPr>
                <w:i/>
                <w:iCs/>
                <w:color w:val="808080"/>
              </w:rPr>
              <w:t>The core substantive content this lesson introduces or builds on.</w:t>
            </w:r>
          </w:p>
          <w:p w14:paraId="53ACDB8B" w14:textId="77777777" w:rsidR="00A520BD" w:rsidRDefault="00A520BD"/>
        </w:tc>
      </w:tr>
      <w:tr w:rsidR="00A520BD" w14:paraId="697DDBBF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0B268" w14:textId="77777777" w:rsidR="00A520BD" w:rsidRDefault="00DF6C97">
            <w:r>
              <w:rPr>
                <w:b/>
                <w:bCs/>
              </w:rPr>
              <w:t>Skills / ways of thinking: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903AB" w14:textId="77777777" w:rsidR="00A520BD" w:rsidRDefault="00DF6C97">
            <w:r>
              <w:rPr>
                <w:i/>
                <w:iCs/>
                <w:color w:val="808080"/>
              </w:rPr>
              <w:t>The disciplinary or procedural skills practised (e.g. analysis, enquiry, evaluation, source use).</w:t>
            </w:r>
          </w:p>
          <w:p w14:paraId="48AE8053" w14:textId="77777777" w:rsidR="00A520BD" w:rsidRDefault="00A520BD"/>
        </w:tc>
      </w:tr>
      <w:tr w:rsidR="00A520BD" w14:paraId="0DF2CB8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64284C" w14:textId="77777777" w:rsidR="00A520BD" w:rsidRDefault="00DF6C97">
            <w:r>
              <w:rPr>
                <w:b/>
                <w:bCs/>
              </w:rPr>
              <w:lastRenderedPageBreak/>
              <w:t>Key vocabulary: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AB364" w14:textId="77777777" w:rsidR="00A520BD" w:rsidRDefault="00DF6C97">
            <w:r>
              <w:rPr>
                <w:i/>
                <w:iCs/>
                <w:color w:val="808080"/>
              </w:rPr>
              <w:t>List the subject-specific terms explicitly taught this lesson.</w:t>
            </w:r>
          </w:p>
          <w:p w14:paraId="1D70DD9F" w14:textId="77777777" w:rsidR="00A520BD" w:rsidRDefault="00A520BD"/>
        </w:tc>
      </w:tr>
      <w:tr w:rsidR="00A520BD" w14:paraId="4D61F251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66DFB" w14:textId="77777777" w:rsidR="00A520BD" w:rsidRDefault="00DF6C97">
            <w:r>
              <w:rPr>
                <w:b/>
                <w:bCs/>
              </w:rPr>
              <w:t>Learning theory link &amp; rationale: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606A7" w14:textId="77777777" w:rsidR="00A520BD" w:rsidRDefault="00DF6C97">
            <w:r>
              <w:rPr>
                <w:i/>
                <w:iCs/>
                <w:color w:val="808080"/>
              </w:rPr>
              <w:t xml:space="preserve">Which theory (e.g. Cognitive Load Theory, </w:t>
            </w:r>
            <w:proofErr w:type="spellStart"/>
            <w:r>
              <w:rPr>
                <w:i/>
                <w:iCs/>
                <w:color w:val="808080"/>
              </w:rPr>
              <w:t>Rosenshine</w:t>
            </w:r>
            <w:proofErr w:type="spellEnd"/>
            <w:r>
              <w:rPr>
                <w:i/>
                <w:iCs/>
                <w:color w:val="808080"/>
              </w:rPr>
              <w:t>, Vygotsky) informs a specific choice in this lesson, and why?</w:t>
            </w:r>
          </w:p>
          <w:p w14:paraId="7D1A3804" w14:textId="77777777" w:rsidR="00A520BD" w:rsidRDefault="00A520BD"/>
          <w:p w14:paraId="71E3DB53" w14:textId="77777777" w:rsidR="00A520BD" w:rsidRDefault="00A520BD"/>
        </w:tc>
      </w:tr>
      <w:tr w:rsidR="00A520BD" w14:paraId="74958DE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99EE4F" w14:textId="77777777" w:rsidR="00A520BD" w:rsidRDefault="00DF6C97">
            <w:r>
              <w:rPr>
                <w:b/>
                <w:bCs/>
              </w:rPr>
              <w:t>Adaptive teaching / inclusion: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82138" w14:textId="77777777" w:rsidR="00A520BD" w:rsidRDefault="00DF6C97">
            <w:r>
              <w:rPr>
                <w:i/>
                <w:iCs/>
                <w:color w:val="808080"/>
              </w:rPr>
              <w:t>How does this lesson meet the needs of SEND, EAL, higher attainers and pupils with gaps? (scaffolding, questioning, grouping, resources)</w:t>
            </w:r>
          </w:p>
          <w:p w14:paraId="54FF36FC" w14:textId="77777777" w:rsidR="00A520BD" w:rsidRDefault="00A520BD"/>
          <w:p w14:paraId="5DED52FD" w14:textId="77777777" w:rsidR="00A520BD" w:rsidRDefault="00A520BD"/>
        </w:tc>
      </w:tr>
      <w:tr w:rsidR="00A520BD" w14:paraId="1FB6F730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1902A" w14:textId="77777777" w:rsidR="00A520BD" w:rsidRDefault="00DF6C97">
            <w:r>
              <w:rPr>
                <w:b/>
                <w:bCs/>
              </w:rPr>
              <w:t>Assessment for learning: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46C68" w14:textId="77777777" w:rsidR="00A520BD" w:rsidRDefault="00DF6C97">
            <w:r>
              <w:rPr>
                <w:i/>
                <w:iCs/>
                <w:color w:val="808080"/>
              </w:rPr>
              <w:t>How will you check understanding during/after this lesson?</w:t>
            </w:r>
          </w:p>
          <w:p w14:paraId="4FAFA0C1" w14:textId="77777777" w:rsidR="00A520BD" w:rsidRDefault="00A520BD"/>
        </w:tc>
      </w:tr>
      <w:tr w:rsidR="00A520BD" w14:paraId="47126800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5B591" w14:textId="77777777" w:rsidR="00A520BD" w:rsidRDefault="00DF6C97">
            <w:r>
              <w:rPr>
                <w:b/>
                <w:bCs/>
              </w:rPr>
              <w:t>Resources needed: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3604E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</w:tbl>
    <w:p w14:paraId="282CB5C6" w14:textId="77777777" w:rsidR="00A520BD" w:rsidRDefault="00A520BD">
      <w:pPr>
        <w:spacing w:after="200"/>
      </w:pPr>
    </w:p>
    <w:p w14:paraId="56462460" w14:textId="77777777" w:rsidR="00A520BD" w:rsidRDefault="00DF6C97">
      <w:pPr>
        <w:shd w:val="clear" w:color="auto" w:fill="1F3864"/>
        <w:spacing w:before="400" w:after="150"/>
      </w:pPr>
      <w:r>
        <w:rPr>
          <w:b/>
          <w:bCs/>
          <w:color w:val="FFFFFF"/>
          <w:sz w:val="26"/>
          <w:szCs w:val="26"/>
        </w:rPr>
        <w:t>Lesson 3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538"/>
      </w:tblGrid>
      <w:tr w:rsidR="00A520BD" w14:paraId="1361B862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E6099" w14:textId="77777777" w:rsidR="00A520BD" w:rsidRDefault="00DF6C97">
            <w:r>
              <w:rPr>
                <w:b/>
                <w:bCs/>
              </w:rPr>
              <w:t>Lesson title: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CB2BC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77EFBADC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EB322A" w14:textId="77777777" w:rsidR="00A520BD" w:rsidRDefault="00DF6C97">
            <w:r>
              <w:rPr>
                <w:b/>
                <w:bCs/>
              </w:rPr>
              <w:t>Learning objective(s):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02F54" w14:textId="77777777" w:rsidR="00A520BD" w:rsidRDefault="00DF6C97">
            <w:r>
              <w:rPr>
                <w:i/>
                <w:iCs/>
                <w:color w:val="808080"/>
              </w:rPr>
              <w:t>What will pupils know, understand or be able to do by the end of this lesson?</w:t>
            </w:r>
          </w:p>
          <w:p w14:paraId="44547A97" w14:textId="77777777" w:rsidR="00A520BD" w:rsidRDefault="00A520BD"/>
        </w:tc>
      </w:tr>
      <w:tr w:rsidR="00A520BD" w14:paraId="7C2DD032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0791E" w14:textId="77777777" w:rsidR="00A520BD" w:rsidRDefault="00DF6C97">
            <w:r>
              <w:rPr>
                <w:b/>
                <w:bCs/>
              </w:rPr>
              <w:t>Key knowledge / content: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33CA8" w14:textId="77777777" w:rsidR="00A520BD" w:rsidRDefault="00DF6C97">
            <w:r>
              <w:rPr>
                <w:i/>
                <w:iCs/>
                <w:color w:val="808080"/>
              </w:rPr>
              <w:t>The core substantive content this lesson introduces or builds on.</w:t>
            </w:r>
          </w:p>
          <w:p w14:paraId="038ABAD3" w14:textId="77777777" w:rsidR="00A520BD" w:rsidRDefault="00A520BD"/>
        </w:tc>
      </w:tr>
      <w:tr w:rsidR="00A520BD" w14:paraId="42150C7D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98FA11" w14:textId="77777777" w:rsidR="00A520BD" w:rsidRDefault="00DF6C97">
            <w:r>
              <w:rPr>
                <w:b/>
                <w:bCs/>
              </w:rPr>
              <w:t>Skills / ways of thinking: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E00DD" w14:textId="77777777" w:rsidR="00A520BD" w:rsidRDefault="00DF6C97">
            <w:r>
              <w:rPr>
                <w:i/>
                <w:iCs/>
                <w:color w:val="808080"/>
              </w:rPr>
              <w:t>The disciplinary or procedural skills practised (e.g. analysis, enquiry, evaluation, source use).</w:t>
            </w:r>
          </w:p>
          <w:p w14:paraId="4334224F" w14:textId="77777777" w:rsidR="00A520BD" w:rsidRDefault="00A520BD"/>
        </w:tc>
      </w:tr>
      <w:tr w:rsidR="00A520BD" w14:paraId="3D554EF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CDE71" w14:textId="77777777" w:rsidR="00A520BD" w:rsidRDefault="00DF6C97">
            <w:r>
              <w:rPr>
                <w:b/>
                <w:bCs/>
              </w:rPr>
              <w:t>Key vocabulary: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E7663" w14:textId="77777777" w:rsidR="00A520BD" w:rsidRDefault="00DF6C97">
            <w:r>
              <w:rPr>
                <w:i/>
                <w:iCs/>
                <w:color w:val="808080"/>
              </w:rPr>
              <w:t>List the subject-specific terms explicitly taught this lesson.</w:t>
            </w:r>
          </w:p>
          <w:p w14:paraId="0E506592" w14:textId="77777777" w:rsidR="00A520BD" w:rsidRDefault="00A520BD"/>
        </w:tc>
      </w:tr>
      <w:tr w:rsidR="00A520BD" w14:paraId="1D4974B4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2F156" w14:textId="77777777" w:rsidR="00A520BD" w:rsidRDefault="00DF6C97">
            <w:r>
              <w:rPr>
                <w:b/>
                <w:bCs/>
              </w:rPr>
              <w:t>Learning theory link &amp; rationale: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12C09" w14:textId="77777777" w:rsidR="00A520BD" w:rsidRDefault="00DF6C97">
            <w:r>
              <w:rPr>
                <w:i/>
                <w:iCs/>
                <w:color w:val="808080"/>
              </w:rPr>
              <w:t xml:space="preserve">Which theory (e.g. Cognitive Load Theory, </w:t>
            </w:r>
            <w:proofErr w:type="spellStart"/>
            <w:r>
              <w:rPr>
                <w:i/>
                <w:iCs/>
                <w:color w:val="808080"/>
              </w:rPr>
              <w:t>Rosenshine</w:t>
            </w:r>
            <w:proofErr w:type="spellEnd"/>
            <w:r>
              <w:rPr>
                <w:i/>
                <w:iCs/>
                <w:color w:val="808080"/>
              </w:rPr>
              <w:t>, Vygotsky) informs a specific choice in this lesson, and why?</w:t>
            </w:r>
          </w:p>
          <w:p w14:paraId="00F32D2A" w14:textId="77777777" w:rsidR="00A520BD" w:rsidRDefault="00A520BD"/>
          <w:p w14:paraId="0C185A36" w14:textId="77777777" w:rsidR="00A520BD" w:rsidRDefault="00A520BD"/>
        </w:tc>
      </w:tr>
      <w:tr w:rsidR="00A520BD" w14:paraId="5D4641E1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0EED61" w14:textId="77777777" w:rsidR="00A520BD" w:rsidRDefault="00DF6C97">
            <w:r>
              <w:rPr>
                <w:b/>
                <w:bCs/>
              </w:rPr>
              <w:t>Adaptive teaching / inclusion: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5651D" w14:textId="77777777" w:rsidR="00A520BD" w:rsidRDefault="00DF6C97">
            <w:r>
              <w:rPr>
                <w:i/>
                <w:iCs/>
                <w:color w:val="808080"/>
              </w:rPr>
              <w:t>How does this lesson meet the needs of SEND, EAL, higher attainers and pupils with gaps? (scaffolding, questioning, grouping, resources)</w:t>
            </w:r>
          </w:p>
          <w:p w14:paraId="3AF4D494" w14:textId="77777777" w:rsidR="00A520BD" w:rsidRDefault="00A520BD"/>
          <w:p w14:paraId="5D8BF516" w14:textId="77777777" w:rsidR="00A520BD" w:rsidRDefault="00A520BD"/>
        </w:tc>
      </w:tr>
      <w:tr w:rsidR="00A520BD" w14:paraId="162969E1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5A3C5D" w14:textId="77777777" w:rsidR="00A520BD" w:rsidRDefault="00DF6C97">
            <w:r>
              <w:rPr>
                <w:b/>
                <w:bCs/>
              </w:rPr>
              <w:lastRenderedPageBreak/>
              <w:t>Assessment for learning: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A9DA3" w14:textId="77777777" w:rsidR="00A520BD" w:rsidRDefault="00DF6C97">
            <w:r>
              <w:rPr>
                <w:i/>
                <w:iCs/>
                <w:color w:val="808080"/>
              </w:rPr>
              <w:t>How will you check understanding during/after this lesson?</w:t>
            </w:r>
          </w:p>
          <w:p w14:paraId="1B0E7EF6" w14:textId="77777777" w:rsidR="00A520BD" w:rsidRDefault="00A520BD"/>
        </w:tc>
      </w:tr>
      <w:tr w:rsidR="00A520BD" w14:paraId="0A944153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CF8D4B" w14:textId="77777777" w:rsidR="00A520BD" w:rsidRDefault="00DF6C97">
            <w:r>
              <w:rPr>
                <w:b/>
                <w:bCs/>
              </w:rPr>
              <w:t>Resources needed: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C44B3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</w:tbl>
    <w:p w14:paraId="749ACCC3" w14:textId="77777777" w:rsidR="00A520BD" w:rsidRDefault="00A520BD">
      <w:pPr>
        <w:spacing w:after="200"/>
      </w:pPr>
    </w:p>
    <w:p w14:paraId="71AE5D35" w14:textId="77777777" w:rsidR="00A520BD" w:rsidRDefault="00DF6C97">
      <w:pPr>
        <w:shd w:val="clear" w:color="auto" w:fill="1F3864"/>
        <w:spacing w:before="400" w:after="150"/>
      </w:pPr>
      <w:r>
        <w:rPr>
          <w:b/>
          <w:bCs/>
          <w:color w:val="FFFFFF"/>
          <w:sz w:val="26"/>
          <w:szCs w:val="26"/>
        </w:rPr>
        <w:t>Lesson 4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538"/>
      </w:tblGrid>
      <w:tr w:rsidR="00A520BD" w14:paraId="449782CA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AAA92" w14:textId="77777777" w:rsidR="00A520BD" w:rsidRDefault="00DF6C97">
            <w:r>
              <w:rPr>
                <w:b/>
                <w:bCs/>
              </w:rPr>
              <w:t>Lesson title: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E87AA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000E6FD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8146CB" w14:textId="77777777" w:rsidR="00A520BD" w:rsidRDefault="00DF6C97">
            <w:r>
              <w:rPr>
                <w:b/>
                <w:bCs/>
              </w:rPr>
              <w:t>Learning objective(s):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59132" w14:textId="77777777" w:rsidR="00A520BD" w:rsidRDefault="00DF6C97">
            <w:r>
              <w:rPr>
                <w:i/>
                <w:iCs/>
                <w:color w:val="808080"/>
              </w:rPr>
              <w:t>What will pupils know, understand or be able to do by the end of this lesson?</w:t>
            </w:r>
          </w:p>
          <w:p w14:paraId="4C1FEE86" w14:textId="77777777" w:rsidR="00A520BD" w:rsidRDefault="00A520BD"/>
        </w:tc>
      </w:tr>
      <w:tr w:rsidR="00A520BD" w14:paraId="2C90137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E52076" w14:textId="77777777" w:rsidR="00A520BD" w:rsidRDefault="00DF6C97">
            <w:r>
              <w:rPr>
                <w:b/>
                <w:bCs/>
              </w:rPr>
              <w:t>Key knowledge / content: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1B1FCB" w14:textId="77777777" w:rsidR="00A520BD" w:rsidRDefault="00DF6C97">
            <w:r>
              <w:rPr>
                <w:i/>
                <w:iCs/>
                <w:color w:val="808080"/>
              </w:rPr>
              <w:t>The core substantive content this lesson introduces or builds on.</w:t>
            </w:r>
          </w:p>
          <w:p w14:paraId="1C9F7674" w14:textId="77777777" w:rsidR="00A520BD" w:rsidRDefault="00A520BD"/>
        </w:tc>
      </w:tr>
      <w:tr w:rsidR="00A520BD" w14:paraId="00A45084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76F1C" w14:textId="77777777" w:rsidR="00A520BD" w:rsidRDefault="00DF6C97">
            <w:r>
              <w:rPr>
                <w:b/>
                <w:bCs/>
              </w:rPr>
              <w:t>Skills / ways of thinking: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E4577" w14:textId="77777777" w:rsidR="00A520BD" w:rsidRDefault="00DF6C97">
            <w:r>
              <w:rPr>
                <w:i/>
                <w:iCs/>
                <w:color w:val="808080"/>
              </w:rPr>
              <w:t>The disciplinary or procedural skills practised (e.g. analysis, enquiry, evaluation, source use).</w:t>
            </w:r>
          </w:p>
          <w:p w14:paraId="583B93DC" w14:textId="77777777" w:rsidR="00A520BD" w:rsidRDefault="00A520BD"/>
        </w:tc>
      </w:tr>
      <w:tr w:rsidR="00A520BD" w14:paraId="31FF971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19984" w14:textId="77777777" w:rsidR="00A520BD" w:rsidRDefault="00DF6C97">
            <w:r>
              <w:rPr>
                <w:b/>
                <w:bCs/>
              </w:rPr>
              <w:t>Key vocabulary: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B3452" w14:textId="77777777" w:rsidR="00A520BD" w:rsidRDefault="00DF6C97">
            <w:r>
              <w:rPr>
                <w:i/>
                <w:iCs/>
                <w:color w:val="808080"/>
              </w:rPr>
              <w:t>List the subject-specific terms explicitly taught this lesson.</w:t>
            </w:r>
          </w:p>
          <w:p w14:paraId="27F30B27" w14:textId="77777777" w:rsidR="00A520BD" w:rsidRDefault="00A520BD"/>
        </w:tc>
      </w:tr>
      <w:tr w:rsidR="00A520BD" w14:paraId="6435DE3A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53D825" w14:textId="77777777" w:rsidR="00A520BD" w:rsidRDefault="00DF6C97">
            <w:r>
              <w:rPr>
                <w:b/>
                <w:bCs/>
              </w:rPr>
              <w:t>Learning theory link &amp; rationale: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7E346" w14:textId="77777777" w:rsidR="00A520BD" w:rsidRDefault="00DF6C97">
            <w:r>
              <w:rPr>
                <w:i/>
                <w:iCs/>
                <w:color w:val="808080"/>
              </w:rPr>
              <w:t xml:space="preserve">Which theory (e.g. Cognitive Load Theory, </w:t>
            </w:r>
            <w:proofErr w:type="spellStart"/>
            <w:r>
              <w:rPr>
                <w:i/>
                <w:iCs/>
                <w:color w:val="808080"/>
              </w:rPr>
              <w:t>Rosenshine</w:t>
            </w:r>
            <w:proofErr w:type="spellEnd"/>
            <w:r>
              <w:rPr>
                <w:i/>
                <w:iCs/>
                <w:color w:val="808080"/>
              </w:rPr>
              <w:t>, Vygotsky) informs a specific choice in this lesson, and why?</w:t>
            </w:r>
          </w:p>
          <w:p w14:paraId="19F6DA7C" w14:textId="77777777" w:rsidR="00A520BD" w:rsidRDefault="00A520BD"/>
          <w:p w14:paraId="2E2889A9" w14:textId="77777777" w:rsidR="00A520BD" w:rsidRDefault="00A520BD"/>
        </w:tc>
      </w:tr>
      <w:tr w:rsidR="00A520BD" w14:paraId="21094AD2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B3C01" w14:textId="77777777" w:rsidR="00A520BD" w:rsidRDefault="00DF6C97">
            <w:r>
              <w:rPr>
                <w:b/>
                <w:bCs/>
              </w:rPr>
              <w:t>Adaptive teaching / inclusion: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9992D" w14:textId="77777777" w:rsidR="00A520BD" w:rsidRDefault="00DF6C97">
            <w:r>
              <w:rPr>
                <w:i/>
                <w:iCs/>
                <w:color w:val="808080"/>
              </w:rPr>
              <w:t>How does this lesson meet the needs of SEND, EAL, higher attainers and pupils with gaps? (scaffolding, questioning, grouping, resources)</w:t>
            </w:r>
          </w:p>
          <w:p w14:paraId="775630A2" w14:textId="77777777" w:rsidR="00A520BD" w:rsidRDefault="00A520BD"/>
          <w:p w14:paraId="4094A1A0" w14:textId="77777777" w:rsidR="00A520BD" w:rsidRDefault="00A520BD"/>
        </w:tc>
      </w:tr>
      <w:tr w:rsidR="00A520BD" w14:paraId="7B60ACF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83001" w14:textId="77777777" w:rsidR="00A520BD" w:rsidRDefault="00DF6C97">
            <w:r>
              <w:rPr>
                <w:b/>
                <w:bCs/>
              </w:rPr>
              <w:t>Assessment for learning: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68EC7" w14:textId="77777777" w:rsidR="00A520BD" w:rsidRDefault="00DF6C97">
            <w:r>
              <w:rPr>
                <w:i/>
                <w:iCs/>
                <w:color w:val="808080"/>
              </w:rPr>
              <w:t>How will you check understanding during/after this lesson?</w:t>
            </w:r>
          </w:p>
          <w:p w14:paraId="03C017E0" w14:textId="77777777" w:rsidR="00A520BD" w:rsidRDefault="00A520BD"/>
        </w:tc>
      </w:tr>
      <w:tr w:rsidR="00A520BD" w14:paraId="75CE5E36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8493C" w14:textId="77777777" w:rsidR="00A520BD" w:rsidRDefault="00DF6C97">
            <w:r>
              <w:rPr>
                <w:b/>
                <w:bCs/>
              </w:rPr>
              <w:t>Resources needed: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E63FA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</w:tbl>
    <w:p w14:paraId="09012925" w14:textId="77777777" w:rsidR="00A520BD" w:rsidRDefault="00A520BD">
      <w:pPr>
        <w:spacing w:after="200"/>
      </w:pPr>
    </w:p>
    <w:p w14:paraId="0C9416BC" w14:textId="77777777" w:rsidR="00A520BD" w:rsidRDefault="00DF6C97">
      <w:pPr>
        <w:shd w:val="clear" w:color="auto" w:fill="1F3864"/>
        <w:spacing w:before="400" w:after="150"/>
      </w:pPr>
      <w:r>
        <w:rPr>
          <w:b/>
          <w:bCs/>
          <w:color w:val="FFFFFF"/>
          <w:sz w:val="26"/>
          <w:szCs w:val="26"/>
        </w:rPr>
        <w:t>Lesson 5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0538"/>
      </w:tblGrid>
      <w:tr w:rsidR="00A520BD" w14:paraId="2B5B6381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8D6CE" w14:textId="77777777" w:rsidR="00A520BD" w:rsidRDefault="00DF6C97">
            <w:r>
              <w:rPr>
                <w:b/>
                <w:bCs/>
              </w:rPr>
              <w:t>Lesson title: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572A1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  <w:tr w:rsidR="00A520BD" w14:paraId="16E5C238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051D9C" w14:textId="77777777" w:rsidR="00A520BD" w:rsidRDefault="00DF6C97">
            <w:r>
              <w:rPr>
                <w:b/>
                <w:bCs/>
              </w:rPr>
              <w:lastRenderedPageBreak/>
              <w:t>Learning objective(s):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4DCA08" w14:textId="77777777" w:rsidR="00A520BD" w:rsidRDefault="00DF6C97">
            <w:r>
              <w:rPr>
                <w:i/>
                <w:iCs/>
                <w:color w:val="808080"/>
              </w:rPr>
              <w:t>What will pupils know, understand or be able to do by the end of this lesson?</w:t>
            </w:r>
          </w:p>
          <w:p w14:paraId="124C5F03" w14:textId="77777777" w:rsidR="00A520BD" w:rsidRDefault="00A520BD"/>
        </w:tc>
      </w:tr>
      <w:tr w:rsidR="00A520BD" w14:paraId="5061DD8D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8A6CE" w14:textId="77777777" w:rsidR="00A520BD" w:rsidRDefault="00DF6C97">
            <w:r>
              <w:rPr>
                <w:b/>
                <w:bCs/>
              </w:rPr>
              <w:t>Key knowledge / content: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3D2BF" w14:textId="77777777" w:rsidR="00A520BD" w:rsidRDefault="00DF6C97">
            <w:r>
              <w:rPr>
                <w:i/>
                <w:iCs/>
                <w:color w:val="808080"/>
              </w:rPr>
              <w:t>The core substantive content this lesson introduces or builds on.</w:t>
            </w:r>
          </w:p>
          <w:p w14:paraId="00B8E626" w14:textId="77777777" w:rsidR="00A520BD" w:rsidRDefault="00A520BD"/>
        </w:tc>
      </w:tr>
      <w:tr w:rsidR="00A520BD" w14:paraId="5C0F34BE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D4855" w14:textId="77777777" w:rsidR="00A520BD" w:rsidRDefault="00DF6C97">
            <w:r>
              <w:rPr>
                <w:b/>
                <w:bCs/>
              </w:rPr>
              <w:t>Skills / ways of thinking: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CCF94" w14:textId="77777777" w:rsidR="00A520BD" w:rsidRDefault="00DF6C97">
            <w:r>
              <w:rPr>
                <w:i/>
                <w:iCs/>
                <w:color w:val="808080"/>
              </w:rPr>
              <w:t>The disciplinary or procedural skills practised (e.g. analysis, enquiry, evaluation, source use).</w:t>
            </w:r>
          </w:p>
          <w:p w14:paraId="17C42D6C" w14:textId="77777777" w:rsidR="00A520BD" w:rsidRDefault="00A520BD"/>
        </w:tc>
      </w:tr>
      <w:tr w:rsidR="00A520BD" w14:paraId="631C0AF7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6732D1" w14:textId="77777777" w:rsidR="00A520BD" w:rsidRDefault="00DF6C97">
            <w:r>
              <w:rPr>
                <w:b/>
                <w:bCs/>
              </w:rPr>
              <w:t>Key vocabulary: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554F0" w14:textId="77777777" w:rsidR="00A520BD" w:rsidRDefault="00DF6C97">
            <w:r>
              <w:rPr>
                <w:i/>
                <w:iCs/>
                <w:color w:val="808080"/>
              </w:rPr>
              <w:t>List the subject-specific terms explicitly taught this lesson.</w:t>
            </w:r>
          </w:p>
          <w:p w14:paraId="1568734D" w14:textId="77777777" w:rsidR="00A520BD" w:rsidRDefault="00A520BD"/>
        </w:tc>
      </w:tr>
      <w:tr w:rsidR="00A520BD" w14:paraId="057B4455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D9633" w14:textId="77777777" w:rsidR="00A520BD" w:rsidRDefault="00DF6C97">
            <w:r>
              <w:rPr>
                <w:b/>
                <w:bCs/>
              </w:rPr>
              <w:t>Learning theory link &amp; rationale: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7EEA7" w14:textId="77777777" w:rsidR="00A520BD" w:rsidRDefault="00DF6C97">
            <w:r>
              <w:rPr>
                <w:i/>
                <w:iCs/>
                <w:color w:val="808080"/>
              </w:rPr>
              <w:t xml:space="preserve">Which theory (e.g. Cognitive Load Theory, </w:t>
            </w:r>
            <w:proofErr w:type="spellStart"/>
            <w:r>
              <w:rPr>
                <w:i/>
                <w:iCs/>
                <w:color w:val="808080"/>
              </w:rPr>
              <w:t>Rosenshine</w:t>
            </w:r>
            <w:proofErr w:type="spellEnd"/>
            <w:r>
              <w:rPr>
                <w:i/>
                <w:iCs/>
                <w:color w:val="808080"/>
              </w:rPr>
              <w:t>, Vygotsky) informs a specific choice in this lesson, and why?</w:t>
            </w:r>
          </w:p>
          <w:p w14:paraId="56EB6B7C" w14:textId="77777777" w:rsidR="00A520BD" w:rsidRDefault="00A520BD"/>
          <w:p w14:paraId="208766B0" w14:textId="77777777" w:rsidR="00A520BD" w:rsidRDefault="00A520BD"/>
        </w:tc>
      </w:tr>
      <w:tr w:rsidR="00A520BD" w14:paraId="4715868A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934E9" w14:textId="77777777" w:rsidR="00A520BD" w:rsidRDefault="00DF6C97">
            <w:r>
              <w:rPr>
                <w:b/>
                <w:bCs/>
              </w:rPr>
              <w:t>Adaptive teaching / inclusion: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FCC26" w14:textId="77777777" w:rsidR="00A520BD" w:rsidRDefault="00DF6C97">
            <w:r>
              <w:rPr>
                <w:i/>
                <w:iCs/>
                <w:color w:val="808080"/>
              </w:rPr>
              <w:t>How does this lesson meet the needs of SEND, EAL, higher attainers and pupils with gaps? (scaffolding, questioning, grouping, resources)</w:t>
            </w:r>
          </w:p>
          <w:p w14:paraId="26F7B129" w14:textId="77777777" w:rsidR="00A520BD" w:rsidRDefault="00A520BD"/>
          <w:p w14:paraId="07544631" w14:textId="77777777" w:rsidR="00A520BD" w:rsidRDefault="00A520BD"/>
        </w:tc>
      </w:tr>
      <w:tr w:rsidR="00A520BD" w14:paraId="563CCAF9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D73394" w14:textId="77777777" w:rsidR="00A520BD" w:rsidRDefault="00DF6C97">
            <w:r>
              <w:rPr>
                <w:b/>
                <w:bCs/>
              </w:rPr>
              <w:t>Assessment for learning: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26745" w14:textId="77777777" w:rsidR="00A520BD" w:rsidRDefault="00DF6C97">
            <w:r>
              <w:rPr>
                <w:i/>
                <w:iCs/>
                <w:color w:val="808080"/>
              </w:rPr>
              <w:t>How will you check understanding during/after this lesson?</w:t>
            </w:r>
          </w:p>
          <w:p w14:paraId="11A085E1" w14:textId="77777777" w:rsidR="00A520BD" w:rsidRDefault="00A520BD"/>
        </w:tc>
      </w:tr>
      <w:tr w:rsidR="00A520BD" w14:paraId="3776989F" w14:textId="77777777"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3A22C" w14:textId="77777777" w:rsidR="00A520BD" w:rsidRDefault="00DF6C97">
            <w:r>
              <w:rPr>
                <w:b/>
                <w:bCs/>
              </w:rPr>
              <w:t>Resources needed:</w:t>
            </w:r>
          </w:p>
        </w:tc>
        <w:tc>
          <w:tcPr>
            <w:tcW w:w="1053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16B85" w14:textId="77777777" w:rsidR="00A520BD" w:rsidRDefault="00DF6C97">
            <w:r>
              <w:rPr>
                <w:i/>
                <w:iCs/>
                <w:color w:val="808080"/>
              </w:rPr>
              <w:t>Click or tap here to enter text.</w:t>
            </w:r>
          </w:p>
        </w:tc>
      </w:tr>
    </w:tbl>
    <w:p w14:paraId="5BC9D44A" w14:textId="77777777" w:rsidR="00A520BD" w:rsidRDefault="00A520BD">
      <w:pPr>
        <w:spacing w:after="200"/>
      </w:pPr>
    </w:p>
    <w:sectPr w:rsidR="00A520BD"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235"/>
    <w:multiLevelType w:val="hybridMultilevel"/>
    <w:tmpl w:val="80C4716E"/>
    <w:lvl w:ilvl="0" w:tplc="1E7CECF0">
      <w:start w:val="1"/>
      <w:numFmt w:val="bullet"/>
      <w:lvlText w:val="●"/>
      <w:lvlJc w:val="left"/>
      <w:pPr>
        <w:ind w:left="720" w:hanging="360"/>
      </w:pPr>
    </w:lvl>
    <w:lvl w:ilvl="1" w:tplc="76229806">
      <w:start w:val="1"/>
      <w:numFmt w:val="bullet"/>
      <w:lvlText w:val="○"/>
      <w:lvlJc w:val="left"/>
      <w:pPr>
        <w:ind w:left="1440" w:hanging="360"/>
      </w:pPr>
    </w:lvl>
    <w:lvl w:ilvl="2" w:tplc="CD0E34DA">
      <w:start w:val="1"/>
      <w:numFmt w:val="bullet"/>
      <w:lvlText w:val="■"/>
      <w:lvlJc w:val="left"/>
      <w:pPr>
        <w:ind w:left="2160" w:hanging="360"/>
      </w:pPr>
    </w:lvl>
    <w:lvl w:ilvl="3" w:tplc="E294F77A">
      <w:start w:val="1"/>
      <w:numFmt w:val="bullet"/>
      <w:lvlText w:val="●"/>
      <w:lvlJc w:val="left"/>
      <w:pPr>
        <w:ind w:left="2880" w:hanging="360"/>
      </w:pPr>
    </w:lvl>
    <w:lvl w:ilvl="4" w:tplc="83F61184">
      <w:start w:val="1"/>
      <w:numFmt w:val="bullet"/>
      <w:lvlText w:val="○"/>
      <w:lvlJc w:val="left"/>
      <w:pPr>
        <w:ind w:left="3600" w:hanging="360"/>
      </w:pPr>
    </w:lvl>
    <w:lvl w:ilvl="5" w:tplc="43E4D898">
      <w:start w:val="1"/>
      <w:numFmt w:val="bullet"/>
      <w:lvlText w:val="■"/>
      <w:lvlJc w:val="left"/>
      <w:pPr>
        <w:ind w:left="4320" w:hanging="360"/>
      </w:pPr>
    </w:lvl>
    <w:lvl w:ilvl="6" w:tplc="007A85CA">
      <w:start w:val="1"/>
      <w:numFmt w:val="bullet"/>
      <w:lvlText w:val="●"/>
      <w:lvlJc w:val="left"/>
      <w:pPr>
        <w:ind w:left="5040" w:hanging="360"/>
      </w:pPr>
    </w:lvl>
    <w:lvl w:ilvl="7" w:tplc="FDD8FB4A">
      <w:start w:val="1"/>
      <w:numFmt w:val="bullet"/>
      <w:lvlText w:val="●"/>
      <w:lvlJc w:val="left"/>
      <w:pPr>
        <w:ind w:left="5760" w:hanging="360"/>
      </w:pPr>
    </w:lvl>
    <w:lvl w:ilvl="8" w:tplc="E5A8E254">
      <w:start w:val="1"/>
      <w:numFmt w:val="bullet"/>
      <w:lvlText w:val="●"/>
      <w:lvlJc w:val="left"/>
      <w:pPr>
        <w:ind w:left="6480" w:hanging="360"/>
      </w:pPr>
    </w:lvl>
  </w:abstractNum>
  <w:num w:numId="1" w16cid:durableId="1954314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BD"/>
    <w:rsid w:val="0006178B"/>
    <w:rsid w:val="00697913"/>
    <w:rsid w:val="009066D1"/>
    <w:rsid w:val="00A520BD"/>
    <w:rsid w:val="00C3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6130"/>
  <w15:docId w15:val="{012A8534-54DE-654C-956B-85F32F58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270794F868C4BA010C5CA051CE8E9" ma:contentTypeVersion="12" ma:contentTypeDescription="Create a new document." ma:contentTypeScope="" ma:versionID="1cb8c125b0c3f21bc1152a306816a811">
  <xsd:schema xmlns:xsd="http://www.w3.org/2001/XMLSchema" xmlns:xs="http://www.w3.org/2001/XMLSchema" xmlns:p="http://schemas.microsoft.com/office/2006/metadata/properties" xmlns:ns2="f053690f-9d98-4479-98d4-e62c97ec3525" xmlns:ns3="09edb050-7c1b-4d2c-9040-60e72b6a12a5" targetNamespace="http://schemas.microsoft.com/office/2006/metadata/properties" ma:root="true" ma:fieldsID="5da9eb29b43d724ea72728460bf5a8ba" ns2:_="" ns3:_="">
    <xsd:import namespace="f053690f-9d98-4479-98d4-e62c97ec3525"/>
    <xsd:import namespace="09edb050-7c1b-4d2c-9040-60e72b6a12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3690f-9d98-4479-98d4-e62c97ec3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36e2fbd-7907-4c3b-9c38-9ca127abe6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db050-7c1b-4d2c-9040-60e72b6a12a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57854c03-dc86-44ed-9612-b9a4fb070d2a}" ma:internalName="TaxCatchAll" ma:showField="CatchAllData" ma:web="09edb050-7c1b-4d2c-9040-60e72b6a12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53690f-9d98-4479-98d4-e62c97ec3525">
      <Terms xmlns="http://schemas.microsoft.com/office/infopath/2007/PartnerControls"/>
    </lcf76f155ced4ddcb4097134ff3c332f>
    <TaxCatchAll xmlns="09edb050-7c1b-4d2c-9040-60e72b6a12a5" xsi:nil="true"/>
  </documentManagement>
</p:properties>
</file>

<file path=customXml/itemProps1.xml><?xml version="1.0" encoding="utf-8"?>
<ds:datastoreItem xmlns:ds="http://schemas.openxmlformats.org/officeDocument/2006/customXml" ds:itemID="{9527ED35-7CB2-4114-968E-7361FE23C37E}"/>
</file>

<file path=customXml/itemProps2.xml><?xml version="1.0" encoding="utf-8"?>
<ds:datastoreItem xmlns:ds="http://schemas.openxmlformats.org/officeDocument/2006/customXml" ds:itemID="{F47B36FD-A1B8-4DF2-A8C4-2C197C7B018C}"/>
</file>

<file path=customXml/itemProps3.xml><?xml version="1.0" encoding="utf-8"?>
<ds:datastoreItem xmlns:ds="http://schemas.openxmlformats.org/officeDocument/2006/customXml" ds:itemID="{2D2CABF1-6860-40E5-8B4C-7EB7E315DF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Rhonwen Bruce</cp:lastModifiedBy>
  <cp:revision>2</cp:revision>
  <dcterms:created xsi:type="dcterms:W3CDTF">2026-08-06T10:59:00Z</dcterms:created>
  <dcterms:modified xsi:type="dcterms:W3CDTF">2026-08-06T10:59:00Z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0x0101001F7270794F868C4BA010C5CA051CE8E9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