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GOVERNANÇA DIGITAL NO MINISTÉRIO DA SAÚDE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01/03/2024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30/08/2025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1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Formação de núcleos de pesquisa com participação da academia (professores-pesquisadores) e do sistema de saúde (alunos- profissionais) para o desenvolvimento de ações de pesquisa, que propiciem a ampliação da produtividade acadêmica do corpo docente do Programa de Pós-Graduação em Modelagem Computacional de Sistemas, realizado em parceria com o Ministério da Saúde/UFT, e a consolidação da produtividade científica na área de governança e modelagem computacional de dados em saúde, numa perspectiva e abordagem interdisciplinar.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Promover um cursos on-line de na área de inteligência artificial, visando equipar pesquisadores com habilidades em análise de dados, fundamentais para o desenvolvimento de pesquisas em Governança Digital e Modelagem Computacional. Fomentar a publicação conjunta de artigos científicos e trabalhos técnicos que contribuam para o avanço do conhecimento na área de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Até agora, para o curso de Machine Learning, planejamos abordar os fundamentos teóricos e práticos essenciais, começando com uma introdução à análise de dados usando Python. Exploramos como manipular séries e DataFrames com Pandas, cobrindo técnicas para seleção de dados, tratamento de valores faltantes e métodos de agrupamento para preparação e entendimento dos dados. Essas habilidades são cruciais para a etapa de pré-processamento de dados em projetos de Machine Learning. Além disso, destacamos a importância de visualizar e entender os dados antes de aplicar algoritmos de aprendizado de máquina, estabelecendo uma base sólida para avançarmos para conceitos mais complexos de modelagem e avaliação de algoritmos, garantindo assim que os participantes estejam bem preparados para implementar e otimizar modelos de Machine Learning de forma eficaz.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--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março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01/04/2024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