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10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Realizando os procedimentos de certificação dos alunos aprovados no curso : https://sistemas.uft.edu.br/gpu/admin/app/acao/6821/showcom a geração do relatório parcial do projeto de extensão Formação de recursos humanos na área de Inteligência Artificial, com foco em Sistema de Recomendação.</w:t>
              <w:br/>
              <w:t xml:space="preserve"/>
              <w:br/>
              <w:t xml:space="preserve">Onde dos 300 alunos que se inscreveram no curso, 225 deram início às aulas. Isso equivale a uma impressionante taxa de participação inicial de75%. Evidencia-se, assim, que uma parcela significativa dos alunos está demonstrando comprometimento desde o início do curso. Dos alunos que iniciaram o curso, 140 deles atingiram a nota necessária para a certificação até a presente data. Isso equivale a 62,2% dos participantes que começaram o curso. Esse número demonstra um desempenho sólido por parte dos alunos que estão se dedicando ao curso.</w:t>
              <w:br/>
              <w:t xml:space="preserve"/>
              <w:br/>
              <w:t xml:space="preserve"> 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outubro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31/10/2023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