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Qty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Desc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q1</w:t>
            </w:r>
          </w:p>
        </w:tc>
        <w:tc>
          <w:tcPr>
            <w:tcW w:type="dxa" w:w="2880"/>
          </w:tcPr>
          <w:p>
            <w:r>
              <w:t>id1</w:t>
            </w:r>
          </w:p>
        </w:tc>
        <w:tc>
          <w:tcPr>
            <w:tcW w:type="dxa" w:w="2880"/>
          </w:tcPr>
          <w:p>
            <w:r>
              <w:t>desc1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q2</w:t>
            </w:r>
          </w:p>
        </w:tc>
        <w:tc>
          <w:tcPr>
            <w:tcW w:type="dxa" w:w="2880"/>
          </w:tcPr>
          <w:p>
            <w:r>
              <w:t>id2</w:t>
            </w:r>
          </w:p>
        </w:tc>
        <w:tc>
          <w:tcPr>
            <w:tcW w:type="dxa" w:w="2880"/>
          </w:tcPr>
          <w:p>
            <w:r>
              <w:t>desc2</w:t>
            </w:r>
          </w:p>
        </w:tc>
      </w:tr>
      <w:tr>
        <w:tc>
          <w:tcPr>
            <w:tcW w:type="dxa" w:w="2880"/>
            <w:shd w:fill="D9D9D9"/>
          </w:tcPr>
          <w:p>
            <w:pPr>
              <w:jc w:val="center"/>
            </w:pPr>
            <w:r>
              <w:t>q3</w:t>
            </w:r>
          </w:p>
        </w:tc>
        <w:tc>
          <w:tcPr>
            <w:tcW w:type="dxa" w:w="2880"/>
          </w:tcPr>
          <w:p>
            <w:r>
              <w:t>id3</w:t>
            </w:r>
          </w:p>
        </w:tc>
        <w:tc>
          <w:tcPr>
            <w:tcW w:type="dxa" w:w="2880"/>
          </w:tcPr>
          <w:p>
            <w:r>
              <w:t>desc3</w:t>
            </w:r>
          </w:p>
        </w:tc>
      </w:tr>
      <w:tr>
        <w:tc>
          <w:tcPr>
            <w:tcW w:type="dxa" w:w="2880"/>
          </w:tcPr>
          <w:p>
            <w:r>
              <w:t>litx</w:t>
            </w:r>
          </w:p>
        </w:tc>
        <w:tc>
          <w:tcPr>
            <w:tcW w:type="dxa" w:w="2880"/>
          </w:tcPr>
          <w:p>
            <w:r>
              <w:t>litx2</w:t>
            </w:r>
          </w:p>
        </w:tc>
        <w:tc>
          <w:tcPr>
            <w:tcW w:type="dxa" w:w="2880"/>
          </w:tcPr>
          <w:p>
            <w:r>
              <w:t>litc3</w:t>
            </w:r>
          </w:p>
        </w:tc>
      </w:tr>
    </w:tbl>
    <w:tbl>
      <w:tblPr>
        <w:tblStyle w:val="ColorfulList-Accent1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</w:tcPr>
          <w:p>
            <w:r>
              <w:t>Title</w:t>
            </w:r>
          </w:p>
        </w:tc>
      </w:tr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q1</w:t>
            </w:r>
          </w:p>
        </w:tc>
        <w:tc>
          <w:tcPr>
            <w:tcW w:type="dxa" w:w="2880"/>
          </w:tcPr>
          <w:p>
            <w:r>
              <w:t>id1</w:t>
            </w:r>
          </w:p>
        </w:tc>
        <w:tc>
          <w:tcPr>
            <w:tcW w:type="dxa" w:w="2880"/>
          </w:tcPr>
          <w:p>
            <w:r>
              <w:t>desc1</w:t>
            </w:r>
          </w:p>
        </w:tc>
      </w:tr>
      <w:tr>
        <w:tc>
          <w:tcPr>
            <w:tcW w:type="dxa" w:w="2880"/>
          </w:tcPr>
          <w:p>
            <w:r>
              <w:t>q2</w:t>
            </w:r>
          </w:p>
        </w:tc>
        <w:tc>
          <w:tcPr>
            <w:tcW w:type="dxa" w:w="2880"/>
          </w:tcPr>
          <w:p>
            <w:r>
              <w:t>id2</w:t>
            </w:r>
          </w:p>
        </w:tc>
        <w:tc>
          <w:tcPr>
            <w:tcW w:type="dxa" w:w="2880"/>
          </w:tcPr>
          <w:p>
            <w:r>
              <w:t>desc2</w:t>
            </w:r>
          </w:p>
        </w:tc>
      </w:tr>
      <w:tr>
        <w:tc>
          <w:tcPr>
            <w:tcW w:type="dxa" w:w="2880"/>
          </w:tcPr>
          <w:p>
            <w:r>
              <w:t>q3</w:t>
            </w:r>
          </w:p>
        </w:tc>
        <w:tc>
          <w:tcPr>
            <w:tcW w:type="dxa" w:w="2880"/>
          </w:tcPr>
          <w:p>
            <w:r>
              <w:t>id3</w:t>
            </w:r>
          </w:p>
        </w:tc>
        <w:tc>
          <w:tcPr>
            <w:tcW w:type="dxa" w:w="2880"/>
          </w:tcPr>
          <w:p>
            <w:r>
              <w:t>desc3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