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BB6" w:rsidRDefault="00A37BB6">
      <w:r>
        <w:t>To whom it may concern:</w:t>
      </w:r>
    </w:p>
    <w:p w:rsidR="00A37BB6" w:rsidRDefault="00A37BB6">
      <w:r>
        <w:t xml:space="preserve">Enclosed is a manuscript which extends </w:t>
      </w:r>
      <w:r w:rsidR="006D58C0">
        <w:t>our</w:t>
      </w:r>
      <w:r>
        <w:t xml:space="preserve"> SPAA submission which was entitled </w:t>
      </w:r>
      <w:r w:rsidRPr="00A37BB6">
        <w:rPr>
          <w:i/>
        </w:rPr>
        <w:t>Lock-free Transactions Without Rollbacks for Linked Data Structures</w:t>
      </w:r>
      <w:r>
        <w:t>. We extend this work in the submitted manuscript.</w:t>
      </w:r>
    </w:p>
    <w:p w:rsidR="00A37BB6" w:rsidRDefault="00A37BB6" w:rsidP="00A37BB6">
      <w:r>
        <w:t>The extensions are as follows:</w:t>
      </w:r>
    </w:p>
    <w:p w:rsidR="00A37BB6" w:rsidRDefault="00A37BB6" w:rsidP="00A37BB6">
      <w:pPr>
        <w:pStyle w:val="ListParagraph"/>
        <w:numPr>
          <w:ilvl w:val="0"/>
          <w:numId w:val="2"/>
        </w:numPr>
      </w:pPr>
      <w:r>
        <w:t>We include an obstruction-free version of our transactional transformation approach</w:t>
      </w:r>
    </w:p>
    <w:p w:rsidR="00A37BB6" w:rsidRDefault="00A37BB6" w:rsidP="00A37BB6">
      <w:pPr>
        <w:pStyle w:val="ListParagraph"/>
        <w:numPr>
          <w:ilvl w:val="1"/>
          <w:numId w:val="2"/>
        </w:numPr>
      </w:pPr>
      <w:r>
        <w:t>We apply and compare this approach to the lock-free linked list and skiplist which were previously tested</w:t>
      </w:r>
    </w:p>
    <w:p w:rsidR="007457B2" w:rsidRDefault="00A37BB6" w:rsidP="00A37BB6">
      <w:pPr>
        <w:pStyle w:val="ListParagraph"/>
        <w:numPr>
          <w:ilvl w:val="1"/>
          <w:numId w:val="2"/>
        </w:numPr>
      </w:pPr>
      <w:r>
        <w:t>We describe the necessary changes to the algorithms to derive the obstruction-free approach</w:t>
      </w:r>
    </w:p>
    <w:p w:rsidR="00A37BB6" w:rsidRDefault="007457B2" w:rsidP="00A37BB6">
      <w:pPr>
        <w:pStyle w:val="ListParagraph"/>
        <w:numPr>
          <w:ilvl w:val="1"/>
          <w:numId w:val="2"/>
        </w:numPr>
      </w:pPr>
      <w:r>
        <w:t>We</w:t>
      </w:r>
      <w:r w:rsidR="00A37BB6">
        <w:t xml:space="preserve"> provide pseudocode showing these changes</w:t>
      </w:r>
    </w:p>
    <w:p w:rsidR="007457B2" w:rsidRDefault="007457B2" w:rsidP="00A37BB6">
      <w:pPr>
        <w:pStyle w:val="ListParagraph"/>
        <w:numPr>
          <w:ilvl w:val="1"/>
          <w:numId w:val="2"/>
        </w:numPr>
      </w:pPr>
      <w:r>
        <w:t>Six new graphs show the results</w:t>
      </w:r>
    </w:p>
    <w:p w:rsidR="00A37BB6" w:rsidRDefault="00A37BB6" w:rsidP="00A37BB6">
      <w:pPr>
        <w:pStyle w:val="ListParagraph"/>
        <w:numPr>
          <w:ilvl w:val="0"/>
          <w:numId w:val="2"/>
        </w:numPr>
      </w:pPr>
      <w:r>
        <w:t>We extend our discussion of related work with a recently published paper by Spiegelman et al.</w:t>
      </w:r>
    </w:p>
    <w:p w:rsidR="0056075C" w:rsidRDefault="0056075C" w:rsidP="0056075C">
      <w:pPr>
        <w:pStyle w:val="ListParagraph"/>
        <w:numPr>
          <w:ilvl w:val="1"/>
          <w:numId w:val="2"/>
        </w:numPr>
      </w:pPr>
      <w:r>
        <w:t>We could not directly compare against this new approach as the authors informed us that the code is proprietary</w:t>
      </w:r>
    </w:p>
    <w:p w:rsidR="00A37BB6" w:rsidRDefault="00A37BB6" w:rsidP="00A37BB6">
      <w:pPr>
        <w:pStyle w:val="ListParagraph"/>
        <w:numPr>
          <w:ilvl w:val="0"/>
          <w:numId w:val="2"/>
        </w:numPr>
      </w:pPr>
      <w:r>
        <w:t>We apply our approach to map data structures</w:t>
      </w:r>
    </w:p>
    <w:p w:rsidR="006410D8" w:rsidRDefault="006410D8" w:rsidP="006410D8">
      <w:pPr>
        <w:pStyle w:val="ListParagraph"/>
        <w:numPr>
          <w:ilvl w:val="1"/>
          <w:numId w:val="2"/>
        </w:numPr>
      </w:pPr>
      <w:r>
        <w:t>The existing non-blocking</w:t>
      </w:r>
      <w:r w:rsidR="00490B69">
        <w:t xml:space="preserve"> data structure used is a state-</w:t>
      </w:r>
      <w:r>
        <w:t>of</w:t>
      </w:r>
      <w:r w:rsidR="00490B69">
        <w:t>-</w:t>
      </w:r>
      <w:r>
        <w:t>the</w:t>
      </w:r>
      <w:r w:rsidR="00490B69">
        <w:t>-</w:t>
      </w:r>
      <w:r>
        <w:t>art wait-free hash map</w:t>
      </w:r>
    </w:p>
    <w:p w:rsidR="00A37BB6" w:rsidRDefault="00A37BB6" w:rsidP="007457B2">
      <w:pPr>
        <w:pStyle w:val="ListParagraph"/>
        <w:numPr>
          <w:ilvl w:val="1"/>
          <w:numId w:val="2"/>
        </w:numPr>
      </w:pPr>
      <w:r>
        <w:t xml:space="preserve">We discuss the changes to the structures, logical status interpretation and </w:t>
      </w:r>
      <w:r>
        <w:rPr>
          <w:i/>
        </w:rPr>
        <w:t>UpdateInfo</w:t>
      </w:r>
      <w:r>
        <w:t xml:space="preserve"> algorithm that are required, and include relevant pseudocode</w:t>
      </w:r>
    </w:p>
    <w:p w:rsidR="007457B2" w:rsidRPr="00A37BB6" w:rsidRDefault="007457B2" w:rsidP="00A37BB6">
      <w:pPr>
        <w:pStyle w:val="ListParagraph"/>
        <w:numPr>
          <w:ilvl w:val="1"/>
          <w:numId w:val="2"/>
        </w:numPr>
      </w:pPr>
      <w:r>
        <w:t>Three new graphs show the results</w:t>
      </w:r>
    </w:p>
    <w:p w:rsidR="00A37BB6" w:rsidRDefault="00A37BB6">
      <w:r>
        <w:t>Thank you,</w:t>
      </w:r>
    </w:p>
    <w:p w:rsidR="00A37BB6" w:rsidRDefault="00A37BB6">
      <w:r>
        <w:t>Deli Zhang, Pierre LaBorde, Lance Lebanoff, Damian Dechev</w:t>
      </w:r>
    </w:p>
    <w:sectPr w:rsidR="00A37BB6" w:rsidSect="008A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A5155"/>
    <w:multiLevelType w:val="hybridMultilevel"/>
    <w:tmpl w:val="BF6C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C35E7"/>
    <w:multiLevelType w:val="hybridMultilevel"/>
    <w:tmpl w:val="4644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37BB6"/>
    <w:rsid w:val="00245290"/>
    <w:rsid w:val="00490B69"/>
    <w:rsid w:val="0056075C"/>
    <w:rsid w:val="006410D8"/>
    <w:rsid w:val="006D58C0"/>
    <w:rsid w:val="007457B2"/>
    <w:rsid w:val="0087280F"/>
    <w:rsid w:val="008A2EC4"/>
    <w:rsid w:val="00A3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5</cp:revision>
  <dcterms:created xsi:type="dcterms:W3CDTF">2016-11-11T20:12:00Z</dcterms:created>
  <dcterms:modified xsi:type="dcterms:W3CDTF">2016-11-11T20:23:00Z</dcterms:modified>
</cp:coreProperties>
</file>