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291B6E" w14:textId="149E61B4" w:rsidR="005D5334" w:rsidRDefault="00887280">
      <w:pPr>
        <w:jc w:val="center"/>
        <w:rPr>
          <w:rFonts w:hint="eastAsia"/>
        </w:rPr>
      </w:pPr>
      <w:r>
        <w:rPr>
          <w:b/>
          <w:color w:val="2563EB"/>
          <w:sz w:val="26"/>
        </w:rPr>
        <w:t xml:space="preserve">AI </w:t>
      </w:r>
      <w:proofErr w:type="spellStart"/>
      <w:r>
        <w:rPr>
          <w:b/>
          <w:color w:val="2563EB"/>
          <w:sz w:val="26"/>
        </w:rPr>
        <w:t>StudyBuddy</w:t>
      </w:r>
      <w:proofErr w:type="spellEnd"/>
    </w:p>
    <w:p w14:paraId="120E233B" w14:textId="77777777" w:rsidR="005D5334" w:rsidRDefault="00887280">
      <w:pPr>
        <w:jc w:val="center"/>
        <w:rPr>
          <w:rFonts w:hint="eastAsia"/>
        </w:rPr>
      </w:pPr>
      <w:r>
        <w:rPr>
          <w:b/>
          <w:color w:val="172554"/>
          <w:sz w:val="56"/>
        </w:rPr>
        <w:t>Data Flow Diagram &amp; User Stories</w:t>
      </w:r>
    </w:p>
    <w:p w14:paraId="436A40DC" w14:textId="77777777" w:rsidR="005D5334" w:rsidRDefault="00887280">
      <w:pPr>
        <w:jc w:val="center"/>
        <w:rPr>
          <w:rFonts w:hint="eastAsia"/>
        </w:rPr>
      </w:pPr>
      <w:r>
        <w:rPr>
          <w:i/>
          <w:color w:val="0891B2"/>
          <w:sz w:val="24"/>
        </w:rPr>
        <w:t>Requirements and Analysis Phase</w:t>
      </w:r>
    </w:p>
    <w:p w14:paraId="5E471B20" w14:textId="77777777" w:rsidR="005D5334" w:rsidRDefault="005D5334">
      <w:pPr>
        <w:rPr>
          <w:rFonts w:hint="eastAsia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5D5334" w14:paraId="176D15C2" w14:textId="77777777">
        <w:trPr>
          <w:jc w:val="center"/>
        </w:trPr>
        <w:tc>
          <w:tcPr>
            <w:tcW w:w="5040" w:type="dxa"/>
            <w:shd w:val="clear" w:color="auto" w:fill="172554"/>
          </w:tcPr>
          <w:p w14:paraId="68E88758" w14:textId="77777777" w:rsidR="005D5334" w:rsidRDefault="00887280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Project</w:t>
            </w:r>
          </w:p>
        </w:tc>
        <w:tc>
          <w:tcPr>
            <w:tcW w:w="5040" w:type="dxa"/>
            <w:shd w:val="clear" w:color="auto" w:fill="F8FAFC"/>
          </w:tcPr>
          <w:p w14:paraId="3B9D2A50" w14:textId="212888E5" w:rsidR="005D5334" w:rsidRDefault="00887280">
            <w:pPr>
              <w:rPr>
                <w:rFonts w:hint="eastAsia"/>
              </w:rPr>
            </w:pPr>
            <w:r>
              <w:rPr>
                <w:sz w:val="18"/>
              </w:rPr>
              <w:t xml:space="preserve">AI </w:t>
            </w:r>
            <w:proofErr w:type="spellStart"/>
            <w:r>
              <w:rPr>
                <w:sz w:val="18"/>
              </w:rPr>
              <w:t>StudyBuddy</w:t>
            </w:r>
            <w:proofErr w:type="spellEnd"/>
          </w:p>
        </w:tc>
      </w:tr>
      <w:tr w:rsidR="00474E83" w14:paraId="32129958" w14:textId="77777777">
        <w:trPr>
          <w:jc w:val="center"/>
        </w:trPr>
        <w:tc>
          <w:tcPr>
            <w:tcW w:w="5040" w:type="dxa"/>
            <w:shd w:val="clear" w:color="auto" w:fill="172554"/>
          </w:tcPr>
          <w:p w14:paraId="2A100F7C" w14:textId="2B327B97" w:rsidR="00474E83" w:rsidRDefault="00474E83">
            <w:pPr>
              <w:rPr>
                <w:b/>
                <w:color w:val="FFFFFF"/>
                <w:sz w:val="18"/>
              </w:rPr>
            </w:pPr>
            <w:r>
              <w:rPr>
                <w:b/>
                <w:color w:val="FFFFFF"/>
                <w:sz w:val="18"/>
              </w:rPr>
              <w:t>Project</w:t>
            </w:r>
            <w:r>
              <w:rPr>
                <w:b/>
              </w:rPr>
              <w:t xml:space="preserve"> </w:t>
            </w:r>
            <w:r>
              <w:rPr>
                <w:b/>
                <w:color w:val="FFFFFF" w:themeColor="background1"/>
              </w:rPr>
              <w:t>ID</w:t>
            </w:r>
          </w:p>
        </w:tc>
        <w:tc>
          <w:tcPr>
            <w:tcW w:w="5040" w:type="dxa"/>
            <w:shd w:val="clear" w:color="auto" w:fill="F8FAFC"/>
          </w:tcPr>
          <w:p w14:paraId="452EDE4A" w14:textId="226B2F61" w:rsidR="00474E83" w:rsidRDefault="00474E83">
            <w:pPr>
              <w:rPr>
                <w:sz w:val="18"/>
              </w:rPr>
            </w:pPr>
            <w:r w:rsidRPr="00474E83">
              <w:rPr>
                <w:sz w:val="18"/>
              </w:rPr>
              <w:t>SWTID-2026-7764</w:t>
            </w:r>
          </w:p>
        </w:tc>
      </w:tr>
      <w:tr w:rsidR="005D5334" w14:paraId="56A30798" w14:textId="77777777">
        <w:trPr>
          <w:jc w:val="center"/>
        </w:trPr>
        <w:tc>
          <w:tcPr>
            <w:tcW w:w="5040" w:type="dxa"/>
            <w:shd w:val="clear" w:color="auto" w:fill="172554"/>
          </w:tcPr>
          <w:p w14:paraId="4EE86D05" w14:textId="77777777" w:rsidR="005D5334" w:rsidRDefault="00887280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Prepared</w:t>
            </w:r>
          </w:p>
        </w:tc>
        <w:tc>
          <w:tcPr>
            <w:tcW w:w="5040" w:type="dxa"/>
            <w:shd w:val="clear" w:color="auto" w:fill="F8FAFC"/>
          </w:tcPr>
          <w:p w14:paraId="45AB45D6" w14:textId="3978AFCA" w:rsidR="005D5334" w:rsidRDefault="00474E83">
            <w:pPr>
              <w:rPr>
                <w:rFonts w:hint="eastAsia"/>
              </w:rPr>
            </w:pPr>
            <w:r>
              <w:rPr>
                <w:sz w:val="18"/>
              </w:rPr>
              <w:t>28</w:t>
            </w:r>
            <w:r w:rsidR="00887280">
              <w:rPr>
                <w:sz w:val="18"/>
              </w:rPr>
              <w:t xml:space="preserve"> September 2026</w:t>
            </w:r>
          </w:p>
        </w:tc>
      </w:tr>
      <w:tr w:rsidR="005D5334" w14:paraId="6C51A051" w14:textId="77777777">
        <w:trPr>
          <w:jc w:val="center"/>
        </w:trPr>
        <w:tc>
          <w:tcPr>
            <w:tcW w:w="5040" w:type="dxa"/>
            <w:shd w:val="clear" w:color="auto" w:fill="172554"/>
          </w:tcPr>
          <w:p w14:paraId="47673ECA" w14:textId="77777777" w:rsidR="005D5334" w:rsidRDefault="00887280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Source</w:t>
            </w:r>
          </w:p>
        </w:tc>
        <w:tc>
          <w:tcPr>
            <w:tcW w:w="5040" w:type="dxa"/>
            <w:shd w:val="clear" w:color="auto" w:fill="F8FAFC"/>
          </w:tcPr>
          <w:p w14:paraId="5EE0ACCA" w14:textId="77777777" w:rsidR="005D5334" w:rsidRDefault="00887280">
            <w:pPr>
              <w:rPr>
                <w:rFonts w:hint="eastAsia"/>
              </w:rPr>
            </w:pPr>
            <w:r>
              <w:rPr>
                <w:sz w:val="18"/>
              </w:rPr>
              <w:t>Current source folders: backend/ and client/</w:t>
            </w:r>
          </w:p>
        </w:tc>
      </w:tr>
      <w:tr w:rsidR="005D5334" w14:paraId="314FD93E" w14:textId="77777777">
        <w:trPr>
          <w:jc w:val="center"/>
        </w:trPr>
        <w:tc>
          <w:tcPr>
            <w:tcW w:w="5040" w:type="dxa"/>
            <w:shd w:val="clear" w:color="auto" w:fill="172554"/>
          </w:tcPr>
          <w:p w14:paraId="12802296" w14:textId="77777777" w:rsidR="005D5334" w:rsidRDefault="00887280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Document status</w:t>
            </w:r>
          </w:p>
        </w:tc>
        <w:tc>
          <w:tcPr>
            <w:tcW w:w="5040" w:type="dxa"/>
            <w:shd w:val="clear" w:color="auto" w:fill="F8FAFC"/>
          </w:tcPr>
          <w:p w14:paraId="58BBA257" w14:textId="77777777" w:rsidR="005D5334" w:rsidRDefault="00887280">
            <w:pPr>
              <w:rPr>
                <w:rFonts w:hint="eastAsia"/>
              </w:rPr>
            </w:pPr>
            <w:r>
              <w:rPr>
                <w:sz w:val="18"/>
              </w:rPr>
              <w:t>Project-specific draft based on current backend/client source evidence</w:t>
            </w:r>
          </w:p>
        </w:tc>
      </w:tr>
    </w:tbl>
    <w:p w14:paraId="5F4E001B" w14:textId="77777777" w:rsidR="005D5334" w:rsidRDefault="005D5334">
      <w:pPr>
        <w:rPr>
          <w:rFonts w:hint="eastAsia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080"/>
      </w:tblGrid>
      <w:tr w:rsidR="005D5334" w14:paraId="5D4B3A0D" w14:textId="77777777">
        <w:tc>
          <w:tcPr>
            <w:tcW w:w="10080" w:type="dxa"/>
            <w:shd w:val="clear" w:color="auto" w:fill="EFF6FF"/>
          </w:tcPr>
          <w:p w14:paraId="4E66EAD1" w14:textId="77777777" w:rsidR="005D5334" w:rsidRDefault="00887280">
            <w:pPr>
              <w:rPr>
                <w:rFonts w:hint="eastAsia"/>
              </w:rPr>
            </w:pPr>
            <w:r>
              <w:rPr>
                <w:color w:val="172554"/>
                <w:sz w:val="16"/>
              </w:rPr>
              <w:t>Evidence baseline: current source files inspected from the backend/ and client/ folders. node_modules were not required. Claims not visible in source are labelled as implemented, part</w:t>
            </w:r>
            <w:r>
              <w:rPr>
                <w:color w:val="172554"/>
                <w:sz w:val="16"/>
              </w:rPr>
              <w:t>ially implemented, proposed, unverified, or requiring verification.</w:t>
            </w:r>
          </w:p>
        </w:tc>
      </w:tr>
    </w:tbl>
    <w:p w14:paraId="29FEF4AB" w14:textId="05055D0E" w:rsidR="005D5334" w:rsidRDefault="005D5334">
      <w:pPr>
        <w:rPr>
          <w:rFonts w:hint="eastAsia"/>
        </w:rPr>
      </w:pPr>
    </w:p>
    <w:p w14:paraId="34FD05D6" w14:textId="77777777" w:rsidR="005D5334" w:rsidRDefault="00887280">
      <w:pPr>
        <w:pStyle w:val="Heading1"/>
      </w:pPr>
      <w:r>
        <w:t>Document Contents</w:t>
      </w:r>
    </w:p>
    <w:p w14:paraId="69D5A1AE" w14:textId="77777777" w:rsidR="005D5334" w:rsidRDefault="00887280">
      <w:pPr>
        <w:pStyle w:val="ListBullet"/>
        <w:rPr>
          <w:rFonts w:hint="eastAsia"/>
        </w:rPr>
      </w:pPr>
      <w:r>
        <w:t>Context-Level Data Flow</w:t>
      </w:r>
    </w:p>
    <w:p w14:paraId="43A8803B" w14:textId="77777777" w:rsidR="005D5334" w:rsidRDefault="00887280">
      <w:pPr>
        <w:pStyle w:val="ListBullet"/>
        <w:rPr>
          <w:rFonts w:hint="eastAsia"/>
        </w:rPr>
      </w:pPr>
      <w:r>
        <w:t>Levelled Material Flow</w:t>
      </w:r>
    </w:p>
    <w:p w14:paraId="324C201D" w14:textId="77777777" w:rsidR="005D5334" w:rsidRDefault="00887280">
      <w:pPr>
        <w:pStyle w:val="ListBullet"/>
        <w:rPr>
          <w:rFonts w:hint="eastAsia"/>
        </w:rPr>
      </w:pPr>
      <w:r>
        <w:t>User Stories</w:t>
      </w:r>
    </w:p>
    <w:p w14:paraId="2D78D9B8" w14:textId="77777777" w:rsidR="005D5334" w:rsidRDefault="00887280">
      <w:pPr>
        <w:pStyle w:val="ListBullet"/>
        <w:rPr>
          <w:rFonts w:hint="eastAsia"/>
        </w:rPr>
      </w:pPr>
      <w:r>
        <w:t>Authentication Flow</w:t>
      </w:r>
    </w:p>
    <w:p w14:paraId="104531E0" w14:textId="77777777" w:rsidR="005D5334" w:rsidRDefault="00887280">
      <w:pPr>
        <w:pStyle w:val="ListBullet"/>
        <w:rPr>
          <w:rFonts w:hint="eastAsia"/>
        </w:rPr>
      </w:pPr>
      <w:r>
        <w:t>Entity Relationship</w:t>
      </w:r>
    </w:p>
    <w:p w14:paraId="49972389" w14:textId="77777777" w:rsidR="005D5334" w:rsidRDefault="00887280">
      <w:pPr>
        <w:pStyle w:val="ListBullet"/>
        <w:rPr>
          <w:rFonts w:hint="eastAsia"/>
        </w:rPr>
      </w:pPr>
      <w:r>
        <w:t>Claims Requiring Verification</w:t>
      </w:r>
    </w:p>
    <w:p w14:paraId="463B0B59" w14:textId="77777777" w:rsidR="005D5334" w:rsidRDefault="00887280">
      <w:pPr>
        <w:pStyle w:val="Heading1"/>
      </w:pPr>
      <w:r>
        <w:lastRenderedPageBreak/>
        <w:t>Context-Level Data Flow</w:t>
      </w:r>
    </w:p>
    <w:p w14:paraId="622F213C" w14:textId="77777777" w:rsidR="005D5334" w:rsidRDefault="00887280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01F796E2" wp14:editId="12641C2B">
            <wp:extent cx="6126480" cy="34036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_dfd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40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AD4B6" w14:textId="77777777" w:rsidR="005D5334" w:rsidRDefault="00887280">
      <w:pPr>
        <w:jc w:val="center"/>
        <w:rPr>
          <w:rFonts w:hint="eastAsia"/>
        </w:rPr>
      </w:pPr>
      <w:r>
        <w:rPr>
          <w:i/>
        </w:rPr>
        <w:t>Student data enters the web application; materials and generated outputs move between the API, MongoDB, and Gemini.</w:t>
      </w:r>
    </w:p>
    <w:p w14:paraId="315F22C2" w14:textId="77777777" w:rsidR="005D5334" w:rsidRDefault="00887280">
      <w:pPr>
        <w:pStyle w:val="Heading1"/>
      </w:pPr>
      <w:r>
        <w:t>Levelled Material Flow</w:t>
      </w:r>
    </w:p>
    <w:p w14:paraId="29C541BF" w14:textId="77777777" w:rsidR="005D5334" w:rsidRDefault="00887280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25995CB7" wp14:editId="0786A0B7">
            <wp:extent cx="6126480" cy="34036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data_flo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40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80AFD" w14:textId="77777777" w:rsidR="005D5334" w:rsidRDefault="00887280">
      <w:pPr>
        <w:jc w:val="center"/>
        <w:rPr>
          <w:rFonts w:hint="eastAsia"/>
        </w:rPr>
      </w:pPr>
      <w:r>
        <w:rPr>
          <w:i/>
        </w:rPr>
        <w:t>Detailed upload, extraction, persistence, and AI-generation flow.</w:t>
      </w:r>
    </w:p>
    <w:p w14:paraId="0B4A5425" w14:textId="77777777" w:rsidR="005D5334" w:rsidRDefault="00887280">
      <w:pPr>
        <w:pStyle w:val="Heading1"/>
      </w:pPr>
      <w:r>
        <w:lastRenderedPageBreak/>
        <w:t>User Stories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5D5334" w14:paraId="495BECBC" w14:textId="77777777">
        <w:trPr>
          <w:jc w:val="center"/>
        </w:trPr>
        <w:tc>
          <w:tcPr>
            <w:tcW w:w="3360" w:type="dxa"/>
            <w:shd w:val="clear" w:color="auto" w:fill="172554"/>
          </w:tcPr>
          <w:p w14:paraId="3D8AC6D0" w14:textId="77777777" w:rsidR="005D5334" w:rsidRDefault="00887280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w="3360" w:type="dxa"/>
            <w:shd w:val="clear" w:color="auto" w:fill="172554"/>
          </w:tcPr>
          <w:p w14:paraId="0FF9FC52" w14:textId="77777777" w:rsidR="005D5334" w:rsidRDefault="00887280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User story</w:t>
            </w:r>
          </w:p>
        </w:tc>
        <w:tc>
          <w:tcPr>
            <w:tcW w:w="3360" w:type="dxa"/>
            <w:shd w:val="clear" w:color="auto" w:fill="172554"/>
          </w:tcPr>
          <w:p w14:paraId="045198B4" w14:textId="77777777" w:rsidR="005D5334" w:rsidRDefault="00887280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Acceptance criteria</w:t>
            </w:r>
          </w:p>
        </w:tc>
      </w:tr>
      <w:tr w:rsidR="005D5334" w14:paraId="1027CFB0" w14:textId="77777777">
        <w:trPr>
          <w:jc w:val="center"/>
        </w:trPr>
        <w:tc>
          <w:tcPr>
            <w:tcW w:w="3360" w:type="dxa"/>
            <w:shd w:val="clear" w:color="auto" w:fill="F8FAFC"/>
          </w:tcPr>
          <w:p w14:paraId="6695BCBD" w14:textId="77777777" w:rsidR="005D5334" w:rsidRDefault="00887280">
            <w:pPr>
              <w:rPr>
                <w:rFonts w:hint="eastAsia"/>
              </w:rPr>
            </w:pPr>
            <w:r>
              <w:rPr>
                <w:sz w:val="16"/>
              </w:rPr>
              <w:t>US-01</w:t>
            </w:r>
          </w:p>
        </w:tc>
        <w:tc>
          <w:tcPr>
            <w:tcW w:w="3360" w:type="dxa"/>
            <w:shd w:val="clear" w:color="auto" w:fill="F8FAFC"/>
          </w:tcPr>
          <w:p w14:paraId="197693B3" w14:textId="77777777" w:rsidR="005D5334" w:rsidRDefault="00887280">
            <w:pPr>
              <w:rPr>
                <w:rFonts w:hint="eastAsia"/>
              </w:rPr>
            </w:pPr>
            <w:r>
              <w:rPr>
                <w:sz w:val="16"/>
              </w:rPr>
              <w:t>As a student, I can register and log in so that my study materials can be protected.</w:t>
            </w:r>
          </w:p>
        </w:tc>
        <w:tc>
          <w:tcPr>
            <w:tcW w:w="3360" w:type="dxa"/>
            <w:shd w:val="clear" w:color="auto" w:fill="F8FAFC"/>
          </w:tcPr>
          <w:p w14:paraId="750D0939" w14:textId="77777777" w:rsidR="005D5334" w:rsidRDefault="00887280">
            <w:pPr>
              <w:rPr>
                <w:rFonts w:hint="eastAsia"/>
              </w:rPr>
            </w:pPr>
            <w:r>
              <w:rPr>
                <w:sz w:val="16"/>
              </w:rPr>
              <w:t>Valid backend credentials return JWTs for Bearer requests; local demo fallback and public role input must be distinguished and hardened.</w:t>
            </w:r>
          </w:p>
        </w:tc>
      </w:tr>
      <w:tr w:rsidR="005D5334" w14:paraId="0B3944D1" w14:textId="77777777">
        <w:trPr>
          <w:jc w:val="center"/>
        </w:trPr>
        <w:tc>
          <w:tcPr>
            <w:tcW w:w="3360" w:type="dxa"/>
            <w:shd w:val="clear" w:color="auto" w:fill="FFFFFF"/>
          </w:tcPr>
          <w:p w14:paraId="62574FB4" w14:textId="77777777" w:rsidR="005D5334" w:rsidRDefault="00887280">
            <w:pPr>
              <w:rPr>
                <w:rFonts w:hint="eastAsia"/>
              </w:rPr>
            </w:pPr>
            <w:r>
              <w:rPr>
                <w:sz w:val="16"/>
              </w:rPr>
              <w:t>US-02</w:t>
            </w:r>
          </w:p>
        </w:tc>
        <w:tc>
          <w:tcPr>
            <w:tcW w:w="3360" w:type="dxa"/>
            <w:shd w:val="clear" w:color="auto" w:fill="FFFFFF"/>
          </w:tcPr>
          <w:p w14:paraId="4A999225" w14:textId="77777777" w:rsidR="005D5334" w:rsidRDefault="00887280">
            <w:pPr>
              <w:rPr>
                <w:rFonts w:hint="eastAsia"/>
              </w:rPr>
            </w:pPr>
            <w:r>
              <w:rPr>
                <w:sz w:val="16"/>
              </w:rPr>
              <w:t>As a student, I can u</w:t>
            </w:r>
            <w:r>
              <w:rPr>
                <w:sz w:val="16"/>
              </w:rPr>
              <w:t>pload a PDF, TXT, or MD file so that it becomes searchable learning content.</w:t>
            </w:r>
          </w:p>
        </w:tc>
        <w:tc>
          <w:tcPr>
            <w:tcW w:w="3360" w:type="dxa"/>
            <w:shd w:val="clear" w:color="auto" w:fill="FFFFFF"/>
          </w:tcPr>
          <w:p w14:paraId="0088628C" w14:textId="77777777" w:rsidR="005D5334" w:rsidRDefault="00887280">
            <w:pPr>
              <w:rPr>
                <w:rFonts w:hint="eastAsia"/>
              </w:rPr>
            </w:pPr>
            <w:r>
              <w:rPr>
                <w:sz w:val="16"/>
              </w:rPr>
              <w:t>Supported file under 5 MB is parsed and saved as a Material.</w:t>
            </w:r>
          </w:p>
        </w:tc>
      </w:tr>
      <w:tr w:rsidR="005D5334" w14:paraId="03A3EAD3" w14:textId="77777777">
        <w:trPr>
          <w:jc w:val="center"/>
        </w:trPr>
        <w:tc>
          <w:tcPr>
            <w:tcW w:w="3360" w:type="dxa"/>
            <w:shd w:val="clear" w:color="auto" w:fill="F8FAFC"/>
          </w:tcPr>
          <w:p w14:paraId="2F11C2FF" w14:textId="77777777" w:rsidR="005D5334" w:rsidRDefault="00887280">
            <w:pPr>
              <w:rPr>
                <w:rFonts w:hint="eastAsia"/>
              </w:rPr>
            </w:pPr>
            <w:r>
              <w:rPr>
                <w:sz w:val="16"/>
              </w:rPr>
              <w:t>US-03</w:t>
            </w:r>
          </w:p>
        </w:tc>
        <w:tc>
          <w:tcPr>
            <w:tcW w:w="3360" w:type="dxa"/>
            <w:shd w:val="clear" w:color="auto" w:fill="F8FAFC"/>
          </w:tcPr>
          <w:p w14:paraId="57727109" w14:textId="77777777" w:rsidR="005D5334" w:rsidRDefault="00887280">
            <w:pPr>
              <w:rPr>
                <w:rFonts w:hint="eastAsia"/>
              </w:rPr>
            </w:pPr>
            <w:r>
              <w:rPr>
                <w:sz w:val="16"/>
              </w:rPr>
              <w:t>As a student, I can generate a concise summary from my material.</w:t>
            </w:r>
          </w:p>
        </w:tc>
        <w:tc>
          <w:tcPr>
            <w:tcW w:w="3360" w:type="dxa"/>
            <w:shd w:val="clear" w:color="auto" w:fill="F8FAFC"/>
          </w:tcPr>
          <w:p w14:paraId="5C6757E6" w14:textId="77777777" w:rsidR="005D5334" w:rsidRDefault="00887280">
            <w:pPr>
              <w:rPr>
                <w:rFonts w:hint="eastAsia"/>
              </w:rPr>
            </w:pPr>
            <w:r>
              <w:rPr>
                <w:sz w:val="16"/>
              </w:rPr>
              <w:t xml:space="preserve">Summary endpoint returns AI text and </w:t>
            </w:r>
            <w:r>
              <w:rPr>
                <w:sz w:val="16"/>
              </w:rPr>
              <w:t>persists it.</w:t>
            </w:r>
          </w:p>
        </w:tc>
      </w:tr>
      <w:tr w:rsidR="005D5334" w14:paraId="39334568" w14:textId="77777777">
        <w:trPr>
          <w:jc w:val="center"/>
        </w:trPr>
        <w:tc>
          <w:tcPr>
            <w:tcW w:w="3360" w:type="dxa"/>
            <w:shd w:val="clear" w:color="auto" w:fill="FFFFFF"/>
          </w:tcPr>
          <w:p w14:paraId="42745314" w14:textId="77777777" w:rsidR="005D5334" w:rsidRDefault="00887280">
            <w:pPr>
              <w:rPr>
                <w:rFonts w:hint="eastAsia"/>
              </w:rPr>
            </w:pPr>
            <w:r>
              <w:rPr>
                <w:sz w:val="16"/>
              </w:rPr>
              <w:t>US-04</w:t>
            </w:r>
          </w:p>
        </w:tc>
        <w:tc>
          <w:tcPr>
            <w:tcW w:w="3360" w:type="dxa"/>
            <w:shd w:val="clear" w:color="auto" w:fill="FFFFFF"/>
          </w:tcPr>
          <w:p w14:paraId="03A4097A" w14:textId="77777777" w:rsidR="005D5334" w:rsidRDefault="00887280">
            <w:pPr>
              <w:rPr>
                <w:rFonts w:hint="eastAsia"/>
              </w:rPr>
            </w:pPr>
            <w:r>
              <w:rPr>
                <w:sz w:val="16"/>
              </w:rPr>
              <w:t>As a student, I can generate flashcards for active recall.</w:t>
            </w:r>
          </w:p>
        </w:tc>
        <w:tc>
          <w:tcPr>
            <w:tcW w:w="3360" w:type="dxa"/>
            <w:shd w:val="clear" w:color="auto" w:fill="FFFFFF"/>
          </w:tcPr>
          <w:p w14:paraId="470C2D51" w14:textId="77777777" w:rsidR="005D5334" w:rsidRDefault="00887280">
            <w:pPr>
              <w:rPr>
                <w:rFonts w:hint="eastAsia"/>
              </w:rPr>
            </w:pPr>
            <w:r>
              <w:rPr>
                <w:sz w:val="16"/>
              </w:rPr>
              <w:t>Structured question/answer array is returned and displayed.</w:t>
            </w:r>
          </w:p>
        </w:tc>
      </w:tr>
      <w:tr w:rsidR="005D5334" w14:paraId="7215CE30" w14:textId="77777777">
        <w:trPr>
          <w:jc w:val="center"/>
        </w:trPr>
        <w:tc>
          <w:tcPr>
            <w:tcW w:w="3360" w:type="dxa"/>
            <w:shd w:val="clear" w:color="auto" w:fill="F8FAFC"/>
          </w:tcPr>
          <w:p w14:paraId="7EFA7D78" w14:textId="77777777" w:rsidR="005D5334" w:rsidRDefault="00887280">
            <w:pPr>
              <w:rPr>
                <w:rFonts w:hint="eastAsia"/>
              </w:rPr>
            </w:pPr>
            <w:r>
              <w:rPr>
                <w:sz w:val="16"/>
              </w:rPr>
              <w:t>US-05</w:t>
            </w:r>
          </w:p>
        </w:tc>
        <w:tc>
          <w:tcPr>
            <w:tcW w:w="3360" w:type="dxa"/>
            <w:shd w:val="clear" w:color="auto" w:fill="F8FAFC"/>
          </w:tcPr>
          <w:p w14:paraId="6AAC6ADD" w14:textId="77777777" w:rsidR="005D5334" w:rsidRDefault="00887280">
            <w:pPr>
              <w:rPr>
                <w:rFonts w:hint="eastAsia"/>
              </w:rPr>
            </w:pPr>
            <w:r>
              <w:rPr>
                <w:sz w:val="16"/>
              </w:rPr>
              <w:t>As a student, I can generate and attempt a quiz.</w:t>
            </w:r>
          </w:p>
        </w:tc>
        <w:tc>
          <w:tcPr>
            <w:tcW w:w="3360" w:type="dxa"/>
            <w:shd w:val="clear" w:color="auto" w:fill="F8FAFC"/>
          </w:tcPr>
          <w:p w14:paraId="738C8D4E" w14:textId="77777777" w:rsidR="005D5334" w:rsidRDefault="00887280">
            <w:pPr>
              <w:rPr>
                <w:rFonts w:hint="eastAsia"/>
              </w:rPr>
            </w:pPr>
            <w:r>
              <w:rPr>
                <w:sz w:val="16"/>
              </w:rPr>
              <w:t>MCQ data is returned; QuizPlayer tracks answers and score.</w:t>
            </w:r>
          </w:p>
        </w:tc>
      </w:tr>
      <w:tr w:rsidR="005D5334" w14:paraId="7CFA76F9" w14:textId="77777777">
        <w:trPr>
          <w:jc w:val="center"/>
        </w:trPr>
        <w:tc>
          <w:tcPr>
            <w:tcW w:w="3360" w:type="dxa"/>
            <w:shd w:val="clear" w:color="auto" w:fill="FFFFFF"/>
          </w:tcPr>
          <w:p w14:paraId="4993F428" w14:textId="77777777" w:rsidR="005D5334" w:rsidRDefault="00887280">
            <w:pPr>
              <w:rPr>
                <w:rFonts w:hint="eastAsia"/>
              </w:rPr>
            </w:pPr>
            <w:r>
              <w:rPr>
                <w:sz w:val="16"/>
              </w:rPr>
              <w:t>U</w:t>
            </w:r>
            <w:r>
              <w:rPr>
                <w:sz w:val="16"/>
              </w:rPr>
              <w:t>S-06</w:t>
            </w:r>
          </w:p>
        </w:tc>
        <w:tc>
          <w:tcPr>
            <w:tcW w:w="3360" w:type="dxa"/>
            <w:shd w:val="clear" w:color="auto" w:fill="FFFFFF"/>
          </w:tcPr>
          <w:p w14:paraId="4C0A91F3" w14:textId="77777777" w:rsidR="005D5334" w:rsidRDefault="00887280">
            <w:pPr>
              <w:rPr>
                <w:rFonts w:hint="eastAsia"/>
              </w:rPr>
            </w:pPr>
            <w:r>
              <w:rPr>
                <w:sz w:val="16"/>
              </w:rPr>
              <w:t>As a student, I can request a study plan.</w:t>
            </w:r>
          </w:p>
        </w:tc>
        <w:tc>
          <w:tcPr>
            <w:tcW w:w="3360" w:type="dxa"/>
            <w:shd w:val="clear" w:color="auto" w:fill="FFFFFF"/>
          </w:tcPr>
          <w:p w14:paraId="4C8DF4F0" w14:textId="77777777" w:rsidR="005D5334" w:rsidRDefault="00887280">
            <w:pPr>
              <w:rPr>
                <w:rFonts w:hint="eastAsia"/>
              </w:rPr>
            </w:pPr>
            <w:r>
              <w:rPr>
                <w:sz w:val="16"/>
              </w:rPr>
              <w:t>Plan is generated and stored in the Material studyPlan field.</w:t>
            </w:r>
          </w:p>
        </w:tc>
      </w:tr>
      <w:tr w:rsidR="005D5334" w14:paraId="66998A01" w14:textId="77777777">
        <w:trPr>
          <w:jc w:val="center"/>
        </w:trPr>
        <w:tc>
          <w:tcPr>
            <w:tcW w:w="3360" w:type="dxa"/>
            <w:shd w:val="clear" w:color="auto" w:fill="F8FAFC"/>
          </w:tcPr>
          <w:p w14:paraId="2FB31BDB" w14:textId="77777777" w:rsidR="005D5334" w:rsidRDefault="00887280">
            <w:pPr>
              <w:rPr>
                <w:rFonts w:hint="eastAsia"/>
              </w:rPr>
            </w:pPr>
            <w:r>
              <w:rPr>
                <w:sz w:val="16"/>
              </w:rPr>
              <w:t>US-07</w:t>
            </w:r>
          </w:p>
        </w:tc>
        <w:tc>
          <w:tcPr>
            <w:tcW w:w="3360" w:type="dxa"/>
            <w:shd w:val="clear" w:color="auto" w:fill="F8FAFC"/>
          </w:tcPr>
          <w:p w14:paraId="05405B88" w14:textId="77777777" w:rsidR="005D5334" w:rsidRDefault="00887280">
            <w:pPr>
              <w:rPr>
                <w:rFonts w:hint="eastAsia"/>
              </w:rPr>
            </w:pPr>
            <w:r>
              <w:rPr>
                <w:sz w:val="16"/>
              </w:rPr>
              <w:t>As an administrator, I can inspect users and material counts.</w:t>
            </w:r>
          </w:p>
        </w:tc>
        <w:tc>
          <w:tcPr>
            <w:tcW w:w="3360" w:type="dxa"/>
            <w:shd w:val="clear" w:color="auto" w:fill="F8FAFC"/>
          </w:tcPr>
          <w:p w14:paraId="11042203" w14:textId="77777777" w:rsidR="005D5334" w:rsidRDefault="00887280">
            <w:pPr>
              <w:rPr>
                <w:rFonts w:hint="eastAsia"/>
              </w:rPr>
            </w:pPr>
            <w:r>
              <w:rPr>
                <w:sz w:val="16"/>
              </w:rPr>
              <w:t>Admin-protected endpoints return users and stats.</w:t>
            </w:r>
          </w:p>
        </w:tc>
      </w:tr>
      <w:tr w:rsidR="005D5334" w14:paraId="5C2A9C92" w14:textId="77777777">
        <w:trPr>
          <w:jc w:val="center"/>
        </w:trPr>
        <w:tc>
          <w:tcPr>
            <w:tcW w:w="3360" w:type="dxa"/>
            <w:shd w:val="clear" w:color="auto" w:fill="FFFFFF"/>
          </w:tcPr>
          <w:p w14:paraId="2B503C0E" w14:textId="77777777" w:rsidR="005D5334" w:rsidRDefault="00887280">
            <w:pPr>
              <w:rPr>
                <w:rFonts w:hint="eastAsia"/>
              </w:rPr>
            </w:pPr>
            <w:r>
              <w:rPr>
                <w:sz w:val="16"/>
              </w:rPr>
              <w:t>US-08</w:t>
            </w:r>
          </w:p>
        </w:tc>
        <w:tc>
          <w:tcPr>
            <w:tcW w:w="3360" w:type="dxa"/>
            <w:shd w:val="clear" w:color="auto" w:fill="FFFFFF"/>
          </w:tcPr>
          <w:p w14:paraId="401CA9F2" w14:textId="77777777" w:rsidR="005D5334" w:rsidRDefault="00887280">
            <w:pPr>
              <w:rPr>
                <w:rFonts w:hint="eastAsia"/>
              </w:rPr>
            </w:pPr>
            <w:r>
              <w:rPr>
                <w:sz w:val="16"/>
              </w:rPr>
              <w:t xml:space="preserve">As an </w:t>
            </w:r>
            <w:r>
              <w:rPr>
                <w:sz w:val="16"/>
              </w:rPr>
              <w:t>administrator, I can remove a user and their materials.</w:t>
            </w:r>
          </w:p>
        </w:tc>
        <w:tc>
          <w:tcPr>
            <w:tcW w:w="3360" w:type="dxa"/>
            <w:shd w:val="clear" w:color="auto" w:fill="FFFFFF"/>
          </w:tcPr>
          <w:p w14:paraId="26B07FFC" w14:textId="77777777" w:rsidR="005D5334" w:rsidRDefault="00887280">
            <w:pPr>
              <w:rPr>
                <w:rFonts w:hint="eastAsia"/>
              </w:rPr>
            </w:pPr>
            <w:r>
              <w:rPr>
                <w:sz w:val="16"/>
              </w:rPr>
              <w:t>Delete operation cascades to the user’s Material records.</w:t>
            </w:r>
          </w:p>
        </w:tc>
      </w:tr>
      <w:tr w:rsidR="005D5334" w14:paraId="38311225" w14:textId="77777777">
        <w:trPr>
          <w:jc w:val="center"/>
        </w:trPr>
        <w:tc>
          <w:tcPr>
            <w:tcW w:w="3360" w:type="dxa"/>
            <w:shd w:val="clear" w:color="auto" w:fill="F8FAFC"/>
          </w:tcPr>
          <w:p w14:paraId="69C56574" w14:textId="77777777" w:rsidR="005D5334" w:rsidRDefault="00887280">
            <w:pPr>
              <w:rPr>
                <w:rFonts w:hint="eastAsia"/>
              </w:rPr>
            </w:pPr>
            <w:r>
              <w:rPr>
                <w:sz w:val="16"/>
              </w:rPr>
              <w:t>US-09</w:t>
            </w:r>
          </w:p>
        </w:tc>
        <w:tc>
          <w:tcPr>
            <w:tcW w:w="3360" w:type="dxa"/>
            <w:shd w:val="clear" w:color="auto" w:fill="F8FAFC"/>
          </w:tcPr>
          <w:p w14:paraId="54D1F9DE" w14:textId="77777777" w:rsidR="005D5334" w:rsidRDefault="00887280">
            <w:pPr>
              <w:rPr>
                <w:rFonts w:hint="eastAsia"/>
              </w:rPr>
            </w:pPr>
            <w:r>
              <w:rPr>
                <w:sz w:val="16"/>
              </w:rPr>
              <w:t>As a student, I can use notes, planner, and analytics in the dashboard.</w:t>
            </w:r>
          </w:p>
        </w:tc>
        <w:tc>
          <w:tcPr>
            <w:tcW w:w="3360" w:type="dxa"/>
            <w:shd w:val="clear" w:color="auto" w:fill="F8FAFC"/>
          </w:tcPr>
          <w:p w14:paraId="166B949D" w14:textId="77777777" w:rsidR="005D5334" w:rsidRDefault="00887280">
            <w:pPr>
              <w:rPr>
                <w:rFonts w:hint="eastAsia"/>
              </w:rPr>
            </w:pPr>
            <w:r>
              <w:rPr>
                <w:sz w:val="16"/>
              </w:rPr>
              <w:t>The frontend provides these interactions; durable persistence i</w:t>
            </w:r>
            <w:r>
              <w:rPr>
                <w:sz w:val="16"/>
              </w:rPr>
              <w:t>s a follow-up requirement.</w:t>
            </w:r>
          </w:p>
        </w:tc>
      </w:tr>
    </w:tbl>
    <w:p w14:paraId="4D91D761" w14:textId="77777777" w:rsidR="005D5334" w:rsidRDefault="00887280">
      <w:pPr>
        <w:pStyle w:val="Heading1"/>
      </w:pPr>
      <w:r>
        <w:t>Authentication Flow</w:t>
      </w:r>
    </w:p>
    <w:p w14:paraId="6F007815" w14:textId="77777777" w:rsidR="005D5334" w:rsidRDefault="00887280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52D043DA" wp14:editId="1AC7E4F4">
            <wp:extent cx="6126480" cy="34036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auth_flo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40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BA14A" w14:textId="77777777" w:rsidR="005D5334" w:rsidRDefault="00887280">
      <w:pPr>
        <w:jc w:val="center"/>
        <w:rPr>
          <w:rFonts w:hint="eastAsia"/>
        </w:rPr>
      </w:pPr>
      <w:r>
        <w:rPr>
          <w:i/>
        </w:rPr>
        <w:t>JWT issuance, Bearer protection, refresh behavior, and admin authorization.</w:t>
      </w:r>
    </w:p>
    <w:p w14:paraId="59373779" w14:textId="77777777" w:rsidR="005D5334" w:rsidRDefault="00887280">
      <w:pPr>
        <w:pStyle w:val="Heading1"/>
      </w:pPr>
      <w:r>
        <w:lastRenderedPageBreak/>
        <w:t>Entity Relationship</w:t>
      </w:r>
    </w:p>
    <w:p w14:paraId="36580183" w14:textId="77777777" w:rsidR="005D5334" w:rsidRDefault="00887280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01A7278E" wp14:editId="04A52DEF">
            <wp:extent cx="6126480" cy="34036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_er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40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EDCEC" w14:textId="77777777" w:rsidR="005D5334" w:rsidRDefault="00887280">
      <w:pPr>
        <w:jc w:val="center"/>
        <w:rPr>
          <w:rFonts w:hint="eastAsia"/>
        </w:rPr>
      </w:pPr>
      <w:r>
        <w:rPr>
          <w:i/>
        </w:rPr>
        <w:t>Implemented relationship: one User owns many Material documents; generated learning assets are embedded with</w:t>
      </w:r>
      <w:r>
        <w:rPr>
          <w:i/>
        </w:rPr>
        <w:t>in Material.</w:t>
      </w:r>
    </w:p>
    <w:p w14:paraId="2BAE3DE0" w14:textId="77777777" w:rsidR="005D5334" w:rsidRDefault="00887280">
      <w:pPr>
        <w:pStyle w:val="Heading1"/>
      </w:pPr>
      <w:r>
        <w:t>Claims Requiring Verification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5D5334" w14:paraId="7436C939" w14:textId="77777777">
        <w:trPr>
          <w:jc w:val="center"/>
        </w:trPr>
        <w:tc>
          <w:tcPr>
            <w:tcW w:w="3360" w:type="dxa"/>
            <w:shd w:val="clear" w:color="auto" w:fill="172554"/>
          </w:tcPr>
          <w:p w14:paraId="568882AE" w14:textId="77777777" w:rsidR="005D5334" w:rsidRDefault="00887280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Claim</w:t>
            </w:r>
          </w:p>
        </w:tc>
        <w:tc>
          <w:tcPr>
            <w:tcW w:w="3360" w:type="dxa"/>
            <w:shd w:val="clear" w:color="auto" w:fill="172554"/>
          </w:tcPr>
          <w:p w14:paraId="4E0A31EA" w14:textId="77777777" w:rsidR="005D5334" w:rsidRDefault="00887280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Current evidence</w:t>
            </w:r>
          </w:p>
        </w:tc>
        <w:tc>
          <w:tcPr>
            <w:tcW w:w="3360" w:type="dxa"/>
            <w:shd w:val="clear" w:color="auto" w:fill="172554"/>
          </w:tcPr>
          <w:p w14:paraId="7829BCA4" w14:textId="77777777" w:rsidR="005D5334" w:rsidRDefault="00887280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Status / required check</w:t>
            </w:r>
          </w:p>
        </w:tc>
      </w:tr>
      <w:tr w:rsidR="005D5334" w14:paraId="5BEF2914" w14:textId="77777777">
        <w:trPr>
          <w:jc w:val="center"/>
        </w:trPr>
        <w:tc>
          <w:tcPr>
            <w:tcW w:w="3360" w:type="dxa"/>
            <w:shd w:val="clear" w:color="auto" w:fill="F8FAFC"/>
          </w:tcPr>
          <w:p w14:paraId="74D29467" w14:textId="77777777" w:rsidR="005D5334" w:rsidRDefault="00887280">
            <w:pPr>
              <w:rPr>
                <w:rFonts w:hint="eastAsia"/>
              </w:rPr>
            </w:pPr>
            <w:r>
              <w:rPr>
                <w:sz w:val="16"/>
              </w:rPr>
              <w:t>AdminPanel exists and is integrated into DashboardLayout for admin users</w:t>
            </w:r>
          </w:p>
        </w:tc>
        <w:tc>
          <w:tcPr>
            <w:tcW w:w="3360" w:type="dxa"/>
            <w:shd w:val="clear" w:color="auto" w:fill="F8FAFC"/>
          </w:tcPr>
          <w:p w14:paraId="4D9427A2" w14:textId="77777777" w:rsidR="005D5334" w:rsidRDefault="00887280">
            <w:pPr>
              <w:rPr>
                <w:rFonts w:hint="eastAsia"/>
              </w:rPr>
            </w:pPr>
            <w:r>
              <w:rPr>
                <w:sz w:val="16"/>
              </w:rPr>
              <w:t xml:space="preserve">No AdminPanel file or admin-only DashboardLayout integration was found in the </w:t>
            </w:r>
            <w:r>
              <w:rPr>
                <w:sz w:val="16"/>
              </w:rPr>
              <w:t>selected current client source</w:t>
            </w:r>
          </w:p>
        </w:tc>
        <w:tc>
          <w:tcPr>
            <w:tcW w:w="3360" w:type="dxa"/>
            <w:shd w:val="clear" w:color="auto" w:fill="F8FAFC"/>
          </w:tcPr>
          <w:p w14:paraId="47C14133" w14:textId="77777777" w:rsidR="005D5334" w:rsidRDefault="00887280">
            <w:pPr>
              <w:rPr>
                <w:rFonts w:hint="eastAsia"/>
              </w:rPr>
            </w:pPr>
            <w:r>
              <w:rPr>
                <w:sz w:val="16"/>
              </w:rPr>
              <w:t>Unverified; provide the intended source branch/files or confirm the selected folder is current</w:t>
            </w:r>
          </w:p>
        </w:tc>
      </w:tr>
      <w:tr w:rsidR="005D5334" w14:paraId="0A467879" w14:textId="77777777">
        <w:trPr>
          <w:jc w:val="center"/>
        </w:trPr>
        <w:tc>
          <w:tcPr>
            <w:tcW w:w="3360" w:type="dxa"/>
            <w:shd w:val="clear" w:color="auto" w:fill="FFFFFF"/>
          </w:tcPr>
          <w:p w14:paraId="0107BF28" w14:textId="77777777" w:rsidR="005D5334" w:rsidRDefault="00887280">
            <w:pPr>
              <w:rPr>
                <w:rFonts w:hint="eastAsia"/>
              </w:rPr>
            </w:pPr>
            <w:r>
              <w:rPr>
                <w:sz w:val="16"/>
              </w:rPr>
              <w:t>Automated tests have passed</w:t>
            </w:r>
          </w:p>
        </w:tc>
        <w:tc>
          <w:tcPr>
            <w:tcW w:w="3360" w:type="dxa"/>
            <w:shd w:val="clear" w:color="auto" w:fill="FFFFFF"/>
          </w:tcPr>
          <w:p w14:paraId="213D21AC" w14:textId="77777777" w:rsidR="005D5334" w:rsidRDefault="00887280">
            <w:pPr>
              <w:rPr>
                <w:rFonts w:hint="eastAsia"/>
              </w:rPr>
            </w:pPr>
            <w:r>
              <w:rPr>
                <w:sz w:val="16"/>
              </w:rPr>
              <w:t>Backend package uses a placeholder test script and no test suite was found</w:t>
            </w:r>
          </w:p>
        </w:tc>
        <w:tc>
          <w:tcPr>
            <w:tcW w:w="3360" w:type="dxa"/>
            <w:shd w:val="clear" w:color="auto" w:fill="FFFFFF"/>
          </w:tcPr>
          <w:p w14:paraId="4141898B" w14:textId="77777777" w:rsidR="005D5334" w:rsidRDefault="00887280">
            <w:pPr>
              <w:rPr>
                <w:rFonts w:hint="eastAsia"/>
              </w:rPr>
            </w:pPr>
            <w:r>
              <w:rPr>
                <w:sz w:val="16"/>
              </w:rPr>
              <w:t>Unverified; execute UAT an</w:t>
            </w:r>
            <w:r>
              <w:rPr>
                <w:sz w:val="16"/>
              </w:rPr>
              <w:t>d capture evidence</w:t>
            </w:r>
          </w:p>
        </w:tc>
      </w:tr>
      <w:tr w:rsidR="005D5334" w14:paraId="06638A96" w14:textId="77777777">
        <w:trPr>
          <w:jc w:val="center"/>
        </w:trPr>
        <w:tc>
          <w:tcPr>
            <w:tcW w:w="3360" w:type="dxa"/>
            <w:shd w:val="clear" w:color="auto" w:fill="F8FAFC"/>
          </w:tcPr>
          <w:p w14:paraId="4C886304" w14:textId="77777777" w:rsidR="005D5334" w:rsidRDefault="00887280">
            <w:pPr>
              <w:rPr>
                <w:rFonts w:hint="eastAsia"/>
              </w:rPr>
            </w:pPr>
            <w:r>
              <w:rPr>
                <w:sz w:val="16"/>
              </w:rPr>
              <w:t>Production deployment is available</w:t>
            </w:r>
          </w:p>
        </w:tc>
        <w:tc>
          <w:tcPr>
            <w:tcW w:w="3360" w:type="dxa"/>
            <w:shd w:val="clear" w:color="auto" w:fill="F8FAFC"/>
          </w:tcPr>
          <w:p w14:paraId="274B7EF9" w14:textId="77777777" w:rsidR="005D5334" w:rsidRDefault="00887280">
            <w:pPr>
              <w:rPr>
                <w:rFonts w:hint="eastAsia"/>
              </w:rPr>
            </w:pPr>
            <w:r>
              <w:rPr>
                <w:sz w:val="16"/>
              </w:rPr>
              <w:t>No deployment manifests, CI workflow, reverse proxy, or process configuration was found</w:t>
            </w:r>
          </w:p>
        </w:tc>
        <w:tc>
          <w:tcPr>
            <w:tcW w:w="3360" w:type="dxa"/>
            <w:shd w:val="clear" w:color="auto" w:fill="F8FAFC"/>
          </w:tcPr>
          <w:p w14:paraId="1652ED3A" w14:textId="77777777" w:rsidR="005D5334" w:rsidRDefault="00887280">
            <w:pPr>
              <w:rPr>
                <w:rFonts w:hint="eastAsia"/>
              </w:rPr>
            </w:pPr>
            <w:r>
              <w:rPr>
                <w:sz w:val="16"/>
              </w:rPr>
              <w:t>Unverified; confirm hosting and release configuration</w:t>
            </w:r>
          </w:p>
        </w:tc>
      </w:tr>
      <w:tr w:rsidR="005D5334" w14:paraId="77E38432" w14:textId="77777777">
        <w:trPr>
          <w:jc w:val="center"/>
        </w:trPr>
        <w:tc>
          <w:tcPr>
            <w:tcW w:w="3360" w:type="dxa"/>
            <w:shd w:val="clear" w:color="auto" w:fill="FFFFFF"/>
          </w:tcPr>
          <w:p w14:paraId="33C85F08" w14:textId="77777777" w:rsidR="005D5334" w:rsidRDefault="00887280">
            <w:pPr>
              <w:rPr>
                <w:rFonts w:hint="eastAsia"/>
              </w:rPr>
            </w:pPr>
            <w:r>
              <w:rPr>
                <w:sz w:val="16"/>
              </w:rPr>
              <w:t>AI output is accurate for all subjects</w:t>
            </w:r>
          </w:p>
        </w:tc>
        <w:tc>
          <w:tcPr>
            <w:tcW w:w="3360" w:type="dxa"/>
            <w:shd w:val="clear" w:color="auto" w:fill="FFFFFF"/>
          </w:tcPr>
          <w:p w14:paraId="28F274C6" w14:textId="77777777" w:rsidR="005D5334" w:rsidRDefault="00887280">
            <w:pPr>
              <w:rPr>
                <w:rFonts w:hint="eastAsia"/>
              </w:rPr>
            </w:pPr>
            <w:r>
              <w:rPr>
                <w:sz w:val="16"/>
              </w:rPr>
              <w:t>Generation endpoints exist, but subject-matter quality evidence was not supplied</w:t>
            </w:r>
          </w:p>
        </w:tc>
        <w:tc>
          <w:tcPr>
            <w:tcW w:w="3360" w:type="dxa"/>
            <w:shd w:val="clear" w:color="auto" w:fill="FFFFFF"/>
          </w:tcPr>
          <w:p w14:paraId="7876929D" w14:textId="77777777" w:rsidR="005D5334" w:rsidRDefault="00887280">
            <w:pPr>
              <w:rPr>
                <w:rFonts w:hint="eastAsia"/>
              </w:rPr>
            </w:pPr>
            <w:r>
              <w:rPr>
                <w:sz w:val="16"/>
              </w:rPr>
              <w:t>Unverified; perform expert review with representative materials</w:t>
            </w:r>
          </w:p>
        </w:tc>
      </w:tr>
      <w:tr w:rsidR="005D5334" w14:paraId="7EF0A441" w14:textId="77777777">
        <w:trPr>
          <w:jc w:val="center"/>
        </w:trPr>
        <w:tc>
          <w:tcPr>
            <w:tcW w:w="3360" w:type="dxa"/>
            <w:shd w:val="clear" w:color="auto" w:fill="F8FAFC"/>
          </w:tcPr>
          <w:p w14:paraId="6E537968" w14:textId="77777777" w:rsidR="005D5334" w:rsidRDefault="00887280">
            <w:pPr>
              <w:rPr>
                <w:rFonts w:hint="eastAsia"/>
              </w:rPr>
            </w:pPr>
            <w:r>
              <w:rPr>
                <w:sz w:val="16"/>
              </w:rPr>
              <w:t>Role-based access is secure</w:t>
            </w:r>
          </w:p>
        </w:tc>
        <w:tc>
          <w:tcPr>
            <w:tcW w:w="3360" w:type="dxa"/>
            <w:shd w:val="clear" w:color="auto" w:fill="F8FAFC"/>
          </w:tcPr>
          <w:p w14:paraId="136585BE" w14:textId="77777777" w:rsidR="005D5334" w:rsidRDefault="00887280">
            <w:pPr>
              <w:rPr>
                <w:rFonts w:hint="eastAsia"/>
              </w:rPr>
            </w:pPr>
            <w:r>
              <w:rPr>
                <w:sz w:val="16"/>
              </w:rPr>
              <w:t xml:space="preserve">Backend protects admin routes, but public registration accepts role and the </w:t>
            </w:r>
            <w:r>
              <w:rPr>
                <w:sz w:val="16"/>
              </w:rPr>
              <w:t>model permits admin</w:t>
            </w:r>
          </w:p>
        </w:tc>
        <w:tc>
          <w:tcPr>
            <w:tcW w:w="3360" w:type="dxa"/>
            <w:shd w:val="clear" w:color="auto" w:fill="F8FAFC"/>
          </w:tcPr>
          <w:p w14:paraId="38C88059" w14:textId="77777777" w:rsidR="005D5334" w:rsidRDefault="00887280">
            <w:pPr>
              <w:rPr>
                <w:rFonts w:hint="eastAsia"/>
              </w:rPr>
            </w:pPr>
            <w:r>
              <w:rPr>
                <w:sz w:val="16"/>
              </w:rPr>
              <w:t>Security risk; fix and retest before claiming secure authorization</w:t>
            </w:r>
          </w:p>
        </w:tc>
      </w:tr>
    </w:tbl>
    <w:p w14:paraId="70DA4E37" w14:textId="77777777" w:rsidR="00887280" w:rsidRDefault="00887280"/>
    <w:sectPr w:rsidR="00887280" w:rsidSect="00034616">
      <w:footerReference w:type="default" r:id="rId12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0512EF" w14:textId="77777777" w:rsidR="00887280" w:rsidRDefault="00887280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4A88BAE" w14:textId="77777777" w:rsidR="00887280" w:rsidRDefault="00887280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altName w:val="Aptos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6BF85C" w14:textId="77777777" w:rsidR="005D5334" w:rsidRDefault="00887280">
    <w:pPr>
      <w:pStyle w:val="Footer"/>
      <w:jc w:val="center"/>
      <w:rPr>
        <w:rFonts w:hint="eastAsia"/>
      </w:rPr>
    </w:pPr>
    <w:r>
      <w:rPr>
        <w:color w:val="64748B"/>
        <w:sz w:val="16"/>
      </w:rPr>
      <w:t xml:space="preserve">Naan Mudhalvan – AI StudyBuddy  |  </w:t>
    </w:r>
    <w:r>
      <w:fldChar w:fldCharType="begin"/>
    </w:r>
    <w:r>
      <w:instrText>PAGE</w:instrText>
    </w:r>
    <w:r>
      <w:rPr>
        <w:rFonts w:hint="eastAsia"/>
      </w:rPr>
      <w:fldChar w:fldCharType="separate"/>
    </w:r>
    <w:r w:rsidR="00474E83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E2FD7C" w14:textId="77777777" w:rsidR="00887280" w:rsidRDefault="00887280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998DE13" w14:textId="77777777" w:rsidR="00887280" w:rsidRDefault="00887280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0467655">
    <w:abstractNumId w:val="8"/>
  </w:num>
  <w:num w:numId="2" w16cid:durableId="780807502">
    <w:abstractNumId w:val="6"/>
  </w:num>
  <w:num w:numId="3" w16cid:durableId="509222021">
    <w:abstractNumId w:val="5"/>
  </w:num>
  <w:num w:numId="4" w16cid:durableId="1315178610">
    <w:abstractNumId w:val="4"/>
  </w:num>
  <w:num w:numId="5" w16cid:durableId="279773716">
    <w:abstractNumId w:val="7"/>
  </w:num>
  <w:num w:numId="6" w16cid:durableId="251017327">
    <w:abstractNumId w:val="3"/>
  </w:num>
  <w:num w:numId="7" w16cid:durableId="895311612">
    <w:abstractNumId w:val="2"/>
  </w:num>
  <w:num w:numId="8" w16cid:durableId="1362902751">
    <w:abstractNumId w:val="1"/>
  </w:num>
  <w:num w:numId="9" w16cid:durableId="7136983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74E83"/>
    <w:rsid w:val="005D5334"/>
    <w:rsid w:val="0088728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0628261"/>
  <w14:defaultImageDpi w14:val="300"/>
  <w15:docId w15:val="{BB4624BB-BEF2-4D94-940C-539568FF2E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color w:val="334155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2554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563EB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891B2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2554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532</Words>
  <Characters>3037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Mughunthan M</cp:lastModifiedBy>
  <cp:revision>2</cp:revision>
  <dcterms:created xsi:type="dcterms:W3CDTF">2013-12-23T23:15:00Z</dcterms:created>
  <dcterms:modified xsi:type="dcterms:W3CDTF">2026-09-30T15:38:00Z</dcterms:modified>
  <cp:category/>
</cp:coreProperties>
</file>