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0A" w:rsidRPr="0055010A" w:rsidRDefault="0055010A" w:rsidP="0055010A">
      <w:pPr>
        <w:jc w:val="center"/>
        <w:rPr>
          <w:rFonts w:ascii="Arial" w:hAnsi="Arial" w:cs="Arial"/>
          <w:b/>
        </w:rPr>
      </w:pPr>
      <w:r w:rsidRPr="0055010A">
        <w:rPr>
          <w:rFonts w:ascii="Arial" w:hAnsi="Arial" w:cs="Arial"/>
          <w:b/>
        </w:rPr>
        <w:t>ОТКРЫТОЕ АКЦИОНЕРНОЕ ОБЩЕСТВО «ЖИВОЙ ОФИС»</w:t>
      </w:r>
    </w:p>
    <w:p w:rsidR="0055010A" w:rsidRPr="0055010A" w:rsidRDefault="0055010A" w:rsidP="0055010A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Юридический адрес: 192019, г Санкт-Петербург, набережная Обводного канала, д. 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Почтовый адрес: 192019, г Санкт-Петербург, набережная Обводного канала, д. 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ИНН 7811530837 КПП 781101001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Банковские реквизиты: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РС 40702810400000004638 в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 xml:space="preserve">В  ОАО «АБ «РОССИЯ» </w:t>
      </w:r>
      <w:proofErr w:type="spellStart"/>
      <w:r w:rsidRPr="0055010A">
        <w:rPr>
          <w:rFonts w:ascii="Arial" w:hAnsi="Arial" w:cs="Arial"/>
          <w:sz w:val="22"/>
          <w:szCs w:val="22"/>
        </w:rPr>
        <w:t>г</w:t>
      </w:r>
      <w:proofErr w:type="gramStart"/>
      <w:r w:rsidRPr="0055010A">
        <w:rPr>
          <w:rFonts w:ascii="Arial" w:hAnsi="Arial" w:cs="Arial"/>
          <w:sz w:val="22"/>
          <w:szCs w:val="22"/>
        </w:rPr>
        <w:t>.С</w:t>
      </w:r>
      <w:proofErr w:type="gramEnd"/>
      <w:r w:rsidRPr="0055010A">
        <w:rPr>
          <w:rFonts w:ascii="Arial" w:hAnsi="Arial" w:cs="Arial"/>
          <w:sz w:val="22"/>
          <w:szCs w:val="22"/>
        </w:rPr>
        <w:t>анкт</w:t>
      </w:r>
      <w:proofErr w:type="spellEnd"/>
      <w:r w:rsidRPr="0055010A">
        <w:rPr>
          <w:rFonts w:ascii="Arial" w:hAnsi="Arial" w:cs="Arial"/>
          <w:sz w:val="22"/>
          <w:szCs w:val="22"/>
        </w:rPr>
        <w:t>-Петербург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КС 30101810800000000861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БИК  044030861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ОГРН 1127847474556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ОКВЭД 74.4, 22.1, 51.47.2, 74.11, 74.14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ОКПО 85599300</w:t>
      </w:r>
      <w:bookmarkStart w:id="0" w:name="_GoBack"/>
      <w:bookmarkEnd w:id="0"/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ОКАТО 40285561000</w:t>
      </w:r>
    </w:p>
    <w:p w:rsidR="00EB032D" w:rsidRDefault="00EB032D" w:rsidP="0055010A"/>
    <w:p w:rsidR="008D3550" w:rsidRPr="008D3550" w:rsidRDefault="008D3550" w:rsidP="0055010A">
      <w:pPr>
        <w:rPr>
          <w:rFonts w:ascii="Arial" w:hAnsi="Arial" w:cs="Arial"/>
        </w:rPr>
      </w:pPr>
      <w:r w:rsidRPr="008D3550">
        <w:rPr>
          <w:rFonts w:ascii="Arial" w:hAnsi="Arial" w:cs="Arial"/>
        </w:rPr>
        <w:t>Генеральный директор: Парфенов Валерий Валерьевич</w:t>
      </w:r>
    </w:p>
    <w:sectPr w:rsidR="008D3550" w:rsidRPr="008D3550" w:rsidSect="00EB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B3B"/>
    <w:rsid w:val="00247AF7"/>
    <w:rsid w:val="0055010A"/>
    <w:rsid w:val="008D3550"/>
    <w:rsid w:val="009D3B3B"/>
    <w:rsid w:val="00EB0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1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>OEM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Kolupaeva</dc:creator>
  <cp:lastModifiedBy>Колупаева Марина Анатольевна</cp:lastModifiedBy>
  <cp:revision>3</cp:revision>
  <dcterms:created xsi:type="dcterms:W3CDTF">2012-10-15T11:21:00Z</dcterms:created>
  <dcterms:modified xsi:type="dcterms:W3CDTF">2012-10-15T13:30:00Z</dcterms:modified>
</cp:coreProperties>
</file>