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b/>
          <w:i w:val="0"/>
        </w:rPr>
        <w:t xml:space="preserve">1. </w:t>
      </w:r>
      <w:r>
        <w:rPr>
          <w:rFonts w:ascii="Segoe UI Emoji" w:hAnsi="Segoe UI Emoji" w:cs="Segoe UI Emoji" w:eastAsia="Segoe UI Emoji"/>
          <w:b/>
          <w:i w:val="0"/>
        </w:rPr>
        <w:t>📖</w:t>
      </w:r>
      <w:r>
        <w:rPr>
          <w:b/>
          <w:i w:val="0"/>
        </w:rPr>
        <w:t xml:space="preserve"> Citações das Leituras do Dia (Comemoração de Todos os Fiéis Defuntos)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1ª Leitura: </w:t>
      </w:r>
      <w:r>
        <w:rPr>
          <w:b w:val="0"/>
          <w:i w:val="0"/>
        </w:rPr>
        <w:t xml:space="preserve">Livro de Jó </w:t>
      </w:r>
      <w:r>
        <w:rPr>
          <w:b/>
          <w:i w:val="0"/>
        </w:rPr>
        <w:t>Jó 19, 1.23-27a</w:t>
      </w:r>
      <w:r>
        <w:rPr>
          <w:b w:val="0"/>
          <w:i w:val="0"/>
        </w:rPr>
        <w:br/>
      </w:r>
      <w:r>
        <w:rPr>
          <w:b w:val="0"/>
          <w:i/>
        </w:rPr>
        <w:t>Eu sei que o meu Redentor está vivo.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Salmo Responsorial: </w:t>
      </w:r>
      <w:r>
        <w:rPr>
          <w:b/>
          <w:i w:val="0"/>
        </w:rPr>
        <w:t>Sl 22(23), 1-3.4.5.6 (R. 1 ou 4a)</w:t>
      </w:r>
      <w:r>
        <w:rPr>
          <w:b w:val="0"/>
          <w:i w:val="0"/>
        </w:rPr>
        <w:br/>
      </w:r>
      <w:r>
        <w:rPr>
          <w:b w:val="0"/>
          <w:i/>
        </w:rPr>
        <w:t>O Senhor é o pastor que me conduz, não me falta coisa alguma.</w:t>
      </w:r>
      <w:r>
        <w:rPr>
          <w:b w:val="0"/>
          <w:i w:val="0"/>
        </w:rPr>
        <w:br/>
      </w:r>
      <w:r>
        <w:rPr>
          <w:b w:val="0"/>
          <w:i/>
        </w:rPr>
        <w:t>Ou: Mesmo que eu passe pelo vale tenebroso, nenhum mal eu temerei.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2ª Leitura: </w:t>
      </w:r>
      <w:r>
        <w:rPr>
          <w:b w:val="0"/>
          <w:i w:val="0"/>
        </w:rPr>
        <w:t xml:space="preserve">Primeira Carta de São Paulo aos Coríntios </w:t>
      </w:r>
      <w:r>
        <w:rPr>
          <w:b/>
          <w:i w:val="0"/>
        </w:rPr>
        <w:t>1Cor 15, 20-24a.25-28</w:t>
      </w:r>
      <w:r>
        <w:rPr>
          <w:b w:val="0"/>
          <w:i w:val="0"/>
        </w:rPr>
        <w:br/>
      </w:r>
      <w:r>
        <w:rPr>
          <w:b w:val="0"/>
          <w:i/>
        </w:rPr>
        <w:t>Em Cristo todos reviverão.</w:t>
      </w:r>
    </w:p>
    <w:p>
      <w:pPr>
        <w:pStyle w:val="ListBullet"/>
        <w:spacing w:after="200"/>
        <w:ind w:left="720"/>
        <w:contextualSpacing w:val="0"/>
      </w:pPr>
      <w:r>
        <w:rPr>
          <w:b/>
          <w:i w:val="0"/>
        </w:rPr>
        <w:t xml:space="preserve">Evangelho: </w:t>
      </w:r>
      <w:r>
        <w:rPr>
          <w:b w:val="0"/>
          <w:i w:val="0"/>
        </w:rPr>
        <w:t xml:space="preserve">Santo Evangelho segundo São Lucas </w:t>
      </w:r>
      <w:r>
        <w:rPr>
          <w:b/>
          <w:i w:val="0"/>
        </w:rPr>
        <w:t>Lc 12, 35-40</w:t>
      </w:r>
      <w:r>
        <w:rPr>
          <w:b w:val="0"/>
          <w:i w:val="0"/>
        </w:rPr>
        <w:br/>
      </w:r>
      <w:r>
        <w:rPr>
          <w:b w:val="0"/>
          <w:i/>
        </w:rPr>
        <w:t>Vós também, ficai preparados!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2. </w:t>
      </w:r>
      <w:r>
        <w:rPr>
          <w:rFonts w:ascii="Segoe UI Emoji" w:hAnsi="Segoe UI Emoji" w:cs="Segoe UI Emoji" w:eastAsia="Segoe UI Emoji"/>
          <w:b/>
          <w:i w:val="0"/>
        </w:rPr>
        <w:t>🚪</w:t>
      </w:r>
      <w:r>
        <w:rPr>
          <w:b/>
          <w:i w:val="0"/>
        </w:rPr>
        <w:t xml:space="preserve"> Antífona de Entrada</w:t>
      </w:r>
    </w:p>
    <w:p>
      <w:r>
        <w:rPr>
          <w:b w:val="0"/>
          <w:i/>
        </w:rPr>
        <w:t>(Missal Romano — 1Ts 4, 14; 1Cor 15, 22)</w:t>
      </w:r>
    </w:p>
    <w:p>
      <w:r>
        <w:rPr>
          <w:b/>
          <w:i w:val="0"/>
        </w:rPr>
        <w:t>"Se Jesus morreu e ressuscitou, de modo semelhante Deus trará de volta, com Cristo, os que através dele entraram no sono da morte. Como em Adão todos morrem, assim também em Cristo todos reviverão."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3. </w:t>
      </w:r>
      <w:r>
        <w:rPr>
          <w:rFonts w:ascii="Segoe UI Emoji" w:hAnsi="Segoe UI Emoji" w:cs="Segoe UI Emoji" w:eastAsia="Segoe UI Emoji"/>
          <w:b/>
          <w:i w:val="0"/>
        </w:rPr>
        <w:t>🕊️</w:t>
      </w:r>
      <w:r>
        <w:rPr>
          <w:b/>
          <w:i w:val="0"/>
        </w:rPr>
        <w:t xml:space="preserve"> Aclamação ao Evangelho</w:t>
      </w:r>
    </w:p>
    <w:p>
      <w:r>
        <w:rPr>
          <w:b w:val="0"/>
          <w:i w:val="0"/>
        </w:rPr>
        <w:t>R. Aleluia, Aleluia, Aleluia.</w:t>
      </w:r>
      <w:r>
        <w:rPr>
          <w:b w:val="0"/>
          <w:i w:val="0"/>
        </w:rPr>
        <w:br/>
      </w:r>
      <w:r>
        <w:rPr>
          <w:b w:val="0"/>
          <w:i w:val="0"/>
        </w:rPr>
        <w:t>V. É esta a vontade de quem me enviou: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   que eu não perca nenhum dos que ele me deu,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   mas que eu os ressuscite no último dia.</w:t>
      </w:r>
    </w:p>
    <w:p>
      <w:pPr>
        <w:spacing w:before="120" w:after="120"/>
        <w:pBdr>
          <w:bottom w:val="single" w:sz="8" w:space="1" w:color="A0A0A0"/>
        </w:pBdr>
      </w:pPr>
    </w:p>
    <w:p>
      <w:pPr>
        <w:spacing w:before="200" w:after="160"/>
      </w:pPr>
      <w:r>
        <w:rPr>
          <w:b/>
          <w:i w:val="0"/>
        </w:rPr>
        <w:t xml:space="preserve">4. </w:t>
      </w:r>
      <w:r>
        <w:rPr>
          <w:rFonts w:ascii="Segoe UI Emoji" w:hAnsi="Segoe UI Emoji" w:cs="Segoe UI Emoji" w:eastAsia="Segoe UI Emoji"/>
          <w:b/>
          <w:i w:val="0"/>
        </w:rPr>
        <w:t>🍷</w:t>
      </w:r>
      <w:r>
        <w:rPr>
          <w:b/>
          <w:i w:val="0"/>
        </w:rPr>
        <w:t xml:space="preserve"> Antífona de Comunhão</w:t>
      </w:r>
    </w:p>
    <w:p>
      <w:r>
        <w:rPr>
          <w:b w:val="0"/>
          <w:i/>
        </w:rPr>
        <w:t>(Missal Romano — Jo 11, 25-26)</w:t>
      </w:r>
    </w:p>
    <w:p>
      <w:r>
        <w:rPr>
          <w:b/>
          <w:i w:val="0"/>
        </w:rPr>
        <w:t>"Eu sou a ressurreição e a vida, diz o Senhor. Quem crê em mim, mesmo que morra, viverá. E todo aquele que vive e crê em mim, não morrerá jamais."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cs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