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Plan de entregas e iteraciones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Iteraciones realizadas y planificadas hasta la entrega TRL 4 del 20-11-2026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 de entregas e iteraciones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 (Tracker)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cerrar cada iteración (velocidad real) y cuando cambie una prioridad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Iteraciones realizadas (resumen)</w:t>
      </w:r>
    </w:p>
    <w:p>
      <w:pPr>
        <w:spacing w:after="120"/>
      </w:pPr>
      <w:r>
        <w:t xml:space="preserve">Resumen tomado del informe de Fase 2 y del historial de git; no se reconstruyen detalles de cada iteración.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82"/>
        <w:gridCol w:w="1761"/>
        <w:gridCol w:w="4624"/>
        <w:gridCol w:w="993"/>
      </w:tblGrid>
      <w:tr>
        <w:trPr>
          <w:tblHeader/>
        </w:trPr>
        <w:tc>
          <w:tcPr>
            <w:tcW w:type="dxa" w:w="19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76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Período aprox.</w:t>
            </w:r>
          </w:p>
        </w:tc>
        <w:tc>
          <w:tcPr>
            <w:tcW w:type="dxa" w:w="462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99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</w:tr>
      <w:tr>
        <w:tc>
          <w:tcPr>
            <w:tcW w:type="dxa" w:w="19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Exploración</w:t>
            </w:r>
          </w:p>
        </w:tc>
        <w:tc>
          <w:tcPr>
            <w:tcW w:type="dxa" w:w="1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03-09 a 15-09-2026</w:t>
            </w:r>
          </w:p>
        </w:tc>
        <w:tc>
          <w:tcPr>
            <w:tcW w:type="dxa" w:w="4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Kick Off con Easy Office, análisis de la especificación, del Excel con macros y de plataformas similares</w:t>
            </w:r>
          </w:p>
        </w:tc>
        <w:tc>
          <w:tcPr>
            <w:tcW w:type="dxa" w:w="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Planificación</w:t>
            </w:r>
          </w:p>
        </w:tc>
        <w:tc>
          <w:tcPr>
            <w:tcW w:type="dxa" w:w="17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15-09 a 26-09-2026</w:t>
            </w:r>
          </w:p>
        </w:tc>
        <w:tc>
          <w:tcPr>
            <w:tcW w:type="dxa" w:w="4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Arquitectura por capas, modelo ER, roles y permisos, mockups, carta Gantt</w:t>
            </w:r>
          </w:p>
        </w:tc>
        <w:tc>
          <w:tcPr>
            <w:tcW w:type="dxa" w:w="9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Iteración 01 · Base de datos</w:t>
            </w:r>
          </w:p>
        </w:tc>
        <w:tc>
          <w:tcPr>
            <w:tcW w:type="dxa" w:w="1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hasta 26-09-2026</w:t>
            </w:r>
          </w:p>
        </w:tc>
        <w:tc>
          <w:tcPr>
            <w:tcW w:type="dxa" w:w="4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PostgreSQL con auditoría, RLS y permisos por rol; prototipo de página</w:t>
            </w:r>
          </w:p>
        </w:tc>
        <w:tc>
          <w:tcPr>
            <w:tcW w:type="dxa" w:w="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v0.1</w:t>
            </w:r>
          </w:p>
        </w:tc>
      </w:tr>
      <w:tr>
        <w:tc>
          <w:tcPr>
            <w:tcW w:type="dxa" w:w="19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Iteración 02 · Sitio y e-commerce</w:t>
            </w:r>
          </w:p>
        </w:tc>
        <w:tc>
          <w:tcPr>
            <w:tcW w:type="dxa" w:w="176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hasta 12-10-2026</w:t>
            </w:r>
          </w:p>
        </w:tc>
        <w:tc>
          <w:tcPr>
            <w:tcW w:type="dxa" w:w="4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con páginas de servicio, tienda, CRM WIP, datos de muestra</w:t>
            </w:r>
          </w:p>
        </w:tc>
        <w:tc>
          <w:tcPr>
            <w:tcW w:type="dxa" w:w="9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v0.2</w:t>
            </w:r>
          </w:p>
        </w:tc>
      </w:tr>
      <w:tr>
        <w:tc>
          <w:tcPr>
            <w:tcW w:type="dxa" w:w="19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Iteración 03 · Panel del cliente y CRM</w:t>
            </w:r>
          </w:p>
        </w:tc>
        <w:tc>
          <w:tcPr>
            <w:tcW w:type="dxa" w:w="1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hasta 27-10-2026</w:t>
            </w:r>
          </w:p>
        </w:tc>
        <w:tc>
          <w:tcPr>
            <w:tcW w:type="dxa" w:w="4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conectado a PostgreSQL, base v2, contratos Word, portal con contraseña, documentos de la tienda y tickets</w:t>
            </w:r>
          </w:p>
        </w:tc>
        <w:tc>
          <w:tcPr>
            <w:tcW w:type="dxa" w:w="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Iteraciones planificadas hasta la entrega TRL 4</w:t>
      </w: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Meta y capacidad</w:t>
            </w:r>
          </w:p>
          <w:p>
            <w:pPr>
              <w:spacing w:after="40"/>
            </w:pPr>
            <w:r>
              <w:t xml:space="preserve">TRL 4 (tecnología validada en laboratorio): los componentes del sistema funcionan integrados y se validan con pruebas en un ambiente controlado, con datos ficticios y servicios externos simulados o de integración.</w:t>
            </w:r>
          </w:p>
          <w:p>
            <w:pPr>
              <w:spacing w:after="40"/>
            </w:pPr>
            <w:r>
              <w:t xml:space="preserve">Entrega: 20-11-2026. La capacidad se estima en 20–24 puntos por iteración de dos semanas </w:t>
            </w:r>
            <w:r>
              <w:rPr>
                <w:b w:val="false"/>
                <w:bCs w:val="false"/>
                <w:i/>
                <w:iCs/>
                <w:color w:val="808080"/>
              </w:rPr>
              <w:t xml:space="preserve">(por validar)</w:t>
            </w:r>
            <w:r>
              <w:t xml:space="preserve">; la iteración 05 es corta (7 días hábiles) y reserva tiempo para ejecutar todos los casos de prueba, juntar evidencias y cerrar la documentación.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88"/>
        <w:gridCol w:w="1741"/>
        <w:gridCol w:w="2829"/>
        <w:gridCol w:w="3047"/>
        <w:gridCol w:w="655"/>
      </w:tblGrid>
      <w:tr>
        <w:trPr>
          <w:tblHeader/>
        </w:trPr>
        <w:tc>
          <w:tcPr>
            <w:tcW w:type="dxa" w:w="10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Iteración</w:t>
            </w:r>
          </w:p>
        </w:tc>
        <w:tc>
          <w:tcPr>
            <w:tcW w:type="dxa" w:w="174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Fechas </w:t>
            </w: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282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Historias</w:t>
            </w:r>
          </w:p>
        </w:tc>
        <w:tc>
          <w:tcPr>
            <w:tcW w:type="dxa" w:w="65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 → v0.4</w:t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 a 10-11-2026</w:t>
            </w:r>
          </w:p>
        </w:tc>
        <w:tc>
          <w:tcPr>
            <w:tcW w:type="dxa" w:w="2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automáticas; búsqueda, avisos automáticos, dashboard por período y permisos por rol</w:t>
            </w:r>
          </w:p>
        </w:tc>
        <w:tc>
          <w:tcPr>
            <w:tcW w:type="dxa" w:w="3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HU-07, HU-14, HU-33, HU-42, TT-01, TT-02, TT-04</w:t>
            </w:r>
          </w:p>
        </w:tc>
        <w:tc>
          <w:tcPr>
            <w:tcW w:type="dxa" w:w="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10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 → v0.5</w:t>
            </w:r>
          </w:p>
        </w:tc>
        <w:tc>
          <w:tcPr>
            <w:tcW w:type="dxa" w:w="174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11-11 a 19-11-2026</w:t>
            </w:r>
          </w:p>
        </w:tc>
        <w:tc>
          <w:tcPr>
            <w:tcW w:type="dxa" w:w="28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Flujo piloto completo en laboratorio (pago y firma simulados o de integración), integración continua, ejecución de casos y evidencias</w:t>
            </w:r>
          </w:p>
        </w:tc>
        <w:tc>
          <w:tcPr>
            <w:tcW w:type="dxa" w:w="30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HU-27, TT-05, TT-03</w:t>
            </w:r>
          </w:p>
        </w:tc>
        <w:tc>
          <w:tcPr>
            <w:tcW w:type="dxa" w:w="6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</w:t>
            </w:r>
          </w:p>
        </w:tc>
        <w:tc>
          <w:tcPr>
            <w:tcW w:type="dxa" w:w="17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20-11-2026</w:t>
            </w:r>
          </w:p>
        </w:tc>
        <w:tc>
          <w:tcPr>
            <w:tcW w:type="dxa" w:w="2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 TRL 4: v0.5.0, evidencias de validación y documentación</w:t>
            </w:r>
          </w:p>
        </w:tc>
        <w:tc>
          <w:tcPr>
            <w:tcW w:type="dxa" w:w="3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Velocidad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69"/>
        <w:gridCol w:w="1712"/>
        <w:gridCol w:w="1712"/>
        <w:gridCol w:w="4567"/>
      </w:tblGrid>
      <w:tr>
        <w:trPr>
          <w:tblHeader/>
        </w:trPr>
        <w:tc>
          <w:tcPr>
            <w:tcW w:type="dxa" w:w="136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Iteración</w:t>
            </w:r>
          </w:p>
        </w:tc>
        <w:tc>
          <w:tcPr>
            <w:tcW w:type="dxa" w:w="171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Comprometido (pts)</w:t>
            </w:r>
          </w:p>
        </w:tc>
        <w:tc>
          <w:tcPr>
            <w:tcW w:type="dxa" w:w="171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Terminado (pts)</w:t>
            </w:r>
          </w:p>
        </w:tc>
        <w:tc>
          <w:tcPr>
            <w:tcW w:type="dxa" w:w="45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c>
          <w:tcPr>
            <w:tcW w:type="dxa" w:w="1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dxa" w:w="1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7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45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13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dxa" w:w="171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71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45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Hitos y dependencias externas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46"/>
        <w:gridCol w:w="2674"/>
        <w:gridCol w:w="2140"/>
      </w:tblGrid>
      <w:tr>
        <w:trPr>
          <w:tblHeader/>
        </w:trPr>
        <w:tc>
          <w:tcPr>
            <w:tcW w:type="dxa" w:w="454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Necesitamos de Easy Office</w:t>
            </w:r>
          </w:p>
        </w:tc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</w:t>
            </w:r>
          </w:p>
        </w:tc>
        <w:tc>
          <w:tcPr>
            <w:tcW w:type="dxa" w:w="21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límite </w:t>
            </w: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(por validar)</w:t>
            </w:r>
          </w:p>
        </w:tc>
      </w:tr>
      <w:tr>
        <w:tc>
          <w:tcPr>
            <w:tcW w:type="dxa" w:w="45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Decisión de pasarela (Webpay o Mercado Pago) y credenciales de integración; si no llega, se valida con el simulador de pago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05-11-2026</w:t>
            </w:r>
          </w:p>
        </w:tc>
      </w:tr>
      <w:tr>
        <w:tc>
          <w:tcPr>
            <w:tcW w:type="dxa" w:w="454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Formatos de declaraciones juradas de domicilio y soltería</w:t>
            </w:r>
          </w:p>
        </w:tc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HU-23</w:t>
            </w:r>
          </w:p>
        </w:tc>
        <w:tc>
          <w:tcPr>
            <w:tcW w:type="dxa" w:w="21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10-11-2026</w:t>
            </w:r>
          </w:p>
        </w:tc>
      </w:tr>
      <w:tr>
        <w:tc>
          <w:tcPr>
            <w:tcW w:type="dxa" w:w="45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Asistencia a la demostración final de la iteración 05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 TRL 4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19-11-2026</w:t>
            </w:r>
          </w:p>
        </w:tc>
      </w:tr>
      <w:tr>
        <w:tc>
          <w:tcPr>
            <w:tcW w:type="dxa" w:w="454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Documentación de la API de firma, planilla definitiva y usuarios iniciales</w:t>
            </w:r>
          </w:p>
        </w:tc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HU-18, HU-38, HU-40 (después de TRL 4)</w:t>
            </w:r>
          </w:p>
        </w:tc>
        <w:tc>
          <w:tcPr>
            <w:tcW w:type="dxa" w:w="21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fecha: no bloquean la entrega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Etapas de exploración, planificación e iteraciones 1 a 3 y fecha del Kick Off (03-09-2026)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Historial de git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github.com/rogrosas/proyecto_capstone (rama main, hasta el commit 8071a73)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Fechas aproximadas de cierre de cada iteración (commits)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Product Backlog y casos de prueba de esta carpeta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02.1, 02.2 y 05.2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y puntos de cada iteración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«CRM EASY OFFICE.docx»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Entregada por Easy Office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Información pendiente de Easy Office (§14)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03.1 Plan de entregas e iteraciones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entregas e iteraciones</dc:title>
  <dc:creator>Equipo Capstone Easy Office</dc:creator>
  <cp:lastModifiedBy>Un-named</cp:lastModifiedBy>
  <cp:revision>1</cp:revision>
  <dcterms:created xsi:type="dcterms:W3CDTF">2026-10-28T21:34:18.607Z</dcterms:created>
  <dcterms:modified xsi:type="dcterms:W3CDTF">2026-10-28T21:34:18.607Z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