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DD2E" w14:textId="77777777" w:rsidR="001A519A" w:rsidRDefault="001A519A" w:rsidP="0038615C">
      <w:pPr>
        <w:pStyle w:val="Title"/>
      </w:pPr>
    </w:p>
    <w:p w14:paraId="6D79712F" w14:textId="45484369" w:rsidR="002314F3" w:rsidRPr="0038615C" w:rsidRDefault="002314F3" w:rsidP="0038615C">
      <w:pPr>
        <w:pStyle w:val="Title"/>
      </w:pPr>
      <w:r w:rsidRPr="0038615C">
        <w:t>Terms of Use Policy Template</w:t>
      </w:r>
    </w:p>
    <w:p w14:paraId="30BD63CE" w14:textId="77777777" w:rsidR="001A519A" w:rsidRDefault="001A519A" w:rsidP="00CC2580">
      <w:pPr>
        <w:pStyle w:val="Heading1"/>
        <w:rPr>
          <w:rFonts w:cs="Arial"/>
        </w:rPr>
      </w:pPr>
    </w:p>
    <w:p w14:paraId="54D4040B" w14:textId="6C87CC81" w:rsidR="00755D93" w:rsidRPr="00CC2580" w:rsidRDefault="00A06541" w:rsidP="00CC2580">
      <w:pPr>
        <w:pStyle w:val="Heading1"/>
        <w:rPr>
          <w:rFonts w:cs="Arial"/>
        </w:rPr>
      </w:pPr>
      <w:r w:rsidRPr="00CC2580">
        <w:rPr>
          <w:rFonts w:cs="Arial"/>
        </w:rPr>
        <w:t>Purpos</w:t>
      </w:r>
      <w:r w:rsidR="00CC2580" w:rsidRPr="00CC2580">
        <w:rPr>
          <w:rFonts w:cs="Arial"/>
        </w:rPr>
        <w:t>e</w:t>
      </w:r>
    </w:p>
    <w:p w14:paraId="32EA1399" w14:textId="144977FF" w:rsidR="00A06541" w:rsidRDefault="00A06541" w:rsidP="00CC2580">
      <w:r w:rsidRPr="00CC2580">
        <w:t>The purpose of this tool is to help you draft a terms of use policy for your website.</w:t>
      </w:r>
    </w:p>
    <w:p w14:paraId="618D3E49" w14:textId="029B6FC2" w:rsidR="00CC2580" w:rsidRDefault="00CC2580" w:rsidP="00755D93">
      <w:pPr>
        <w:spacing w:line="360" w:lineRule="atLeast"/>
        <w:rPr>
          <w:rFonts w:cs="Arial"/>
          <w:bCs/>
          <w:color w:val="4A442A"/>
          <w:szCs w:val="20"/>
        </w:rPr>
      </w:pPr>
    </w:p>
    <w:p w14:paraId="201B14E9" w14:textId="49FDE14C" w:rsidR="00CC2580" w:rsidRDefault="00CC2580" w:rsidP="00755D93">
      <w:pPr>
        <w:spacing w:line="360" w:lineRule="atLeast"/>
        <w:rPr>
          <w:rFonts w:cs="Arial"/>
          <w:bCs/>
          <w:color w:val="4A442A"/>
          <w:szCs w:val="20"/>
        </w:rPr>
      </w:pPr>
    </w:p>
    <w:p w14:paraId="2BB9095C" w14:textId="74A8E5B6" w:rsidR="00CC2580" w:rsidRDefault="00CC2580" w:rsidP="00755D93">
      <w:pPr>
        <w:spacing w:line="360" w:lineRule="atLeast"/>
        <w:rPr>
          <w:rFonts w:cs="Arial"/>
          <w:bCs/>
          <w:color w:val="4A442A"/>
          <w:szCs w:val="20"/>
        </w:rPr>
      </w:pPr>
    </w:p>
    <w:p w14:paraId="0E816869" w14:textId="158F5033" w:rsidR="00CC2580" w:rsidRDefault="00CC2580" w:rsidP="00755D93">
      <w:pPr>
        <w:spacing w:line="360" w:lineRule="atLeast"/>
        <w:rPr>
          <w:rFonts w:cs="Arial"/>
          <w:bCs/>
          <w:color w:val="4A442A"/>
          <w:szCs w:val="20"/>
        </w:rPr>
      </w:pPr>
    </w:p>
    <w:p w14:paraId="36047604" w14:textId="643047D9" w:rsidR="00CC2580" w:rsidRDefault="00CC2580" w:rsidP="00755D93">
      <w:pPr>
        <w:spacing w:line="360" w:lineRule="atLeast"/>
        <w:rPr>
          <w:rFonts w:cs="Arial"/>
          <w:bCs/>
          <w:color w:val="4A442A"/>
          <w:szCs w:val="20"/>
        </w:rPr>
      </w:pPr>
    </w:p>
    <w:p w14:paraId="2B414C37" w14:textId="0315A18B" w:rsidR="00CC2580" w:rsidRDefault="00CC2580" w:rsidP="00755D93">
      <w:pPr>
        <w:spacing w:line="360" w:lineRule="atLeast"/>
        <w:rPr>
          <w:rFonts w:cs="Arial"/>
          <w:bCs/>
          <w:color w:val="4A442A"/>
          <w:szCs w:val="20"/>
        </w:rPr>
      </w:pPr>
    </w:p>
    <w:p w14:paraId="6FE2F084" w14:textId="7031D96F" w:rsidR="00CC2580" w:rsidRDefault="00CC2580" w:rsidP="00755D93">
      <w:pPr>
        <w:spacing w:line="360" w:lineRule="atLeast"/>
        <w:rPr>
          <w:rFonts w:cs="Arial"/>
          <w:bCs/>
          <w:color w:val="4A442A"/>
          <w:szCs w:val="20"/>
        </w:rPr>
      </w:pPr>
    </w:p>
    <w:p w14:paraId="436F743B" w14:textId="25CACD7B" w:rsidR="00CC2580" w:rsidRDefault="00CC2580" w:rsidP="00755D93">
      <w:pPr>
        <w:spacing w:line="360" w:lineRule="atLeast"/>
        <w:rPr>
          <w:rFonts w:cs="Arial"/>
          <w:bCs/>
          <w:color w:val="4A442A"/>
          <w:szCs w:val="20"/>
        </w:rPr>
      </w:pPr>
    </w:p>
    <w:p w14:paraId="7039BD8C" w14:textId="7229AA34" w:rsidR="00CC2580" w:rsidRDefault="00CC2580" w:rsidP="00755D93">
      <w:pPr>
        <w:spacing w:line="360" w:lineRule="atLeast"/>
        <w:rPr>
          <w:rFonts w:cs="Arial"/>
          <w:bCs/>
          <w:color w:val="4A442A"/>
          <w:szCs w:val="20"/>
        </w:rPr>
      </w:pPr>
    </w:p>
    <w:p w14:paraId="58FE9FA9" w14:textId="2D1D84DE" w:rsidR="002314F3" w:rsidRPr="008B297E" w:rsidRDefault="002314F3" w:rsidP="00B6002B">
      <w:pPr>
        <w:pStyle w:val="Heading1"/>
        <w:numPr>
          <w:ilvl w:val="0"/>
          <w:numId w:val="2"/>
        </w:numPr>
        <w:ind w:left="709" w:hanging="709"/>
        <w:rPr>
          <w:rFonts w:cs="Arial"/>
          <w:b w:val="0"/>
          <w:color w:val="595959"/>
        </w:rPr>
      </w:pPr>
      <w:bookmarkStart w:id="0" w:name="_GoBack"/>
      <w:bookmarkEnd w:id="0"/>
      <w:r w:rsidRPr="008B297E">
        <w:rPr>
          <w:rStyle w:val="Heading1Char"/>
          <w:b/>
        </w:rPr>
        <w:lastRenderedPageBreak/>
        <w:t>Acceptance of Terms of Use.</w:t>
      </w:r>
    </w:p>
    <w:p w14:paraId="1EF5BF36" w14:textId="43A8B1C3" w:rsidR="002314F3" w:rsidRDefault="002314F3" w:rsidP="00CC2580">
      <w:pPr>
        <w:rPr>
          <w:rFonts w:cs="Arial"/>
        </w:rPr>
      </w:pPr>
      <w:proofErr w:type="gramStart"/>
      <w:r w:rsidRPr="00CC2580">
        <w:rPr>
          <w:rFonts w:cs="Arial"/>
        </w:rPr>
        <w:t>With regard to</w:t>
      </w:r>
      <w:proofErr w:type="gramEnd"/>
      <w:r w:rsidRPr="00CC2580">
        <w:rPr>
          <w:rFonts w:cs="Arial"/>
        </w:rPr>
        <w:t xml:space="preserve"> unrestricted free access to proprietary content published by [insert company name], including but not limited to case studies, whitepapers, product information, demonstrations, etc., you agree to provide accurate information for all registr</w:t>
      </w:r>
      <w:r w:rsidR="00AF6FF3" w:rsidRPr="00CC2580">
        <w:rPr>
          <w:rFonts w:cs="Arial"/>
        </w:rPr>
        <w:t>ation forms on this website.  [Insert Company N</w:t>
      </w:r>
      <w:r w:rsidRPr="00CC2580">
        <w:rPr>
          <w:rFonts w:cs="Arial"/>
        </w:rPr>
        <w:t>ame] has provided a variety of content, tools, and information on this website.  By using our website, you agree to accept and comply with the terms and conditions stat</w:t>
      </w:r>
      <w:r w:rsidR="00AF6FF3" w:rsidRPr="00CC2580">
        <w:rPr>
          <w:rFonts w:cs="Arial"/>
        </w:rPr>
        <w:t>ed here “Terms of Use”, which [Insert Company N</w:t>
      </w:r>
      <w:r w:rsidRPr="00CC2580">
        <w:rPr>
          <w:rFonts w:cs="Arial"/>
        </w:rPr>
        <w:t>ame] may change at any time without notice.  Please revisit this Terms of Use policy periodically to ensure you ar</w:t>
      </w:r>
      <w:r w:rsidR="00AF6FF3" w:rsidRPr="00CC2580">
        <w:rPr>
          <w:rFonts w:cs="Arial"/>
        </w:rPr>
        <w:t>e aware of any such changes.  [Insert Company N</w:t>
      </w:r>
      <w:r w:rsidRPr="00CC2580">
        <w:rPr>
          <w:rFonts w:cs="Arial"/>
        </w:rPr>
        <w:t>ame] may, at any time, restrict your access to this website.</w:t>
      </w:r>
    </w:p>
    <w:p w14:paraId="39B86107" w14:textId="77777777" w:rsidR="00751272" w:rsidRPr="00CC2580" w:rsidRDefault="00751272" w:rsidP="00CC2580">
      <w:pPr>
        <w:rPr>
          <w:rFonts w:cs="Arial"/>
        </w:rPr>
      </w:pPr>
    </w:p>
    <w:p w14:paraId="54B54BC3" w14:textId="36F60CFF" w:rsidR="002314F3" w:rsidRPr="00CC2580" w:rsidRDefault="002314F3" w:rsidP="00B6002B">
      <w:pPr>
        <w:pStyle w:val="Heading1"/>
        <w:numPr>
          <w:ilvl w:val="0"/>
          <w:numId w:val="2"/>
        </w:numPr>
        <w:ind w:left="709" w:hanging="709"/>
      </w:pPr>
      <w:r w:rsidRPr="00CC2580">
        <w:t>Limited Right to Use</w:t>
      </w:r>
    </w:p>
    <w:p w14:paraId="0BF1426C" w14:textId="5F2DB4BF" w:rsidR="00755D93" w:rsidRDefault="00AF6FF3" w:rsidP="00CC2580">
      <w:pPr>
        <w:rPr>
          <w:rFonts w:cs="Arial"/>
        </w:rPr>
      </w:pPr>
      <w:r w:rsidRPr="00CC2580">
        <w:rPr>
          <w:rFonts w:cs="Arial"/>
        </w:rPr>
        <w:t>[Insert Company N</w:t>
      </w:r>
      <w:r w:rsidR="002314F3" w:rsidRPr="00CC2580">
        <w:rPr>
          <w:rFonts w:cs="Arial"/>
        </w:rPr>
        <w:t>ame] is solely owns and operates this website.  All materials on this website are c</w:t>
      </w:r>
      <w:r w:rsidRPr="00CC2580">
        <w:rPr>
          <w:rFonts w:cs="Arial"/>
        </w:rPr>
        <w:t>onsidered property of [Insert Company N</w:t>
      </w:r>
      <w:r w:rsidR="002314F3" w:rsidRPr="00CC2580">
        <w:rPr>
          <w:rFonts w:cs="Arial"/>
        </w:rPr>
        <w:t>ame] and are protected by copyright laws of the United States.  Materials that are viewed, printed, and/or downloaded from this website are to be used only for personal use and may not be used for any commercial purposes.  No materials may be copied, reproduced, modified, republished, uploaded, posted, distributed, or transmitted, without prior written consent from [insert company name].  The use of such materials is strictly prohibited as such unauthorized use may violate copyright, trademark, or other laws.</w:t>
      </w:r>
    </w:p>
    <w:p w14:paraId="777BF98C" w14:textId="6A215ADB" w:rsidR="00CC2580" w:rsidRDefault="00CC2580" w:rsidP="00CC2580">
      <w:pPr>
        <w:rPr>
          <w:rFonts w:cs="Arial"/>
        </w:rPr>
      </w:pPr>
    </w:p>
    <w:p w14:paraId="1CA76C16" w14:textId="02DB6EB1" w:rsidR="00CC2580" w:rsidRDefault="00CC2580" w:rsidP="00CC2580">
      <w:pPr>
        <w:rPr>
          <w:rFonts w:cs="Arial"/>
        </w:rPr>
      </w:pPr>
    </w:p>
    <w:p w14:paraId="418DF25D" w14:textId="7D20083E" w:rsidR="002314F3" w:rsidRPr="00CC2580" w:rsidRDefault="002314F3" w:rsidP="00B6002B">
      <w:pPr>
        <w:pStyle w:val="Heading1"/>
        <w:numPr>
          <w:ilvl w:val="0"/>
          <w:numId w:val="2"/>
        </w:numPr>
        <w:ind w:left="709" w:hanging="709"/>
        <w:rPr>
          <w:color w:val="595959"/>
          <w:sz w:val="22"/>
        </w:rPr>
      </w:pPr>
      <w:r w:rsidRPr="00CC2580">
        <w:lastRenderedPageBreak/>
        <w:t>Communications</w:t>
      </w:r>
    </w:p>
    <w:p w14:paraId="20B9D5BD" w14:textId="716F258D" w:rsidR="00CC2580" w:rsidRDefault="002314F3" w:rsidP="00CC2580">
      <w:r w:rsidRPr="00CC2580">
        <w:t>All communications from you to this website, in the form of comments, questions, or general feedback, will be considered non-confidential and non-proprietary.  You agree that any such communications w</w:t>
      </w:r>
      <w:r w:rsidR="00AF6FF3" w:rsidRPr="00CC2580">
        <w:t>ill be deemed the property of [Insert Company N</w:t>
      </w:r>
      <w:r w:rsidRPr="00CC2580">
        <w:t xml:space="preserve">ame] and shall be entitled to full rights of ownership, including without limitation, unrestricted right to use or disclose such communications, for any purpose, </w:t>
      </w:r>
      <w:r w:rsidR="00AF6FF3" w:rsidRPr="00CC2580">
        <w:t>without compensation to you.  [Insert C</w:t>
      </w:r>
      <w:r w:rsidRPr="00CC2580">
        <w:t>omp</w:t>
      </w:r>
      <w:r w:rsidR="00AF6FF3" w:rsidRPr="00CC2580">
        <w:t>any N</w:t>
      </w:r>
      <w:r w:rsidRPr="00CC2580">
        <w:t xml:space="preserve">ame] may provide users with forums where they can </w:t>
      </w:r>
      <w:r w:rsidR="00AF6FF3" w:rsidRPr="00CC2580">
        <w:t>post content to our website.  [Insert Company N</w:t>
      </w:r>
      <w:r w:rsidRPr="00CC2580">
        <w:t>ame] does not necessarily endorse, support, or agree with content posted by external users.  You agree not to post any unlawful, abusive, offensive, sexually oriented, obscene, defamatory, harassing, profane, or otherwise indecent information of any kind, including without limitation any communications that would constitute a criminal offense, give rise to civil liability, or violate local, state, national, or international law, or infringe upon another organization’s copyright or trademark.  You agree that you are solely responsible for the content of your communications and their legality under all laws.</w:t>
      </w:r>
    </w:p>
    <w:p w14:paraId="50009486" w14:textId="77777777" w:rsidR="00751272" w:rsidRPr="00CC2580" w:rsidRDefault="00751272" w:rsidP="00CC2580"/>
    <w:p w14:paraId="1D8945E8" w14:textId="55FEAF31" w:rsidR="002314F3" w:rsidRPr="00CC2580" w:rsidRDefault="002314F3" w:rsidP="00B6002B">
      <w:pPr>
        <w:pStyle w:val="Heading1"/>
        <w:numPr>
          <w:ilvl w:val="0"/>
          <w:numId w:val="2"/>
        </w:numPr>
        <w:ind w:left="709" w:hanging="709"/>
      </w:pPr>
      <w:r w:rsidRPr="00CC2580">
        <w:t>Access to Password-Protected or Secured Areas</w:t>
      </w:r>
    </w:p>
    <w:p w14:paraId="4EA3F42E" w14:textId="414EADB9" w:rsidR="00CC2580" w:rsidRDefault="002314F3" w:rsidP="00CC2580">
      <w:r w:rsidRPr="00CC2580">
        <w:t xml:space="preserve">Access to and use of password-protected or secured areas of this Web site is restricted to authorized users only. You will be asked to provide accurate and current information on all registration forms on this Web site. If you use this site, you are responsible for maintaining the confidentiality of your account and password and for restricting access to your computer, and you agree to accept responsibility for all activities that occur under your account. You will not misuse or share your username or password, misrepresent your identity or your affiliation with an entity, impersonate any person or entity, or misstate the origin of any materials you are </w:t>
      </w:r>
      <w:r w:rsidRPr="00CC2580">
        <w:lastRenderedPageBreak/>
        <w:t>exposed to through this Web site. If you violate your obligations under this section, you may be subject to prosecution.</w:t>
      </w:r>
    </w:p>
    <w:p w14:paraId="026B7245" w14:textId="77777777" w:rsidR="00751272" w:rsidRPr="00CC2580" w:rsidRDefault="00751272" w:rsidP="00CC2580"/>
    <w:p w14:paraId="01950311" w14:textId="4B414D68" w:rsidR="002314F3" w:rsidRPr="00CC2580" w:rsidRDefault="002314F3" w:rsidP="00B6002B">
      <w:pPr>
        <w:pStyle w:val="Heading1"/>
        <w:numPr>
          <w:ilvl w:val="0"/>
          <w:numId w:val="2"/>
        </w:numPr>
        <w:ind w:left="709" w:hanging="709"/>
      </w:pPr>
      <w:r w:rsidRPr="00CC2580">
        <w:t>Monitoring</w:t>
      </w:r>
    </w:p>
    <w:p w14:paraId="5D0EF94A" w14:textId="6F0B6F4B" w:rsidR="00CC2580" w:rsidRDefault="00AF6FF3" w:rsidP="00CC2580">
      <w:r w:rsidRPr="00CC2580">
        <w:t>Although [Insert Company N</w:t>
      </w:r>
      <w:r w:rsidR="002314F3" w:rsidRPr="00CC2580">
        <w:t xml:space="preserve">ame] is not obligated to do so, it will have the right to review your communications on this Web site to determine whether you </w:t>
      </w:r>
      <w:r w:rsidRPr="00CC2580">
        <w:t>comply with our Terms of Use. [Insert Company N</w:t>
      </w:r>
      <w:r w:rsidR="002314F3" w:rsidRPr="00CC2580">
        <w:t>ame] will not have any liability or responsibility for the content of any communications you post to this website, or for any errors or violations of an</w:t>
      </w:r>
      <w:r w:rsidRPr="00CC2580">
        <w:t>y laws or regulations by you. [Insert Company N</w:t>
      </w:r>
      <w:r w:rsidR="002314F3" w:rsidRPr="00CC2580">
        <w:t>ame] will comply with any court order in disclosing the identity of any person posting communications on this website. It is advisable that you review our Privacy Policy before posting any such communications. Please note that when you conduct transactions with other companies providing content via this Web site, you will also be subject to their privacy policies.</w:t>
      </w:r>
    </w:p>
    <w:p w14:paraId="24B9933A" w14:textId="77777777" w:rsidR="00751272" w:rsidRPr="00CC2580" w:rsidRDefault="00751272" w:rsidP="00CC2580"/>
    <w:p w14:paraId="670C8AB5" w14:textId="755EEE1F" w:rsidR="002314F3" w:rsidRPr="00CC2580" w:rsidRDefault="002314F3" w:rsidP="00B6002B">
      <w:pPr>
        <w:pStyle w:val="Heading1"/>
        <w:numPr>
          <w:ilvl w:val="0"/>
          <w:numId w:val="2"/>
        </w:numPr>
        <w:ind w:left="709" w:hanging="709"/>
        <w:rPr>
          <w:color w:val="595959"/>
          <w:sz w:val="22"/>
        </w:rPr>
      </w:pPr>
      <w:r w:rsidRPr="00CC2580">
        <w:t>Trademarks</w:t>
      </w:r>
    </w:p>
    <w:p w14:paraId="2BCCA0EB" w14:textId="35849D5F" w:rsidR="00CC2580" w:rsidRDefault="002314F3" w:rsidP="00CC2580">
      <w:r w:rsidRPr="00CC2580">
        <w:t>The trademarks</w:t>
      </w:r>
      <w:r w:rsidR="00AF6FF3" w:rsidRPr="00CC2580">
        <w:t>, service marks, and logos of [Insert Company N</w:t>
      </w:r>
      <w:r w:rsidRPr="00CC2580">
        <w:t>ame] and others used in this website ("Tra</w:t>
      </w:r>
      <w:r w:rsidR="00AF6FF3" w:rsidRPr="00CC2580">
        <w:t>demarks") are the property of [Insert Company N</w:t>
      </w:r>
      <w:r w:rsidRPr="00CC2580">
        <w:t>ame] and their respective owners. You have no right to use any such Trademarks, and nothing contained in this website or the Terms of Use grants any right to use any Trademarks without</w:t>
      </w:r>
      <w:r w:rsidR="00AF6FF3" w:rsidRPr="00CC2580">
        <w:t xml:space="preserve"> the prior written consent of [Insert Company N</w:t>
      </w:r>
      <w:r w:rsidRPr="00CC2580">
        <w:t>ame] or the respective owner.</w:t>
      </w:r>
    </w:p>
    <w:p w14:paraId="0FB7EF24" w14:textId="24D826F7" w:rsidR="002314F3" w:rsidRPr="00CC2580" w:rsidRDefault="002314F3" w:rsidP="00B6002B">
      <w:pPr>
        <w:pStyle w:val="Heading1"/>
        <w:numPr>
          <w:ilvl w:val="0"/>
          <w:numId w:val="2"/>
        </w:numPr>
        <w:ind w:left="709" w:hanging="709"/>
      </w:pPr>
      <w:r w:rsidRPr="00CC2580">
        <w:lastRenderedPageBreak/>
        <w:t>Indemnity</w:t>
      </w:r>
    </w:p>
    <w:p w14:paraId="0D508543" w14:textId="1C839C8F" w:rsidR="00CC2580" w:rsidRDefault="002314F3" w:rsidP="00CC2580">
      <w:r w:rsidRPr="00CC2580">
        <w:t>You agree t</w:t>
      </w:r>
      <w:r w:rsidR="00AF6FF3" w:rsidRPr="00CC2580">
        <w:t>o indemnify, defend, and hold [Insert Company N</w:t>
      </w:r>
      <w:r w:rsidRPr="00CC2580">
        <w:t>ame] harmless from and against any and all third-party claims, liabilities, damages, losses, or expenses arising out of, based on, or in connection with your access and use of this website.</w:t>
      </w:r>
    </w:p>
    <w:p w14:paraId="2038F916" w14:textId="77777777" w:rsidR="00CC2580" w:rsidRPr="00CC2580" w:rsidRDefault="00CC2580" w:rsidP="00CC2580"/>
    <w:p w14:paraId="60255FD9" w14:textId="1998E4DF" w:rsidR="002314F3" w:rsidRPr="00CC2580" w:rsidRDefault="002314F3" w:rsidP="00B6002B">
      <w:pPr>
        <w:pStyle w:val="Heading1"/>
        <w:numPr>
          <w:ilvl w:val="0"/>
          <w:numId w:val="2"/>
        </w:numPr>
        <w:ind w:left="709" w:hanging="709"/>
      </w:pPr>
      <w:r w:rsidRPr="00CC2580">
        <w:t>Limitation of Liability</w:t>
      </w:r>
    </w:p>
    <w:p w14:paraId="40B38A6E" w14:textId="7E51CFBD" w:rsidR="00CC2580" w:rsidRDefault="002314F3" w:rsidP="00CC2580">
      <w:r w:rsidRPr="00CC2580">
        <w:t>In no circumstance shal</w:t>
      </w:r>
      <w:r w:rsidR="00AF6FF3" w:rsidRPr="00CC2580">
        <w:t>l [Insert Company N</w:t>
      </w:r>
      <w:r w:rsidRPr="00CC2580">
        <w:t>ame] or its suppliers, partners, or affiliates, be liable for any direct, indirect, incidental, or consequential damages including, without limitation, lost revenues, costs of replacement goods, loss or damage to data arising out of the use or inability to use this website, damages resulting from the use of the information or materials presented on this website, whether based on warranty, contract, tort, or a</w:t>
      </w:r>
      <w:r w:rsidR="00AF6FF3" w:rsidRPr="00CC2580">
        <w:t>ny other legal theory even if [Insert Company N</w:t>
      </w:r>
      <w:r w:rsidRPr="00CC2580">
        <w:t xml:space="preserve">ame] or its suppliers, partners, or affiliates, have been advised of the possibility of such damages. </w:t>
      </w:r>
    </w:p>
    <w:p w14:paraId="239B844B" w14:textId="77777777" w:rsidR="00751272" w:rsidRPr="00CC2580" w:rsidRDefault="00751272" w:rsidP="00CC2580"/>
    <w:p w14:paraId="036E984E" w14:textId="52257828" w:rsidR="00755D93" w:rsidRPr="00CC2580" w:rsidRDefault="002314F3" w:rsidP="00B6002B">
      <w:pPr>
        <w:pStyle w:val="Heading1"/>
        <w:numPr>
          <w:ilvl w:val="0"/>
          <w:numId w:val="2"/>
        </w:numPr>
        <w:ind w:hanging="720"/>
      </w:pPr>
      <w:r w:rsidRPr="00CC2580">
        <w:t>Disclaimer</w:t>
      </w:r>
    </w:p>
    <w:p w14:paraId="6FF9A933" w14:textId="202EE3D3" w:rsidR="00CC2580" w:rsidRDefault="00AF6FF3" w:rsidP="00B6002B">
      <w:r w:rsidRPr="00CC2580">
        <w:t>The website is provided by [Insert Company N</w:t>
      </w:r>
      <w:r w:rsidR="002314F3" w:rsidRPr="00CC2580">
        <w:t xml:space="preserve">ame] on an “as available” </w:t>
      </w:r>
      <w:r w:rsidRPr="00CC2580">
        <w:t>basis.  [Insert Company N</w:t>
      </w:r>
      <w:r w:rsidR="002314F3" w:rsidRPr="00CC2580">
        <w:t>ame] makes no warranties of any kind, express or implied, as to the operation of this website, or the information, content, materials, or products included on this site.  You agree that your use of this website is at your sole risk.  You should not assume that the materials on this website are continuously updated or contains curre</w:t>
      </w:r>
      <w:r w:rsidRPr="00CC2580">
        <w:t>nt information.  [Insert Company N</w:t>
      </w:r>
      <w:r w:rsidR="002314F3" w:rsidRPr="00CC2580">
        <w:t xml:space="preserve">ame] is not responsible </w:t>
      </w:r>
      <w:r w:rsidR="002314F3" w:rsidRPr="00CC2580">
        <w:lastRenderedPageBreak/>
        <w:t>for providing content or materials that have been expired or removed.  To the full extent p</w:t>
      </w:r>
      <w:r w:rsidRPr="00CC2580">
        <w:t>ermissible by applicable law, [Insert Company N</w:t>
      </w:r>
      <w:r w:rsidR="002314F3" w:rsidRPr="00CC2580">
        <w:t>ame] disclaims all warranties, express or implied, including, but not limited to, implied warranties of merchantability and fitne</w:t>
      </w:r>
      <w:r w:rsidRPr="00CC2580">
        <w:t>ss for a particular purpose.  [Insert Company N</w:t>
      </w:r>
      <w:r w:rsidR="002314F3" w:rsidRPr="00CC2580">
        <w:t xml:space="preserve">ame] does not warrant that this site, servers, or email sent from this domain are free of viruses or </w:t>
      </w:r>
      <w:r w:rsidRPr="00CC2580">
        <w:t>other harmful components.  [Insert C</w:t>
      </w:r>
      <w:r w:rsidR="002314F3" w:rsidRPr="00CC2580">
        <w:t>omp</w:t>
      </w:r>
      <w:r w:rsidRPr="00CC2580">
        <w:t>any N</w:t>
      </w:r>
      <w:r w:rsidR="002314F3" w:rsidRPr="00CC2580">
        <w:t>ame] will not be liable for any damages of any kind arising from the use of this site, including, but not limited to, direct, indirect, incidental, or consequential damages.</w:t>
      </w:r>
    </w:p>
    <w:p w14:paraId="41E6E06E" w14:textId="77777777" w:rsidR="00751272" w:rsidRPr="00CC2580" w:rsidRDefault="00751272" w:rsidP="00B6002B"/>
    <w:p w14:paraId="7558EB04" w14:textId="77022BED" w:rsidR="002314F3" w:rsidRPr="00CC2580" w:rsidRDefault="002314F3" w:rsidP="00B6002B">
      <w:pPr>
        <w:pStyle w:val="Heading1"/>
        <w:numPr>
          <w:ilvl w:val="0"/>
          <w:numId w:val="2"/>
        </w:numPr>
        <w:ind w:hanging="720"/>
      </w:pPr>
      <w:r w:rsidRPr="00CC2580">
        <w:t>Applicable Laws</w:t>
      </w:r>
    </w:p>
    <w:p w14:paraId="0ED770E8" w14:textId="513CC070" w:rsidR="002314F3" w:rsidRDefault="002314F3" w:rsidP="00CC2580">
      <w:r w:rsidRPr="00CC2580">
        <w:t>All matters relating to your access and use of this website shall be governed by the federal laws of the United States</w:t>
      </w:r>
      <w:r w:rsidR="00AF6FF3" w:rsidRPr="00CC2580">
        <w:t xml:space="preserve"> and the laws of the State of [Insert Home S</w:t>
      </w:r>
      <w:r w:rsidRPr="00CC2580">
        <w:t>tate]. Any action relating to your use and access of this website shall be brought exclusively in the federa</w:t>
      </w:r>
      <w:r w:rsidR="00AF6FF3" w:rsidRPr="00CC2580">
        <w:t>l and state courts located in [Insert H</w:t>
      </w:r>
      <w:r w:rsidRPr="00CC2580">
        <w:t>om</w:t>
      </w:r>
      <w:r w:rsidR="00AF6FF3" w:rsidRPr="00CC2580">
        <w:t>e S</w:t>
      </w:r>
      <w:r w:rsidRPr="00CC2580">
        <w:t>tate] and you expressly agree to be subject to the jurisdiction and venue of such courts.</w:t>
      </w:r>
    </w:p>
    <w:p w14:paraId="22AF78C8" w14:textId="77777777" w:rsidR="00751272" w:rsidRPr="00CC2580" w:rsidRDefault="00751272" w:rsidP="00CC2580"/>
    <w:p w14:paraId="7A1322CF" w14:textId="5138075F" w:rsidR="002314F3" w:rsidRPr="00CC2580" w:rsidRDefault="002314F3" w:rsidP="00B6002B">
      <w:pPr>
        <w:pStyle w:val="Heading1"/>
        <w:numPr>
          <w:ilvl w:val="0"/>
          <w:numId w:val="2"/>
        </w:numPr>
        <w:ind w:hanging="720"/>
      </w:pPr>
      <w:r w:rsidRPr="00CC2580">
        <w:t>General</w:t>
      </w:r>
    </w:p>
    <w:p w14:paraId="32D5E502" w14:textId="227E6593" w:rsidR="002314F3" w:rsidRPr="00CC2580" w:rsidRDefault="002314F3" w:rsidP="00CC2580">
      <w:r w:rsidRPr="00CC2580">
        <w:t xml:space="preserve">If you have any questions regarding the Terms of Use, please contact </w:t>
      </w:r>
      <w:r w:rsidR="00AF6FF3" w:rsidRPr="00CC2580">
        <w:t>[Insert Privacy Officer Contact D</w:t>
      </w:r>
      <w:r w:rsidRPr="00CC2580">
        <w:t>etails].</w:t>
      </w:r>
    </w:p>
    <w:sectPr w:rsidR="002314F3" w:rsidRPr="00CC2580" w:rsidSect="0038615C">
      <w:headerReference w:type="default" r:id="rId7"/>
      <w:footerReference w:type="default" r:id="rId8"/>
      <w:pgSz w:w="12240" w:h="15840"/>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8BCA6" w14:textId="77777777" w:rsidR="004345A5" w:rsidRDefault="004345A5">
      <w:r>
        <w:separator/>
      </w:r>
    </w:p>
  </w:endnote>
  <w:endnote w:type="continuationSeparator" w:id="0">
    <w:p w14:paraId="3F63B368" w14:textId="77777777" w:rsidR="004345A5" w:rsidRDefault="0043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82123" w14:textId="043099E2" w:rsidR="00CC2580" w:rsidRDefault="00CC2580" w:rsidP="00CC2580">
    <w:pPr>
      <w:pStyle w:val="Footer"/>
      <w:jc w:val="center"/>
    </w:pPr>
    <w:r>
      <w:tab/>
      <w:t xml:space="preserve">         </w:t>
    </w:r>
    <w:r w:rsidR="0038615C">
      <w:rPr>
        <w:noProof/>
      </w:rPr>
      <w:drawing>
        <wp:inline distT="0" distB="0" distL="0" distR="0" wp14:anchorId="578C315E" wp14:editId="384EBAD1">
          <wp:extent cx="2223135" cy="323366"/>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00941" cy="334683"/>
                  </a:xfrm>
                  <a:prstGeom prst="rect">
                    <a:avLst/>
                  </a:prstGeom>
                </pic:spPr>
              </pic:pic>
            </a:graphicData>
          </a:graphic>
        </wp:inline>
      </w:drawing>
    </w:r>
    <w:r>
      <w:tab/>
    </w:r>
    <w:r>
      <w:tab/>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9144" w14:textId="77777777" w:rsidR="004345A5" w:rsidRDefault="004345A5">
      <w:r>
        <w:separator/>
      </w:r>
    </w:p>
  </w:footnote>
  <w:footnote w:type="continuationSeparator" w:id="0">
    <w:p w14:paraId="2A55DDFF" w14:textId="77777777" w:rsidR="004345A5" w:rsidRDefault="00434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FB5D" w14:textId="21D3C001" w:rsidR="002314F3" w:rsidRDefault="0038615C" w:rsidP="00CC2580">
    <w:pPr>
      <w:pStyle w:val="Header"/>
      <w:jc w:val="right"/>
    </w:pPr>
    <w:r>
      <w:rPr>
        <w:noProof/>
      </w:rPr>
      <w:drawing>
        <wp:inline distT="0" distB="0" distL="0" distR="0" wp14:anchorId="537997AA" wp14:editId="7ABC4286">
          <wp:extent cx="1176326" cy="692150"/>
          <wp:effectExtent l="0" t="0" r="5080" b="0"/>
          <wp:docPr id="7" name="Picture 6">
            <a:extLst xmlns:a="http://schemas.openxmlformats.org/drawingml/2006/main">
              <a:ext uri="{FF2B5EF4-FFF2-40B4-BE49-F238E27FC236}">
                <a16:creationId xmlns:a16="http://schemas.microsoft.com/office/drawing/2014/main" id="{6D8BC235-8055-4C42-9BEF-EDB64638B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8BC235-8055-4C42-9BEF-EDB64638BD32}"/>
                      </a:ext>
                    </a:extLst>
                  </pic:cNvPr>
                  <pic:cNvPicPr>
                    <a:picLocks noChangeAspect="1"/>
                  </pic:cNvPicPr>
                </pic:nvPicPr>
                <pic:blipFill>
                  <a:blip r:embed="rId1"/>
                  <a:stretch>
                    <a:fillRect/>
                  </a:stretch>
                </pic:blipFill>
                <pic:spPr>
                  <a:xfrm>
                    <a:off x="0" y="0"/>
                    <a:ext cx="1176326" cy="692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1891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07E0249"/>
    <w:multiLevelType w:val="hybridMultilevel"/>
    <w:tmpl w:val="E3E42CD8"/>
    <w:lvl w:ilvl="0" w:tplc="E55EEF60">
      <w:start w:val="1"/>
      <w:numFmt w:val="decimal"/>
      <w:lvlText w:val="%1."/>
      <w:lvlJc w:val="left"/>
      <w:pPr>
        <w:ind w:left="720" w:hanging="360"/>
      </w:pPr>
      <w:rPr>
        <w:rFonts w:hint="default"/>
        <w:b/>
        <w:color w:val="378786"/>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0"/>
    <w:rsid w:val="000563A1"/>
    <w:rsid w:val="00137136"/>
    <w:rsid w:val="001A519A"/>
    <w:rsid w:val="002314F3"/>
    <w:rsid w:val="00262C20"/>
    <w:rsid w:val="0038615C"/>
    <w:rsid w:val="004345A5"/>
    <w:rsid w:val="004F1AF5"/>
    <w:rsid w:val="00525BE0"/>
    <w:rsid w:val="00751272"/>
    <w:rsid w:val="00755D93"/>
    <w:rsid w:val="008A7975"/>
    <w:rsid w:val="008B297E"/>
    <w:rsid w:val="00A06541"/>
    <w:rsid w:val="00AF6FF3"/>
    <w:rsid w:val="00AF736D"/>
    <w:rsid w:val="00B6002B"/>
    <w:rsid w:val="00CC2580"/>
    <w:rsid w:val="00DE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EAE2D5D"/>
  <w15:chartTrackingRefBased/>
  <w15:docId w15:val="{6C5F17D6-2157-4C40-B1B3-6367D7B0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80"/>
    <w:pPr>
      <w:spacing w:before="360" w:after="360" w:line="360" w:lineRule="auto"/>
      <w:jc w:val="both"/>
    </w:pPr>
    <w:rPr>
      <w:rFonts w:ascii="Arial" w:hAnsi="Arial"/>
      <w:color w:val="404141"/>
      <w:sz w:val="24"/>
      <w:szCs w:val="24"/>
    </w:rPr>
  </w:style>
  <w:style w:type="paragraph" w:styleId="Heading1">
    <w:name w:val="heading 1"/>
    <w:basedOn w:val="Normal"/>
    <w:next w:val="Normal"/>
    <w:link w:val="Heading1Char"/>
    <w:uiPriority w:val="9"/>
    <w:qFormat/>
    <w:rsid w:val="00CC2580"/>
    <w:pPr>
      <w:keepNext/>
      <w:outlineLvl w:val="0"/>
    </w:pPr>
    <w:rPr>
      <w:rFonts w:eastAsiaTheme="majorEastAsia" w:cstheme="majorBidi"/>
      <w:b/>
      <w:bCs/>
      <w:color w:val="378786"/>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88B"/>
    <w:pPr>
      <w:tabs>
        <w:tab w:val="center" w:pos="4320"/>
        <w:tab w:val="right" w:pos="8640"/>
      </w:tabs>
    </w:pPr>
  </w:style>
  <w:style w:type="paragraph" w:styleId="Footer">
    <w:name w:val="footer"/>
    <w:basedOn w:val="Normal"/>
    <w:link w:val="FooterChar"/>
    <w:uiPriority w:val="99"/>
    <w:rsid w:val="00E1088B"/>
    <w:pPr>
      <w:tabs>
        <w:tab w:val="center" w:pos="4320"/>
        <w:tab w:val="right" w:pos="8640"/>
      </w:tabs>
    </w:pPr>
  </w:style>
  <w:style w:type="character" w:customStyle="1" w:styleId="Heading1Char">
    <w:name w:val="Heading 1 Char"/>
    <w:basedOn w:val="DefaultParagraphFont"/>
    <w:link w:val="Heading1"/>
    <w:uiPriority w:val="9"/>
    <w:rsid w:val="00CC2580"/>
    <w:rPr>
      <w:rFonts w:ascii="Arial" w:eastAsiaTheme="majorEastAsia" w:hAnsi="Arial" w:cstheme="majorBidi"/>
      <w:b/>
      <w:bCs/>
      <w:color w:val="378786"/>
      <w:kern w:val="32"/>
      <w:sz w:val="32"/>
      <w:szCs w:val="32"/>
    </w:rPr>
  </w:style>
  <w:style w:type="paragraph" w:customStyle="1" w:styleId="Header2">
    <w:name w:val="Header 2"/>
    <w:basedOn w:val="Normal"/>
    <w:qFormat/>
    <w:rsid w:val="00CC2580"/>
    <w:pPr>
      <w:spacing w:line="360" w:lineRule="atLeast"/>
      <w:jc w:val="left"/>
    </w:pPr>
    <w:rPr>
      <w:b/>
      <w:sz w:val="32"/>
      <w:szCs w:val="28"/>
    </w:rPr>
  </w:style>
  <w:style w:type="character" w:customStyle="1" w:styleId="FooterChar">
    <w:name w:val="Footer Char"/>
    <w:link w:val="Footer"/>
    <w:uiPriority w:val="99"/>
    <w:rsid w:val="00CC2580"/>
    <w:rPr>
      <w:rFonts w:ascii="Arial" w:hAnsi="Arial"/>
      <w:color w:val="404141"/>
      <w:sz w:val="24"/>
      <w:szCs w:val="24"/>
    </w:rPr>
  </w:style>
  <w:style w:type="paragraph" w:styleId="Title">
    <w:name w:val="Title"/>
    <w:basedOn w:val="Normal"/>
    <w:next w:val="Normal"/>
    <w:link w:val="TitleChar"/>
    <w:uiPriority w:val="10"/>
    <w:qFormat/>
    <w:rsid w:val="0038615C"/>
    <w:pPr>
      <w:spacing w:before="0" w:line="360" w:lineRule="atLeast"/>
      <w:jc w:val="left"/>
    </w:pPr>
    <w:rPr>
      <w:rFonts w:cs="Arial"/>
      <w:b/>
      <w:sz w:val="56"/>
      <w:szCs w:val="64"/>
    </w:rPr>
  </w:style>
  <w:style w:type="character" w:customStyle="1" w:styleId="TitleChar">
    <w:name w:val="Title Char"/>
    <w:basedOn w:val="DefaultParagraphFont"/>
    <w:link w:val="Title"/>
    <w:uiPriority w:val="10"/>
    <w:rsid w:val="0038615C"/>
    <w:rPr>
      <w:rFonts w:ascii="Arial" w:hAnsi="Arial" w:cs="Arial"/>
      <w:b/>
      <w:color w:val="404141"/>
      <w:sz w:val="56"/>
      <w:szCs w:val="64"/>
    </w:rPr>
  </w:style>
  <w:style w:type="paragraph" w:styleId="BalloonText">
    <w:name w:val="Balloon Text"/>
    <w:basedOn w:val="Normal"/>
    <w:link w:val="BalloonTextChar"/>
    <w:uiPriority w:val="99"/>
    <w:semiHidden/>
    <w:unhideWhenUsed/>
    <w:rsid w:val="0075127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272"/>
    <w:rPr>
      <w:rFonts w:ascii="Segoe UI" w:hAnsi="Segoe UI" w:cs="Segoe UI"/>
      <w:color w:val="40414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Terms of Use Policy Template</vt:lpstr>
    </vt:vector>
  </TitlesOfParts>
  <Company>Demand Metric</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Use Policy Template</dc:title>
  <dc:subject/>
  <dc:creator>Demand Metric Analysts</dc:creator>
  <cp:keywords/>
  <dc:description>Copyright 2019, Demand Metric Research Corporation. All rights reserved. Governed under the single user license terms agreed to by end user. May not be distributed without prior written permission. www.demandmetric.com</dc:description>
  <cp:lastModifiedBy>Lisette Gomez</cp:lastModifiedBy>
  <cp:revision>4</cp:revision>
  <dcterms:created xsi:type="dcterms:W3CDTF">2018-10-30T15:15:00Z</dcterms:created>
  <dcterms:modified xsi:type="dcterms:W3CDTF">2019-05-01T16:02:00Z</dcterms:modified>
</cp:coreProperties>
</file>