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4CBD6" w14:textId="63433747" w:rsidR="00DC71DD" w:rsidRPr="00301923" w:rsidRDefault="00DC71DD" w:rsidP="00DC71DD">
      <w:pPr>
        <w:jc w:val="center"/>
        <w:rPr>
          <w:rFonts w:ascii="Times New Roman" w:hAnsi="Times New Roman" w:cs="Times New Roman"/>
          <w:b/>
          <w:bCs/>
        </w:rPr>
      </w:pPr>
      <w:r w:rsidRPr="00301923">
        <w:rPr>
          <w:rFonts w:ascii="Times New Roman" w:hAnsi="Times New Roman" w:cs="Times New Roman"/>
          <w:b/>
          <w:bCs/>
        </w:rPr>
        <w:t>Vegetable support net</w:t>
      </w:r>
    </w:p>
    <w:p w14:paraId="77521156" w14:textId="1E0E9CDF" w:rsidR="003B228C" w:rsidRPr="00301923" w:rsidRDefault="003B228C" w:rsidP="003B228C">
      <w:pPr>
        <w:rPr>
          <w:rFonts w:ascii="Times New Roman" w:hAnsi="Times New Roman" w:cs="Times New Roman"/>
        </w:rPr>
      </w:pPr>
      <w:r w:rsidRPr="00301923">
        <w:rPr>
          <w:rFonts w:ascii="Times New Roman" w:hAnsi="Times New Roman" w:cs="Times New Roman"/>
          <w:b/>
          <w:bCs/>
        </w:rPr>
        <w:t>Product title:</w:t>
      </w:r>
      <w:r w:rsidRPr="00301923">
        <w:rPr>
          <w:rFonts w:ascii="Times New Roman" w:hAnsi="Times New Roman" w:cs="Times New Roman"/>
        </w:rPr>
        <w:t xml:space="preserve"> Vegetable Support Net 2.4m x 67m | Plant Support Trellis – </w:t>
      </w:r>
      <w:proofErr w:type="spellStart"/>
      <w:r w:rsidRPr="00301923">
        <w:rPr>
          <w:rFonts w:ascii="Times New Roman" w:hAnsi="Times New Roman" w:cs="Times New Roman"/>
        </w:rPr>
        <w:t>EazyAgro</w:t>
      </w:r>
      <w:proofErr w:type="spellEnd"/>
    </w:p>
    <w:p w14:paraId="3E22CEF5" w14:textId="51FCC85F" w:rsidR="003B228C" w:rsidRPr="00301923" w:rsidRDefault="003B228C" w:rsidP="003B228C">
      <w:pPr>
        <w:rPr>
          <w:rFonts w:ascii="Times New Roman" w:hAnsi="Times New Roman" w:cs="Times New Roman"/>
        </w:rPr>
      </w:pPr>
      <w:r w:rsidRPr="00301923">
        <w:rPr>
          <w:rFonts w:ascii="Times New Roman" w:hAnsi="Times New Roman" w:cs="Times New Roman"/>
          <w:b/>
          <w:bCs/>
        </w:rPr>
        <w:t>Collection:</w:t>
      </w:r>
      <w:r w:rsidRPr="00301923">
        <w:rPr>
          <w:rFonts w:ascii="Times New Roman" w:hAnsi="Times New Roman" w:cs="Times New Roman"/>
        </w:rPr>
        <w:t xml:space="preserve"> Vegetable Support Nets &amp; Trellis Nets</w:t>
      </w:r>
    </w:p>
    <w:p w14:paraId="586A645E" w14:textId="77777777" w:rsidR="003B228C" w:rsidRPr="00301923" w:rsidRDefault="003B228C" w:rsidP="003B228C">
      <w:pPr>
        <w:rPr>
          <w:rFonts w:ascii="Times New Roman" w:hAnsi="Times New Roman" w:cs="Times New Roman"/>
        </w:rPr>
      </w:pPr>
    </w:p>
    <w:p w14:paraId="0B611E14" w14:textId="699FD128" w:rsidR="003B228C" w:rsidRPr="00301923" w:rsidRDefault="003B228C" w:rsidP="003B228C">
      <w:pPr>
        <w:jc w:val="both"/>
        <w:rPr>
          <w:rFonts w:ascii="Times New Roman" w:hAnsi="Times New Roman" w:cs="Times New Roman"/>
        </w:rPr>
      </w:pPr>
      <w:proofErr w:type="spellStart"/>
      <w:r w:rsidRPr="00301923">
        <w:rPr>
          <w:rFonts w:ascii="Times New Roman" w:hAnsi="Times New Roman" w:cs="Times New Roman"/>
        </w:rPr>
        <w:t>EazyAgro</w:t>
      </w:r>
      <w:proofErr w:type="spellEnd"/>
      <w:r w:rsidRPr="00301923">
        <w:rPr>
          <w:rFonts w:ascii="Times New Roman" w:hAnsi="Times New Roman" w:cs="Times New Roman"/>
        </w:rPr>
        <w:t xml:space="preserve"> Vegetable Support Net is a </w:t>
      </w:r>
      <w:r w:rsidRPr="005E035F">
        <w:rPr>
          <w:rFonts w:ascii="Times New Roman" w:hAnsi="Times New Roman" w:cs="Times New Roman"/>
          <w:b/>
          <w:bCs/>
        </w:rPr>
        <w:t>professional-grade crop support solution</w:t>
      </w:r>
      <w:r w:rsidRPr="00301923">
        <w:rPr>
          <w:rFonts w:ascii="Times New Roman" w:hAnsi="Times New Roman" w:cs="Times New Roman"/>
        </w:rPr>
        <w:t xml:space="preserve"> that helps plants grow upright, improves air circulation, and enhances crop yield. Manufactured from </w:t>
      </w:r>
      <w:r w:rsidRPr="005E035F">
        <w:rPr>
          <w:rFonts w:ascii="Times New Roman" w:hAnsi="Times New Roman" w:cs="Times New Roman"/>
          <w:b/>
          <w:bCs/>
        </w:rPr>
        <w:t>high-density polyethylene (HDPE),</w:t>
      </w:r>
      <w:r w:rsidRPr="00301923">
        <w:rPr>
          <w:rFonts w:ascii="Times New Roman" w:hAnsi="Times New Roman" w:cs="Times New Roman"/>
        </w:rPr>
        <w:t xml:space="preserve"> this net is lightweight, strong, and suitable for repeated seasonal use.</w:t>
      </w:r>
    </w:p>
    <w:p w14:paraId="27CBA721" w14:textId="77777777" w:rsidR="003B228C" w:rsidRPr="00301923" w:rsidRDefault="003B228C" w:rsidP="003B228C">
      <w:pPr>
        <w:jc w:val="both"/>
        <w:rPr>
          <w:rFonts w:ascii="Times New Roman" w:hAnsi="Times New Roman" w:cs="Times New Roman"/>
        </w:rPr>
      </w:pPr>
      <w:r w:rsidRPr="00301923">
        <w:rPr>
          <w:rFonts w:ascii="Times New Roman" w:hAnsi="Times New Roman" w:cs="Times New Roman"/>
        </w:rPr>
        <w:t xml:space="preserve">The </w:t>
      </w:r>
      <w:r w:rsidRPr="005E035F">
        <w:rPr>
          <w:rFonts w:ascii="Times New Roman" w:hAnsi="Times New Roman" w:cs="Times New Roman"/>
          <w:b/>
          <w:bCs/>
        </w:rPr>
        <w:t xml:space="preserve">diamond-shaped mesh design </w:t>
      </w:r>
      <w:r w:rsidRPr="00301923">
        <w:rPr>
          <w:rFonts w:ascii="Times New Roman" w:hAnsi="Times New Roman" w:cs="Times New Roman"/>
        </w:rPr>
        <w:t xml:space="preserve">allows plants to easily climb and spread, reducing fruit damage and keeping crops off the ground. The </w:t>
      </w:r>
      <w:r w:rsidRPr="005E035F">
        <w:rPr>
          <w:rFonts w:ascii="Times New Roman" w:hAnsi="Times New Roman" w:cs="Times New Roman"/>
          <w:b/>
          <w:bCs/>
        </w:rPr>
        <w:t>dual green &amp; white color</w:t>
      </w:r>
      <w:r w:rsidRPr="00301923">
        <w:rPr>
          <w:rFonts w:ascii="Times New Roman" w:hAnsi="Times New Roman" w:cs="Times New Roman"/>
        </w:rPr>
        <w:t xml:space="preserve"> improves visibility during installation and crop management, making it ideal for farms, greenhouses, and home growers.</w:t>
      </w:r>
    </w:p>
    <w:p w14:paraId="4761FAA9" w14:textId="15D569A3" w:rsidR="003B228C" w:rsidRPr="00301923" w:rsidRDefault="003B228C" w:rsidP="003B228C">
      <w:pPr>
        <w:rPr>
          <w:rFonts w:ascii="Times New Roman" w:hAnsi="Times New Roman" w:cs="Times New Roman"/>
        </w:rPr>
      </w:pPr>
      <w:r w:rsidRPr="00301923">
        <w:rPr>
          <w:rFonts w:ascii="Times New Roman" w:hAnsi="Times New Roman" w:cs="Times New Roman"/>
        </w:rPr>
        <w:t xml:space="preserve">With a </w:t>
      </w:r>
      <w:r w:rsidR="00DC71DD" w:rsidRPr="005E035F">
        <w:rPr>
          <w:rFonts w:ascii="Times New Roman" w:hAnsi="Times New Roman" w:cs="Times New Roman"/>
          <w:b/>
          <w:bCs/>
        </w:rPr>
        <w:t>2.4-meter</w:t>
      </w:r>
      <w:r w:rsidRPr="005E035F">
        <w:rPr>
          <w:rFonts w:ascii="Times New Roman" w:hAnsi="Times New Roman" w:cs="Times New Roman"/>
          <w:b/>
          <w:bCs/>
        </w:rPr>
        <w:t xml:space="preserve"> width</w:t>
      </w:r>
      <w:r w:rsidRPr="00301923">
        <w:rPr>
          <w:rFonts w:ascii="Times New Roman" w:hAnsi="Times New Roman" w:cs="Times New Roman"/>
        </w:rPr>
        <w:t xml:space="preserve"> and </w:t>
      </w:r>
      <w:r w:rsidR="00DC71DD" w:rsidRPr="005E035F">
        <w:rPr>
          <w:rFonts w:ascii="Times New Roman" w:hAnsi="Times New Roman" w:cs="Times New Roman"/>
          <w:b/>
          <w:bCs/>
        </w:rPr>
        <w:t>67-meter</w:t>
      </w:r>
      <w:r w:rsidRPr="005E035F">
        <w:rPr>
          <w:rFonts w:ascii="Times New Roman" w:hAnsi="Times New Roman" w:cs="Times New Roman"/>
          <w:b/>
          <w:bCs/>
        </w:rPr>
        <w:t xml:space="preserve"> length,</w:t>
      </w:r>
      <w:r w:rsidRPr="00301923">
        <w:rPr>
          <w:rFonts w:ascii="Times New Roman" w:hAnsi="Times New Roman" w:cs="Times New Roman"/>
        </w:rPr>
        <w:t xml:space="preserve"> this roll is perfect for row growing and commercial farming setups.</w:t>
      </w:r>
    </w:p>
    <w:p w14:paraId="06023742" w14:textId="77777777" w:rsidR="00DC71DD" w:rsidRPr="00301923" w:rsidRDefault="00DC71DD" w:rsidP="003B228C">
      <w:pPr>
        <w:rPr>
          <w:rFonts w:ascii="Times New Roman" w:hAnsi="Times New Roman" w:cs="Times New Roman"/>
        </w:rPr>
      </w:pPr>
    </w:p>
    <w:p w14:paraId="14DA1305" w14:textId="77777777" w:rsidR="003B228C" w:rsidRPr="00301923" w:rsidRDefault="003B228C" w:rsidP="003B228C">
      <w:pPr>
        <w:rPr>
          <w:rFonts w:ascii="Times New Roman" w:hAnsi="Times New Roman" w:cs="Times New Roman"/>
          <w:b/>
          <w:bCs/>
        </w:rPr>
      </w:pPr>
      <w:r w:rsidRPr="00301923">
        <w:rPr>
          <w:rFonts w:ascii="Times New Roman" w:hAnsi="Times New Roman" w:cs="Times New Roman"/>
          <w:b/>
          <w:bCs/>
        </w:rPr>
        <w:t>KEY FEATURES</w:t>
      </w:r>
    </w:p>
    <w:p w14:paraId="0D185055" w14:textId="4F0B19BE" w:rsidR="003B228C" w:rsidRPr="00301923" w:rsidRDefault="003B228C" w:rsidP="00DC71DD">
      <w:pPr>
        <w:pStyle w:val="ListParagraph"/>
        <w:numPr>
          <w:ilvl w:val="0"/>
          <w:numId w:val="3"/>
        </w:numPr>
        <w:ind w:left="720"/>
        <w:rPr>
          <w:rFonts w:ascii="Times New Roman" w:hAnsi="Times New Roman" w:cs="Times New Roman"/>
        </w:rPr>
      </w:pPr>
      <w:r w:rsidRPr="00301923">
        <w:rPr>
          <w:rFonts w:ascii="Times New Roman" w:hAnsi="Times New Roman" w:cs="Times New Roman"/>
          <w:b/>
          <w:bCs/>
          <w:i/>
          <w:iCs/>
        </w:rPr>
        <w:t>Premium quality HDPE</w:t>
      </w:r>
      <w:r w:rsidRPr="00301923">
        <w:rPr>
          <w:rFonts w:ascii="Times New Roman" w:hAnsi="Times New Roman" w:cs="Times New Roman"/>
        </w:rPr>
        <w:t xml:space="preserve"> material</w:t>
      </w:r>
    </w:p>
    <w:p w14:paraId="78CE721D" w14:textId="1026B0B7" w:rsidR="003B228C" w:rsidRPr="00301923" w:rsidRDefault="003B228C" w:rsidP="00DC71DD">
      <w:pPr>
        <w:pStyle w:val="ListParagraph"/>
        <w:numPr>
          <w:ilvl w:val="0"/>
          <w:numId w:val="3"/>
        </w:numPr>
        <w:ind w:left="720"/>
        <w:rPr>
          <w:rFonts w:ascii="Times New Roman" w:hAnsi="Times New Roman" w:cs="Times New Roman"/>
        </w:rPr>
      </w:pPr>
      <w:r w:rsidRPr="00301923">
        <w:rPr>
          <w:rFonts w:ascii="Times New Roman" w:hAnsi="Times New Roman" w:cs="Times New Roman"/>
          <w:b/>
          <w:bCs/>
          <w:i/>
          <w:iCs/>
        </w:rPr>
        <w:t>Diamond-shaped mesh</w:t>
      </w:r>
      <w:r w:rsidRPr="00301923">
        <w:rPr>
          <w:rFonts w:ascii="Times New Roman" w:hAnsi="Times New Roman" w:cs="Times New Roman"/>
        </w:rPr>
        <w:t xml:space="preserve"> for effective plant support</w:t>
      </w:r>
    </w:p>
    <w:p w14:paraId="22FCCD4E" w14:textId="26D9CA0C" w:rsidR="003B228C" w:rsidRPr="00301923" w:rsidRDefault="003B228C" w:rsidP="00DC71DD">
      <w:pPr>
        <w:pStyle w:val="ListParagraph"/>
        <w:numPr>
          <w:ilvl w:val="0"/>
          <w:numId w:val="3"/>
        </w:numPr>
        <w:ind w:left="720"/>
        <w:rPr>
          <w:rFonts w:ascii="Times New Roman" w:hAnsi="Times New Roman" w:cs="Times New Roman"/>
          <w:b/>
          <w:bCs/>
          <w:i/>
          <w:iCs/>
        </w:rPr>
      </w:pPr>
      <w:r w:rsidRPr="00301923">
        <w:rPr>
          <w:rFonts w:ascii="Times New Roman" w:hAnsi="Times New Roman" w:cs="Times New Roman"/>
        </w:rPr>
        <w:t>Color: </w:t>
      </w:r>
      <w:r w:rsidRPr="00301923">
        <w:rPr>
          <w:rFonts w:ascii="Times New Roman" w:hAnsi="Times New Roman" w:cs="Times New Roman"/>
          <w:b/>
          <w:bCs/>
          <w:i/>
          <w:iCs/>
        </w:rPr>
        <w:t>Dual – Green (center) &amp; White (edges)</w:t>
      </w:r>
    </w:p>
    <w:p w14:paraId="575CEC19" w14:textId="62FCC15A" w:rsidR="003B228C" w:rsidRPr="00301923" w:rsidRDefault="003B228C" w:rsidP="00DC71DD">
      <w:pPr>
        <w:pStyle w:val="ListParagraph"/>
        <w:numPr>
          <w:ilvl w:val="0"/>
          <w:numId w:val="3"/>
        </w:numPr>
        <w:ind w:left="720"/>
        <w:rPr>
          <w:rFonts w:ascii="Times New Roman" w:hAnsi="Times New Roman" w:cs="Times New Roman"/>
          <w:b/>
          <w:bCs/>
          <w:i/>
          <w:iCs/>
        </w:rPr>
      </w:pPr>
      <w:r w:rsidRPr="00301923">
        <w:rPr>
          <w:rFonts w:ascii="Times New Roman" w:hAnsi="Times New Roman" w:cs="Times New Roman"/>
        </w:rPr>
        <w:t xml:space="preserve">Encourages both </w:t>
      </w:r>
      <w:r w:rsidRPr="00301923">
        <w:rPr>
          <w:rFonts w:ascii="Times New Roman" w:hAnsi="Times New Roman" w:cs="Times New Roman"/>
          <w:b/>
          <w:bCs/>
          <w:i/>
          <w:iCs/>
        </w:rPr>
        <w:t>vertical &amp; horizontal growth</w:t>
      </w:r>
    </w:p>
    <w:p w14:paraId="22DA4EDB" w14:textId="0ECA64C3" w:rsidR="003B228C" w:rsidRPr="005E035F" w:rsidRDefault="003B228C" w:rsidP="00DC71DD">
      <w:pPr>
        <w:pStyle w:val="ListParagraph"/>
        <w:numPr>
          <w:ilvl w:val="0"/>
          <w:numId w:val="3"/>
        </w:numPr>
        <w:ind w:left="720"/>
        <w:rPr>
          <w:rFonts w:ascii="Times New Roman" w:hAnsi="Times New Roman" w:cs="Times New Roman"/>
        </w:rPr>
      </w:pPr>
      <w:r w:rsidRPr="00301923">
        <w:rPr>
          <w:rFonts w:ascii="Times New Roman" w:hAnsi="Times New Roman" w:cs="Times New Roman"/>
        </w:rPr>
        <w:t xml:space="preserve">Improves </w:t>
      </w:r>
      <w:r w:rsidRPr="005E035F">
        <w:rPr>
          <w:rFonts w:ascii="Times New Roman" w:hAnsi="Times New Roman" w:cs="Times New Roman"/>
          <w:i/>
          <w:iCs/>
        </w:rPr>
        <w:t>airflow &amp; sunlight exposure</w:t>
      </w:r>
    </w:p>
    <w:p w14:paraId="2C0FDDE2" w14:textId="5F49C54A" w:rsidR="003B228C" w:rsidRPr="005E035F" w:rsidRDefault="003B228C" w:rsidP="00DC71DD">
      <w:pPr>
        <w:pStyle w:val="ListParagraph"/>
        <w:numPr>
          <w:ilvl w:val="0"/>
          <w:numId w:val="3"/>
        </w:numPr>
        <w:ind w:left="720"/>
        <w:rPr>
          <w:rFonts w:ascii="Times New Roman" w:hAnsi="Times New Roman" w:cs="Times New Roman"/>
          <w:i/>
          <w:iCs/>
        </w:rPr>
      </w:pPr>
      <w:r w:rsidRPr="005E035F">
        <w:rPr>
          <w:rFonts w:ascii="Times New Roman" w:hAnsi="Times New Roman" w:cs="Times New Roman"/>
        </w:rPr>
        <w:t xml:space="preserve">Reduces fruit </w:t>
      </w:r>
      <w:r w:rsidRPr="005E035F">
        <w:rPr>
          <w:rFonts w:ascii="Times New Roman" w:hAnsi="Times New Roman" w:cs="Times New Roman"/>
          <w:i/>
          <w:iCs/>
        </w:rPr>
        <w:t>rot and ground contact</w:t>
      </w:r>
    </w:p>
    <w:p w14:paraId="075A728F" w14:textId="45D5B09C" w:rsidR="003B228C" w:rsidRPr="005E035F" w:rsidRDefault="003B228C" w:rsidP="00DC71DD">
      <w:pPr>
        <w:pStyle w:val="ListParagraph"/>
        <w:numPr>
          <w:ilvl w:val="0"/>
          <w:numId w:val="3"/>
        </w:numPr>
        <w:ind w:left="720"/>
        <w:rPr>
          <w:rFonts w:ascii="Times New Roman" w:hAnsi="Times New Roman" w:cs="Times New Roman"/>
          <w:i/>
          <w:iCs/>
        </w:rPr>
      </w:pPr>
      <w:r w:rsidRPr="005E035F">
        <w:rPr>
          <w:rFonts w:ascii="Times New Roman" w:hAnsi="Times New Roman" w:cs="Times New Roman"/>
        </w:rPr>
        <w:t xml:space="preserve">Suitable for </w:t>
      </w:r>
      <w:r w:rsidRPr="005E035F">
        <w:rPr>
          <w:rFonts w:ascii="Times New Roman" w:hAnsi="Times New Roman" w:cs="Times New Roman"/>
          <w:i/>
          <w:iCs/>
        </w:rPr>
        <w:t>farms, tunnels &amp; greenhouses</w:t>
      </w:r>
    </w:p>
    <w:p w14:paraId="33E997F0" w14:textId="77777777" w:rsidR="003B228C" w:rsidRPr="00301923" w:rsidRDefault="003B228C" w:rsidP="003B228C">
      <w:pPr>
        <w:rPr>
          <w:rFonts w:ascii="Times New Roman" w:hAnsi="Times New Roman" w:cs="Times New Roman"/>
          <w:b/>
          <w:bCs/>
        </w:rPr>
      </w:pPr>
      <w:r w:rsidRPr="00301923">
        <w:rPr>
          <w:rFonts w:ascii="Times New Roman" w:hAnsi="Times New Roman" w:cs="Times New Roman"/>
          <w:b/>
          <w:bCs/>
        </w:rPr>
        <w:t>APPLICATIONS</w:t>
      </w:r>
    </w:p>
    <w:p w14:paraId="2376B0AD" w14:textId="5D666B15" w:rsidR="003B228C" w:rsidRPr="00301923" w:rsidRDefault="003B228C" w:rsidP="00DC71DD">
      <w:pPr>
        <w:pStyle w:val="ListParagraph"/>
        <w:numPr>
          <w:ilvl w:val="0"/>
          <w:numId w:val="1"/>
        </w:numPr>
        <w:ind w:hanging="720"/>
        <w:rPr>
          <w:rFonts w:ascii="Times New Roman" w:hAnsi="Times New Roman" w:cs="Times New Roman"/>
        </w:rPr>
      </w:pPr>
      <w:r w:rsidRPr="00301923">
        <w:rPr>
          <w:rFonts w:ascii="Times New Roman" w:hAnsi="Times New Roman" w:cs="Times New Roman"/>
        </w:rPr>
        <w:t>Tomato</w:t>
      </w:r>
    </w:p>
    <w:p w14:paraId="1B649233" w14:textId="028C2062" w:rsidR="003B228C" w:rsidRPr="00301923" w:rsidRDefault="003B228C" w:rsidP="00DC71DD">
      <w:pPr>
        <w:pStyle w:val="ListParagraph"/>
        <w:numPr>
          <w:ilvl w:val="0"/>
          <w:numId w:val="1"/>
        </w:numPr>
        <w:ind w:hanging="720"/>
        <w:rPr>
          <w:rFonts w:ascii="Times New Roman" w:hAnsi="Times New Roman" w:cs="Times New Roman"/>
        </w:rPr>
      </w:pPr>
      <w:r w:rsidRPr="00301923">
        <w:rPr>
          <w:rFonts w:ascii="Times New Roman" w:hAnsi="Times New Roman" w:cs="Times New Roman"/>
        </w:rPr>
        <w:t>Cucumber</w:t>
      </w:r>
    </w:p>
    <w:p w14:paraId="7C496E96" w14:textId="0606DEE1" w:rsidR="003B228C" w:rsidRPr="00301923" w:rsidRDefault="003B228C" w:rsidP="00DC71DD">
      <w:pPr>
        <w:pStyle w:val="ListParagraph"/>
        <w:numPr>
          <w:ilvl w:val="0"/>
          <w:numId w:val="1"/>
        </w:numPr>
        <w:ind w:hanging="720"/>
        <w:rPr>
          <w:rFonts w:ascii="Times New Roman" w:hAnsi="Times New Roman" w:cs="Times New Roman"/>
        </w:rPr>
      </w:pPr>
      <w:r w:rsidRPr="00301923">
        <w:rPr>
          <w:rFonts w:ascii="Times New Roman" w:hAnsi="Times New Roman" w:cs="Times New Roman"/>
        </w:rPr>
        <w:t>Beans &amp; peas</w:t>
      </w:r>
    </w:p>
    <w:p w14:paraId="28247C4F" w14:textId="155E9C82" w:rsidR="003B228C" w:rsidRPr="00301923" w:rsidRDefault="003B228C" w:rsidP="00DC71DD">
      <w:pPr>
        <w:pStyle w:val="ListParagraph"/>
        <w:numPr>
          <w:ilvl w:val="0"/>
          <w:numId w:val="1"/>
        </w:numPr>
        <w:ind w:hanging="720"/>
        <w:rPr>
          <w:rFonts w:ascii="Times New Roman" w:hAnsi="Times New Roman" w:cs="Times New Roman"/>
        </w:rPr>
      </w:pPr>
      <w:r w:rsidRPr="00301923">
        <w:rPr>
          <w:rFonts w:ascii="Times New Roman" w:hAnsi="Times New Roman" w:cs="Times New Roman"/>
        </w:rPr>
        <w:t>Bitter gourd &amp; bottle gourd</w:t>
      </w:r>
    </w:p>
    <w:p w14:paraId="1AC1BA71" w14:textId="46CE1B92" w:rsidR="003B228C" w:rsidRPr="00301923" w:rsidRDefault="003B228C" w:rsidP="00DC71DD">
      <w:pPr>
        <w:pStyle w:val="ListParagraph"/>
        <w:numPr>
          <w:ilvl w:val="0"/>
          <w:numId w:val="1"/>
        </w:numPr>
        <w:ind w:hanging="720"/>
        <w:rPr>
          <w:rFonts w:ascii="Times New Roman" w:hAnsi="Times New Roman" w:cs="Times New Roman"/>
        </w:rPr>
      </w:pPr>
      <w:r w:rsidRPr="00301923">
        <w:rPr>
          <w:rFonts w:ascii="Times New Roman" w:hAnsi="Times New Roman" w:cs="Times New Roman"/>
        </w:rPr>
        <w:t>Capsicum &amp; other climbing vegetables</w:t>
      </w:r>
    </w:p>
    <w:p w14:paraId="151A4F6E" w14:textId="1B6D2283" w:rsidR="003B228C" w:rsidRPr="00301923" w:rsidRDefault="003B228C" w:rsidP="00DC71DD">
      <w:pPr>
        <w:pStyle w:val="ListParagraph"/>
        <w:numPr>
          <w:ilvl w:val="0"/>
          <w:numId w:val="1"/>
        </w:numPr>
        <w:ind w:hanging="720"/>
        <w:rPr>
          <w:rFonts w:ascii="Times New Roman" w:hAnsi="Times New Roman" w:cs="Times New Roman"/>
        </w:rPr>
      </w:pPr>
      <w:r w:rsidRPr="00301923">
        <w:rPr>
          <w:rFonts w:ascii="Times New Roman" w:hAnsi="Times New Roman" w:cs="Times New Roman"/>
        </w:rPr>
        <w:t>Climbing flowers</w:t>
      </w:r>
    </w:p>
    <w:p w14:paraId="78033307" w14:textId="485DF145" w:rsidR="003B228C" w:rsidRPr="00301923" w:rsidRDefault="003B228C" w:rsidP="00DC71DD">
      <w:pPr>
        <w:pStyle w:val="ListParagraph"/>
        <w:numPr>
          <w:ilvl w:val="0"/>
          <w:numId w:val="1"/>
        </w:numPr>
        <w:ind w:hanging="720"/>
        <w:rPr>
          <w:rFonts w:ascii="Times New Roman" w:hAnsi="Times New Roman" w:cs="Times New Roman"/>
        </w:rPr>
      </w:pPr>
      <w:r w:rsidRPr="00301923">
        <w:rPr>
          <w:rFonts w:ascii="Times New Roman" w:hAnsi="Times New Roman" w:cs="Times New Roman"/>
        </w:rPr>
        <w:t>light vines</w:t>
      </w:r>
    </w:p>
    <w:p w14:paraId="2DC98762" w14:textId="1707D4D3" w:rsidR="003B228C" w:rsidRPr="00301923" w:rsidRDefault="003B228C" w:rsidP="003B228C">
      <w:pPr>
        <w:rPr>
          <w:rFonts w:ascii="Times New Roman" w:hAnsi="Times New Roman" w:cs="Times New Roman"/>
          <w:b/>
          <w:bCs/>
        </w:rPr>
      </w:pPr>
      <w:r w:rsidRPr="00301923">
        <w:rPr>
          <w:rFonts w:ascii="Times New Roman" w:hAnsi="Times New Roman" w:cs="Times New Roman"/>
          <w:b/>
          <w:bCs/>
        </w:rPr>
        <w:t>SIZE SPECIFICATION</w:t>
      </w:r>
      <w:r w:rsidRPr="00301923">
        <w:rPr>
          <w:rFonts w:ascii="Times New Roman" w:hAnsi="Times New Roman" w:cs="Times New Roman"/>
          <w:b/>
          <w:bCs/>
        </w:rPr>
        <w:t xml:space="preserve"> </w:t>
      </w:r>
    </w:p>
    <w:p w14:paraId="275B8D8D" w14:textId="6C7D90C3" w:rsidR="003B228C" w:rsidRPr="00301923" w:rsidRDefault="003B228C" w:rsidP="00DC71DD">
      <w:pPr>
        <w:pStyle w:val="ListParagraph"/>
        <w:numPr>
          <w:ilvl w:val="0"/>
          <w:numId w:val="5"/>
        </w:numPr>
        <w:ind w:left="720"/>
        <w:rPr>
          <w:rFonts w:ascii="Times New Roman" w:hAnsi="Times New Roman" w:cs="Times New Roman"/>
        </w:rPr>
      </w:pPr>
      <w:r w:rsidRPr="005E035F">
        <w:rPr>
          <w:rFonts w:ascii="Times New Roman" w:hAnsi="Times New Roman" w:cs="Times New Roman"/>
          <w:b/>
          <w:bCs/>
        </w:rPr>
        <w:t>Width:</w:t>
      </w:r>
      <w:r w:rsidRPr="00301923">
        <w:rPr>
          <w:rFonts w:ascii="Times New Roman" w:hAnsi="Times New Roman" w:cs="Times New Roman"/>
        </w:rPr>
        <w:t xml:space="preserve"> 2.4 meters</w:t>
      </w:r>
    </w:p>
    <w:p w14:paraId="7E52109E" w14:textId="07F0133C" w:rsidR="003B228C" w:rsidRPr="00301923" w:rsidRDefault="003B228C" w:rsidP="00DC71DD">
      <w:pPr>
        <w:pStyle w:val="ListParagraph"/>
        <w:numPr>
          <w:ilvl w:val="0"/>
          <w:numId w:val="5"/>
        </w:numPr>
        <w:ind w:left="720"/>
        <w:rPr>
          <w:rFonts w:ascii="Times New Roman" w:hAnsi="Times New Roman" w:cs="Times New Roman"/>
        </w:rPr>
      </w:pPr>
      <w:r w:rsidRPr="005E035F">
        <w:rPr>
          <w:rFonts w:ascii="Times New Roman" w:hAnsi="Times New Roman" w:cs="Times New Roman"/>
          <w:b/>
          <w:bCs/>
        </w:rPr>
        <w:t>Length:</w:t>
      </w:r>
      <w:r w:rsidRPr="00301923">
        <w:rPr>
          <w:rFonts w:ascii="Times New Roman" w:hAnsi="Times New Roman" w:cs="Times New Roman"/>
        </w:rPr>
        <w:t xml:space="preserve"> 67 meters</w:t>
      </w:r>
    </w:p>
    <w:p w14:paraId="0070BE59" w14:textId="77777777" w:rsidR="00DC71DD" w:rsidRPr="00301923" w:rsidRDefault="00DC71DD" w:rsidP="00DC71DD">
      <w:pPr>
        <w:ind w:left="720"/>
        <w:rPr>
          <w:rFonts w:ascii="Times New Roman" w:hAnsi="Times New Roman" w:cs="Times New Roman"/>
        </w:rPr>
      </w:pPr>
    </w:p>
    <w:p w14:paraId="0D7BBC1F" w14:textId="62289F65" w:rsidR="003B228C" w:rsidRPr="005E035F" w:rsidRDefault="003B228C" w:rsidP="003B228C">
      <w:pPr>
        <w:rPr>
          <w:rFonts w:ascii="Times New Roman" w:hAnsi="Times New Roman" w:cs="Times New Roman"/>
          <w:b/>
          <w:bCs/>
        </w:rPr>
      </w:pPr>
      <w:r w:rsidRPr="005E035F">
        <w:rPr>
          <w:rFonts w:ascii="Times New Roman" w:hAnsi="Times New Roman" w:cs="Times New Roman"/>
          <w:b/>
          <w:bCs/>
        </w:rPr>
        <w:t>WHY CHOOSE EAZYAGRO VEGETABLE SUPPORT NET?</w:t>
      </w:r>
    </w:p>
    <w:p w14:paraId="5EEC9946" w14:textId="0D99B0DC" w:rsidR="003B228C" w:rsidRPr="00301923" w:rsidRDefault="003B228C" w:rsidP="00DC71DD">
      <w:pPr>
        <w:pStyle w:val="ListParagraph"/>
        <w:numPr>
          <w:ilvl w:val="0"/>
          <w:numId w:val="7"/>
        </w:numPr>
        <w:ind w:left="810"/>
        <w:rPr>
          <w:rFonts w:ascii="Times New Roman" w:hAnsi="Times New Roman" w:cs="Times New Roman"/>
        </w:rPr>
      </w:pPr>
      <w:r w:rsidRPr="00301923">
        <w:rPr>
          <w:rFonts w:ascii="Times New Roman" w:hAnsi="Times New Roman" w:cs="Times New Roman"/>
        </w:rPr>
        <w:t>Made for professional growers</w:t>
      </w:r>
    </w:p>
    <w:p w14:paraId="35C0EC1F" w14:textId="5489C122" w:rsidR="003B228C" w:rsidRPr="00301923" w:rsidRDefault="003B228C" w:rsidP="00DC71DD">
      <w:pPr>
        <w:pStyle w:val="ListParagraph"/>
        <w:numPr>
          <w:ilvl w:val="0"/>
          <w:numId w:val="7"/>
        </w:numPr>
        <w:ind w:left="810"/>
        <w:rPr>
          <w:rFonts w:ascii="Times New Roman" w:hAnsi="Times New Roman" w:cs="Times New Roman"/>
        </w:rPr>
      </w:pPr>
      <w:r w:rsidRPr="00301923">
        <w:rPr>
          <w:rFonts w:ascii="Times New Roman" w:hAnsi="Times New Roman" w:cs="Times New Roman"/>
        </w:rPr>
        <w:t>Strong yet lightweight HDPE</w:t>
      </w:r>
    </w:p>
    <w:p w14:paraId="452F24FF" w14:textId="7545230E" w:rsidR="003B228C" w:rsidRPr="00301923" w:rsidRDefault="003B228C" w:rsidP="00DC71DD">
      <w:pPr>
        <w:pStyle w:val="ListParagraph"/>
        <w:numPr>
          <w:ilvl w:val="0"/>
          <w:numId w:val="7"/>
        </w:numPr>
        <w:ind w:left="810"/>
        <w:rPr>
          <w:rFonts w:ascii="Times New Roman" w:hAnsi="Times New Roman" w:cs="Times New Roman"/>
        </w:rPr>
      </w:pPr>
      <w:r w:rsidRPr="00301923">
        <w:rPr>
          <w:rFonts w:ascii="Times New Roman" w:hAnsi="Times New Roman" w:cs="Times New Roman"/>
        </w:rPr>
        <w:t>Helps maximize space &amp; yield</w:t>
      </w:r>
    </w:p>
    <w:p w14:paraId="0B09F925" w14:textId="72DA0BE9" w:rsidR="00FD0326" w:rsidRPr="00301923" w:rsidRDefault="003B228C" w:rsidP="00DC71DD">
      <w:pPr>
        <w:pStyle w:val="ListParagraph"/>
        <w:numPr>
          <w:ilvl w:val="0"/>
          <w:numId w:val="7"/>
        </w:numPr>
        <w:ind w:left="810"/>
        <w:rPr>
          <w:rFonts w:ascii="Times New Roman" w:hAnsi="Times New Roman" w:cs="Times New Roman"/>
        </w:rPr>
      </w:pPr>
      <w:r w:rsidRPr="00301923">
        <w:rPr>
          <w:rFonts w:ascii="Times New Roman" w:hAnsi="Times New Roman" w:cs="Times New Roman"/>
        </w:rPr>
        <w:t>Easy installation &amp; seasonal reuse</w:t>
      </w:r>
    </w:p>
    <w:sectPr w:rsidR="00FD0326" w:rsidRPr="00301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9716C"/>
    <w:multiLevelType w:val="hybridMultilevel"/>
    <w:tmpl w:val="2BBE9296"/>
    <w:lvl w:ilvl="0" w:tplc="EE306AF4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53A2B"/>
    <w:multiLevelType w:val="hybridMultilevel"/>
    <w:tmpl w:val="9074593E"/>
    <w:lvl w:ilvl="0" w:tplc="EE306AF4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BE1BFD"/>
    <w:multiLevelType w:val="hybridMultilevel"/>
    <w:tmpl w:val="B1886250"/>
    <w:lvl w:ilvl="0" w:tplc="EE306AF4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CC33E8"/>
    <w:multiLevelType w:val="hybridMultilevel"/>
    <w:tmpl w:val="2AD46DB8"/>
    <w:lvl w:ilvl="0" w:tplc="EE306AF4">
      <w:numFmt w:val="bullet"/>
      <w:lvlText w:val="•"/>
      <w:lvlJc w:val="left"/>
      <w:pPr>
        <w:ind w:left="216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BD97B7C"/>
    <w:multiLevelType w:val="hybridMultilevel"/>
    <w:tmpl w:val="20A49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9D0C72"/>
    <w:multiLevelType w:val="hybridMultilevel"/>
    <w:tmpl w:val="2D0EE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A3514C"/>
    <w:multiLevelType w:val="hybridMultilevel"/>
    <w:tmpl w:val="151E9B62"/>
    <w:lvl w:ilvl="0" w:tplc="EE306AF4">
      <w:numFmt w:val="bullet"/>
      <w:lvlText w:val="•"/>
      <w:lvlJc w:val="left"/>
      <w:pPr>
        <w:ind w:left="216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74267656">
    <w:abstractNumId w:val="5"/>
  </w:num>
  <w:num w:numId="2" w16cid:durableId="538011716">
    <w:abstractNumId w:val="4"/>
  </w:num>
  <w:num w:numId="3" w16cid:durableId="1925720542">
    <w:abstractNumId w:val="2"/>
  </w:num>
  <w:num w:numId="4" w16cid:durableId="474105197">
    <w:abstractNumId w:val="1"/>
  </w:num>
  <w:num w:numId="5" w16cid:durableId="764614608">
    <w:abstractNumId w:val="3"/>
  </w:num>
  <w:num w:numId="6" w16cid:durableId="556093532">
    <w:abstractNumId w:val="0"/>
  </w:num>
  <w:num w:numId="7" w16cid:durableId="3210115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28C"/>
    <w:rsid w:val="00301923"/>
    <w:rsid w:val="003B228C"/>
    <w:rsid w:val="00470FF6"/>
    <w:rsid w:val="005E035F"/>
    <w:rsid w:val="006831D6"/>
    <w:rsid w:val="0069433F"/>
    <w:rsid w:val="006A244D"/>
    <w:rsid w:val="007242AF"/>
    <w:rsid w:val="00AE466B"/>
    <w:rsid w:val="00DC71DD"/>
    <w:rsid w:val="00FD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DC8AB"/>
  <w15:chartTrackingRefBased/>
  <w15:docId w15:val="{E9CCD838-AD3F-460A-9E62-083416556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2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2025-12-13T12:00:00Z</dcterms:created>
  <dcterms:modified xsi:type="dcterms:W3CDTF">2025-12-13T12:24:00Z</dcterms:modified>
</cp:coreProperties>
</file>