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64"/>
          <w:szCs w:val="64"/>
        </w:rPr>
        <w:t xml:space="preserve">POPLOG</w:t>
      </w:r>
    </w:p>
    <w:p>
      <w:pPr>
        <w:spacing w:after="80" w:before="0"/>
        <w:jc w:val="center"/>
      </w:pPr>
      <w:r>
        <w:rPr>
          <w:rFonts w:ascii="Arial" w:cs="Arial" w:eastAsia="Arial" w:hAnsi="Arial"/>
          <w:b/>
          <w:bCs/>
          <w:color w:val="2E75B6"/>
          <w:sz w:val="40"/>
          <w:szCs w:val="40"/>
        </w:rPr>
        <w:t xml:space="preserve">Auditoria Completa do Sistema de Disponibilidade</w:t>
      </w:r>
    </w:p>
    <w:p>
      <w:pPr>
        <w:spacing w:after="960" w:before="0"/>
        <w:jc w:val="center"/>
      </w:pPr>
      <w:r>
        <w:rPr>
          <w:rFonts w:ascii="Arial" w:cs="Arial" w:eastAsia="Arial" w:hAnsi="Arial"/>
          <w:color w:val="595959"/>
          <w:sz w:val="22"/>
          <w:szCs w:val="22"/>
        </w:rPr>
        <w:t xml:space="preserve">Diagnóstico Técnico • Versão poplog-v3 • Junho 2026</w:t>
      </w:r>
    </w:p>
    <w:p>
      <w:r>
        <w:br w:type="page"/>
      </w:r>
    </w:p>
    <w:p>
      <w:pPr>
        <w:pStyle w:val="Heading1"/>
        <w:spacing w:after="120" w:before="360"/>
      </w:pPr>
      <w:r>
        <w:rPr>
          <w:rFonts w:ascii="Arial" w:cs="Arial" w:eastAsia="Arial" w:hAnsi="Arial"/>
          <w:b/>
          <w:bCs/>
          <w:color w:val="1F4E79"/>
          <w:sz w:val="36"/>
          <w:szCs w:val="36"/>
        </w:rPr>
        <w:t xml:space="preserve">Sumário Executivo</w:t>
      </w:r>
    </w:p>
    <w:p>
      <w:pPr>
        <w:spacing w:after="100" w:before="60"/>
      </w:pPr>
      <w:r>
        <w:rPr>
          <w:rFonts w:ascii="Arial" w:cs="Arial" w:eastAsia="Arial" w:hAnsi="Arial"/>
          <w:sz w:val="20"/>
          <w:szCs w:val="20"/>
        </w:rPr>
        <w:t xml:space="preserve">Esta auditoria mapeou de ponta a ponta o sistema de disponibilidade do POPLOG (onde assistir, streaming, cinema e indisponível no Brasil). A análise cobre APIs externas, banco de dados, serviços, rotas, componentes e páginas.</w:t>
      </w:r>
    </w:p>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CONCLUSÃO PRINCIPAL: O sistema possui um serviço canônico bem arquitetado (availability-service.ts), mas 5 superfícies importantes BYPASSAM esse serviço e consultam o banco diretamente com lógica própria, criando inconsistências de dados, campos sem equivalência e badges ausentes em partes do produto.</w:t>
            </w:r>
          </w:p>
        </w:tc>
      </w:tr>
    </w:tbl>
    <w:p>
      <w:pPr>
        <w:spacing w:after="240" w:before="240"/>
      </w:pPr>
    </w:p>
    <w:p>
      <w:pPr>
        <w:spacing w:after="100" w:before="60"/>
      </w:pPr>
      <w:r>
        <w:rPr>
          <w:rFonts w:ascii="Arial" w:cs="Arial" w:eastAsia="Arial" w:hAnsi="Arial"/>
          <w:sz w:val="20"/>
          <w:szCs w:val="20"/>
        </w:rPr>
        <w:t xml:space="preserve">Estado atual em três frases:</w:t>
      </w:r>
    </w:p>
    <w:p>
      <w:pPr>
        <w:pStyle w:val="ListParagraph"/>
        <w:numPr>
          <w:ilvl w:val="0"/>
          <w:numId w:val="2"/>
        </w:numPr>
        <w:spacing w:after="40" w:before="40"/>
      </w:pPr>
      <w:r>
        <w:rPr>
          <w:rFonts w:ascii="Arial" w:cs="Arial" w:eastAsia="Arial" w:hAnsi="Arial"/>
          <w:sz w:val="20"/>
          <w:szCs w:val="20"/>
        </w:rPr>
        <w:t xml:space="preserve">O fluxo CORRETO existe e está ativo: Balloonerismm → catalog_availability → getTitleAvailability → TitlePageData/Library/Watchlist.</w:t>
      </w:r>
    </w:p>
    <w:p>
      <w:pPr>
        <w:pStyle w:val="ListParagraph"/>
        <w:numPr>
          <w:ilvl w:val="0"/>
          <w:numId w:val="2"/>
        </w:numPr>
        <w:spacing w:after="40" w:before="40"/>
      </w:pPr>
      <w:r>
        <w:rPr>
          <w:rFonts w:ascii="Arial" w:cs="Arial" w:eastAsia="Arial" w:hAnsi="Arial"/>
          <w:sz w:val="20"/>
          <w:szCs w:val="20"/>
        </w:rPr>
        <w:t xml:space="preserve">O fluxo PARALELO persiste: Agenda, Acompanhando, Hero, Sorteio consultam catalog_availability diretamente (sem a lógica de resolução de imdbId, sem warm background, sem sentinela negativa).</w:t>
      </w:r>
    </w:p>
    <w:p>
      <w:pPr>
        <w:pStyle w:val="ListParagraph"/>
        <w:numPr>
          <w:ilvl w:val="0"/>
          <w:numId w:val="2"/>
        </w:numPr>
        <w:spacing w:after="40" w:before="40"/>
      </w:pPr>
      <w:r>
        <w:rPr>
          <w:rFonts w:ascii="Arial" w:cs="Arial" w:eastAsia="Arial" w:hAnsi="Arial"/>
          <w:sz w:val="20"/>
          <w:szCs w:val="20"/>
        </w:rPr>
        <w:t xml:space="preserve">A tabela LEGADA poplog3_title_availability nunca é escrita no código atual mas ainda é lida pelo calendário/agenda — ela está sempre vazia ou com dados de uma sync antiga.</w:t>
      </w:r>
    </w:p>
    <w:p>
      <w:pPr>
        <w:spacing w:after="240" w:before="240"/>
      </w:pPr>
    </w:p>
    <w:p>
      <w:pPr>
        <w:pStyle w:val="Heading1"/>
        <w:spacing w:after="120" w:before="360"/>
      </w:pPr>
      <w:r>
        <w:rPr>
          <w:rFonts w:ascii="Arial" w:cs="Arial" w:eastAsia="Arial" w:hAnsi="Arial"/>
          <w:b/>
          <w:bCs/>
          <w:color w:val="1F4E79"/>
          <w:sz w:val="36"/>
          <w:szCs w:val="36"/>
        </w:rPr>
        <w:t xml:space="preserve">1. Mapa Completo do Sistema de Disponibilidade</w:t>
      </w:r>
    </w:p>
    <w:p>
      <w:pPr>
        <w:pStyle w:val="Heading2"/>
        <w:pBdr>
          <w:bottom w:val="single" w:color="2E75B6" w:sz="4" w:space="1"/>
        </w:pBdr>
        <w:spacing w:after="80" w:before="280"/>
      </w:pPr>
      <w:r>
        <w:rPr>
          <w:rFonts w:ascii="Arial" w:cs="Arial" w:eastAsia="Arial" w:hAnsi="Arial"/>
          <w:b/>
          <w:bCs/>
          <w:color w:val="2E75B6"/>
          <w:sz w:val="28"/>
          <w:szCs w:val="28"/>
        </w:rPr>
        <w:t xml:space="preserve">1.1 APIs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3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Endpoints Usados</w:t>
            </w:r>
          </w:p>
        </w:tc>
        <w:tc>
          <w:tcPr>
            <w:tcW w:type="dxa" w:w="35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Balloonerismm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/{movie|tv}/{imdbId}/watch/providers?region=BR</w:t>
            </w:r>
          </w:p>
        </w:tc>
        <w:tc>
          <w:tcPr>
            <w:tcW w:type="dxa" w:w="3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Providers streaming/rent/buy/free/ads — FONTE PRIMÁRIA</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Balloonerismm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/{movie|tv}/{imdbId}/release_dates</w:t>
            </w:r>
          </w:p>
        </w:tc>
        <w:tc>
          <w:tcPr>
            <w:tcW w:type="dxa" w:w="3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Janela theatrical (cinema) e lançamentos futuros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MovieOfTheNight (MOTN)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/v4/changes?country=br&amp;change_type=expiring</w:t>
            </w:r>
          </w:p>
        </w:tc>
        <w:tc>
          <w:tcPr>
            <w:tcW w:type="dxa" w:w="3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Títulos saindo do streaming em breve (agenda)</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Trakt</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/search/tmdb/{tmdbId}?type={movie|show}</w:t>
            </w:r>
          </w:p>
        </w:tc>
        <w:tc>
          <w:tcPr>
            <w:tcW w:type="dxa" w:w="3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Resolver tmdbId → imdbId quando external-ids não tem</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Trakt</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/{movies|shows}/{id}/translations/pt</w:t>
            </w:r>
          </w:p>
        </w:tc>
        <w:tc>
          <w:tcPr>
            <w:tcW w:type="dxa" w:w="3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Título PT-BR em recomendações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80"/>
              <w:bottom w:type="dxa" w:w="80"/>
              <w:right w:type="dxa" w:w="180"/>
            </w:tcMar>
          </w:tcPr>
          <w:p>
            <w:r>
              <w:rPr>
                <w:rFonts w:ascii="Arial" w:cs="Arial" w:eastAsia="Arial" w:hAnsi="Arial"/>
                <w:color w:val="1F4E79"/>
                <w:sz w:val="19"/>
                <w:szCs w:val="19"/>
              </w:rPr>
              <w:t xml:space="preserve">ℹ Não há mais chamadas diretas ao TMDB /watch/providers, Watchmode ou JustWatch no código ativo. Balloonerismm serve como proxy IMDb-first dessas fontes.</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1.2 Tabelas de Banco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Tabela</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Descrição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catalog_availability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NOVA — tabela canônica. Chave primária: (imdbId, providerName, providerRegion, providerType). Escrita pelo availability-service.ts via Balloonerismm. Lida por todos os fluxos.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poplog3_title_availability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LEGADA — chaveada por tmdbId + country. NUNCA escrita no código atual. Lida apenas por getLocalTitleAvailabilityBatch() no calendário/agenda. Dados provavelmente desatualizados ou ausentes.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Poplog3AvailabilityFallbackState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Estado de fallback (watchmode/MOTN). Código de controle de cooldown — sem dados de providers ativos no fluxo atual.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poplog3_title_availability: nenhuma função de escrita existe no código fonte atual. A tabela só é lida em getLocalTitleAvailabilityBatch() → agenda route. Se os dados não foram migrados para catalog_availability, o calendário mostra providers de uma sync histórica ou vazio.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1.3 Fluxo Canônico (PATH A — Correto)</w:t>
      </w:r>
    </w:p>
    <w:p>
      <w:pPr>
        <w:spacing w:after="100" w:before="60"/>
      </w:pPr>
      <w:r>
        <w:rPr>
          <w:rFonts w:ascii="Arial" w:cs="Arial" w:eastAsia="Arial" w:hAnsi="Arial"/>
          <w:sz w:val="20"/>
          <w:szCs w:val="20"/>
        </w:rPr>
        <w:t xml:space="preserve">Este é o fluxo que DEVERIA ser usado por todas as superfícies:</w:t>
      </w:r>
    </w:p>
    <w:p>
      <w:pPr>
        <w:spacing w:after="40" w:before="40"/>
        <w:ind w:left="360"/>
      </w:pPr>
      <w:r>
        <w:rPr>
          <w:rFonts w:ascii="Courier New" w:cs="Courier New" w:eastAsia="Courier New" w:hAnsi="Courier New"/>
          <w:color w:val="2E3440"/>
          <w:sz w:val="18"/>
          <w:szCs w:val="18"/>
        </w:rPr>
        <w:t xml:space="preserve">imdbId/tmdbId → resolveImdbId() → readProvidersFromCache() [catalog_availability]</w:t>
      </w:r>
    </w:p>
    <w:p>
      <w:pPr>
        <w:spacing w:after="40" w:before="40"/>
        <w:ind w:left="360"/>
      </w:pPr>
      <w:r>
        <w:rPr>
          <w:rFonts w:ascii="Courier New" w:cs="Courier New" w:eastAsia="Courier New" w:hAnsi="Courier New"/>
          <w:color w:val="2E3440"/>
          <w:sz w:val="18"/>
          <w:szCs w:val="18"/>
        </w:rPr>
        <w:t xml:space="preserve">             → Balloonerismm /watch/providers (se cache miss e não cacheOnly)</w:t>
      </w:r>
    </w:p>
    <w:p>
      <w:pPr>
        <w:spacing w:after="40" w:before="40"/>
        <w:ind w:left="360"/>
      </w:pPr>
      <w:r>
        <w:rPr>
          <w:rFonts w:ascii="Courier New" w:cs="Courier New" w:eastAsia="Courier New" w:hAnsi="Courier New"/>
          <w:color w:val="2E3440"/>
          <w:sz w:val="18"/>
          <w:szCs w:val="18"/>
        </w:rPr>
        <w:t xml:space="preserve">             → writeProvidersToCache() [catalog_availability + TTL dinâmico]</w:t>
      </w:r>
    </w:p>
    <w:p>
      <w:pPr>
        <w:spacing w:after="40" w:before="40"/>
        <w:ind w:left="360"/>
      </w:pPr>
      <w:r>
        <w:rPr>
          <w:rFonts w:ascii="Courier New" w:cs="Courier New" w:eastAsia="Courier New" w:hAnsi="Courier New"/>
          <w:color w:val="2E3440"/>
          <w:sz w:val="18"/>
          <w:szCs w:val="18"/>
        </w:rPr>
        <w:t xml:space="preserve">             → groupProviders() → deriveStatus() → pickBestProvider()</w:t>
      </w:r>
    </w:p>
    <w:p>
      <w:pPr>
        <w:spacing w:after="40" w:before="40"/>
        <w:ind w:left="360"/>
      </w:pPr>
      <w:r>
        <w:rPr>
          <w:rFonts w:ascii="Courier New" w:cs="Courier New" w:eastAsia="Courier New" w:hAnsi="Courier New"/>
          <w:color w:val="2E3440"/>
          <w:sz w:val="18"/>
          <w:szCs w:val="18"/>
        </w:rPr>
        <w:t xml:space="preserve">             → TitleAvailabilitySummary { providers, status, state, bestProvider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80"/>
              <w:bottom w:type="dxa" w:w="80"/>
              <w:right w:type="dxa" w:w="180"/>
            </w:tcMar>
          </w:tcPr>
          <w:p>
            <w:r>
              <w:rPr>
                <w:rFonts w:ascii="Arial" w:cs="Arial" w:eastAsia="Arial" w:hAnsi="Arial"/>
                <w:color w:val="375623"/>
                <w:sz w:val="19"/>
                <w:szCs w:val="19"/>
              </w:rPr>
              <w:t xml:space="preserve">✓ Superfícies que usam o PATH A corretamente: Página de Título, Biblioteca, Watchlist Live, Batch Refresh de Preferências.</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1.4 Fluxo Paralelo (PATH B — Bypass)</w:t>
      </w:r>
    </w:p>
    <w:p>
      <w:pPr>
        <w:spacing w:after="100" w:before="60"/>
      </w:pPr>
      <w:r>
        <w:rPr>
          <w:rFonts w:ascii="Arial" w:cs="Arial" w:eastAsia="Arial" w:hAnsi="Arial"/>
          <w:sz w:val="20"/>
          <w:szCs w:val="20"/>
        </w:rPr>
        <w:t xml:space="preserve">Consulta direta ao banco sem passar pela camada global:</w:t>
      </w:r>
    </w:p>
    <w:p>
      <w:pPr>
        <w:spacing w:after="40" w:before="40"/>
        <w:ind w:left="360"/>
      </w:pPr>
      <w:r>
        <w:rPr>
          <w:rFonts w:ascii="Courier New" w:cs="Courier New" w:eastAsia="Courier New" w:hAnsi="Courier New"/>
          <w:color w:val="2E3440"/>
          <w:sz w:val="18"/>
          <w:szCs w:val="18"/>
        </w:rPr>
        <w:t xml:space="preserve">db.catalogAvailability.findMany({ tmdbId: BigInt(id), mediaType, providerRegion })</w:t>
      </w:r>
    </w:p>
    <w:p>
      <w:pPr>
        <w:spacing w:after="40" w:before="40"/>
        <w:ind w:left="360"/>
      </w:pPr>
      <w:r>
        <w:rPr>
          <w:rFonts w:ascii="Courier New" w:cs="Courier New" w:eastAsia="Courier New" w:hAnsi="Courier New"/>
          <w:color w:val="2E3440"/>
          <w:sz w:val="18"/>
          <w:szCs w:val="18"/>
        </w:rPr>
        <w:t xml:space="preserve">→ Mapeamento manual de rows → provider info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Superfícies no PATH B: Acompanhando route, Hero Candidates, Sorteio Engine, Agenda route (via poplog3_title_availability).</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2. Inventário de Rotas e Serviços</w:t>
      </w:r>
    </w:p>
    <w:p>
      <w:pPr>
        <w:pStyle w:val="Heading2"/>
        <w:pBdr>
          <w:bottom w:val="single" w:color="2E75B6" w:sz="4" w:space="1"/>
        </w:pBdr>
        <w:spacing w:after="80" w:before="280"/>
      </w:pPr>
      <w:r>
        <w:rPr>
          <w:rFonts w:ascii="Arial" w:cs="Arial" w:eastAsia="Arial" w:hAnsi="Arial"/>
          <w:b/>
          <w:bCs/>
          <w:color w:val="2E75B6"/>
          <w:sz w:val="28"/>
          <w:szCs w:val="28"/>
        </w:rPr>
        <w:t xml:space="preserve">2.1 Serviços e Funções Chave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Serviço / Função</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Localização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getTitleAvailability()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src/server/availability/availability-service.ts — ponto de entrada canônico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hydrateManyTitleAvailability()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availability-service.ts — hidratação em lote com concorrência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getBalloonerismWatchProvidersDetailed()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src/server/titles/balloonerismm-providers.ts — fetch live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getBalloonerismReleaseDates()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src/server/availability/release-status.ts — janela theatrical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detectReleaseStatus()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release-status.ts — isInTheaters, isFutureRelease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resolveImdbId()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availability-service.ts — imdbId input → external-ids cache → Trakt</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readProvidersFromCache()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availability-service.ts — lê catalog_availability por imdbId</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writeProvidersToCache()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availability-service.ts — escreve catalog_availability (TTL dinâmico)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groupProviders() / pickBestProvider()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src/server/availability/normalize-providers.ts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attachAvailabilityData()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src/server/local-services/library-local.service.ts — hidrata biblioteca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getLocalTitleAvailabilityBatch()</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src/server/local-services/continuity-local.service.ts — lê tabela LEGADA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normalizeProvider()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src/server/streaming/provider-normalization.ts — PROVIDER_ALIASES — só usado no Hero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getLeavingSoonAvailabilityEvents()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src/server/streaming/availability-events.ts — MOTN saindo em breve</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2.2 Rotas da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Rota</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Fonte de Disponibilidade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/api/poplog3/titles/[mediaType]/[id]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getTitleAvailability() — PATH A ✓</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/api/poplog3/providers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getTitleAvailabilityWithDebug() — PATH A ✓</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/api/watchlist/live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hydrateManyTitleAvailability(cacheOnly:true) — PATH A ✓</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/api/poplog3/continuity/hero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getHeroCandidates() → db.catalogAvailability diretamente — PATH B ⚠</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/api/poplog3/agenda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getLocalTitleAvailabilityBatch() → poplog3_title_availability LEGADA — PATH B ⚠</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/api/poplog3/acompanhando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db.catalogAvailability.findMany() direto — PATH B ⚠</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/api/poplog3/agenda/leaving-soon</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getLeavingSoonAvailabilityEvents() → MOTN API</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/api/poplog3/search</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Nenhuma — busca não retorna dados de disponibilidade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GET /api/trending</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Nenhuma — trending não retorna dados de disponibilidade</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3. Mapa de Páginas 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800"/>
        <w:gridCol w:w="2060"/>
      </w:tblGrid>
      <w:tr>
        <w:tc>
          <w:tcPr>
            <w:tcW w:type="dxa" w:w="15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Página / Seção</w:t>
            </w:r>
          </w:p>
        </w:tc>
        <w:tc>
          <w:tcPr>
            <w:tcW w:type="dxa" w:w="18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Componente de Card</w:t>
            </w:r>
          </w:p>
        </w:tc>
        <w:tc>
          <w:tcPr>
            <w:tcW w:type="dxa" w:w="22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Campo de Disponibilidade</w:t>
            </w:r>
          </w:p>
        </w:tc>
        <w:tc>
          <w:tcPr>
            <w:tcW w:type="dxa" w:w="18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Fonte</w:t>
            </w:r>
          </w:p>
        </w:tc>
        <w:tc>
          <w:tcPr>
            <w:tcW w:type="dxa" w:w="20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Badge?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Título (TitlePage)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TitleProviders, TitleHero</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providers: TitleProvider[] + availabilityState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A ✓</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Providers + estado</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Biblioteca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LibraryPosterCard</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best_provider_name/type/logo + availability.status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A ✓</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Logo provider</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Watchlist (lista viva)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WatchlistVivaSection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stream_status + providers[]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A ✓</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stream_status badge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Home Hero (continuidade)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RadarClient / Hero</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ContinuityAvailability via catalog_availability direto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B ⚠</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Parcial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Acompanhando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Continuidade cards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streaming_platform (overlay curadoria)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B ⚠</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Parcial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Agenda / Calendário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AgendaClient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provider via poplog3_title_availability LEGADA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B ⚠ LEGADO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Tabela vazia</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Radar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RadarClient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streamingProvider.name (do evento Trakt)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Trakt / radar engine</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Nome texto</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Busca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SearchPageView</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Nenhuma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Sem badge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Trending</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Trending cards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Nenhuma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Sem badge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Recomendações (título)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TitleRecommendations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Nenhuma (TitleRecommendation sem providers)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Sem badge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Sorteio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SorteioEngine cards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catalog_availability direto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PATH B ⚠</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Parcial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Temporadas/Episódios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TitleSeasonsCard</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availabilityState (sempre 'unknown')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Dead code</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7"/>
                <w:szCs w:val="17"/>
              </w:rPr>
              <w:t xml:space="preserve">✗ Sempre '—'</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4. Comparação de Payloads Campo a Campo</w:t>
      </w:r>
    </w:p>
    <w:p>
      <w:pPr>
        <w:pStyle w:val="Heading2"/>
        <w:pBdr>
          <w:bottom w:val="single" w:color="2E75B6" w:sz="4" w:space="1"/>
        </w:pBdr>
        <w:spacing w:after="80" w:before="280"/>
      </w:pPr>
      <w:r>
        <w:rPr>
          <w:rFonts w:ascii="Arial" w:cs="Arial" w:eastAsia="Arial" w:hAnsi="Arial"/>
          <w:b/>
          <w:bCs/>
          <w:color w:val="2E75B6"/>
          <w:sz w:val="28"/>
          <w:szCs w:val="28"/>
        </w:rPr>
        <w:t xml:space="preserve">4.1 Fluxo Completo — API Externa → DB → Serviço → Front-end</w:t>
      </w:r>
    </w:p>
    <w:p>
      <w:pPr>
        <w:pStyle w:val="Heading3"/>
        <w:spacing w:after="60" w:before="200"/>
      </w:pPr>
      <w:r>
        <w:rPr>
          <w:rFonts w:ascii="Arial" w:cs="Arial" w:eastAsia="Arial" w:hAnsi="Arial"/>
          <w:b/>
          <w:bCs/>
          <w:color w:val="1F4E79"/>
          <w:sz w:val="24"/>
          <w:szCs w:val="24"/>
        </w:rPr>
        <w:t xml:space="preserve">Estágio 1: Balloonerismm /watch/providers (BalloonerismWatchRegionData)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 na Resposta</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Usado Como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results.BR.flatrate[].provider_name / .name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TitleProvider.name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results.BR.flatrate[].logo_path / .logo_url</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resolveCatalogImage() → TitleProvider.logoUrl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results.BR.flatrate[].link</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TitleProvider.deepLink (se URL válida, não imdb.com)</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results.BR.link</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Fallback de deepLink regional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results.BR.rent[], .buy[], .free[], .ads[]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Grupos equivalentes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AUSENTE: provider_id / tmdbProviderId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Não é transmitido — impossível aplicar PROVIDER_ALIASES por ID</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Estágio 2: catalog_availability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Coluna no DB</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imdbId (VARCHAR 64)</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Chave principal de lookup — obrigatória para funcionar</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tmdbId (BIGINT, opcional)</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Gravado quando disponível — permite lookup direto no PATH B</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providerName (VARCHAR)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Nome raw do Balloonerismm — SEM normalização de aliases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providerType ENUM</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subscription | rent | buy | free | ads | unknown</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providerLogoUrl (TEXT)</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URL completa (ex: https://cdn.balloonerismm.com/...)</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providerUrl (TEXT)</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deepLink — URL de JustWatch ou streaming</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expiresAt</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TTL dinâmico: 1d (sem provider), 7d (normal), 21d (antigo)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provider_name = '__none__'</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Sentinela negativa: 'checado, sem resultado'</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Estágio 3: TitleAvailabilitySummary (global service output)</w:t>
      </w:r>
    </w:p>
    <w:p>
      <w:pPr>
        <w:spacing w:after="40" w:before="40"/>
        <w:ind w:left="360"/>
      </w:pPr>
      <w:r>
        <w:rPr>
          <w:rFonts w:ascii="Courier New" w:cs="Courier New" w:eastAsia="Courier New" w:hAnsi="Courier New"/>
          <w:color w:val="2E3440"/>
          <w:sz w:val="18"/>
          <w:szCs w:val="18"/>
        </w:rPr>
        <w:t xml:space="preserve">{ region: 'BR',</w:t>
      </w:r>
    </w:p>
    <w:p>
      <w:pPr>
        <w:spacing w:after="40" w:before="40"/>
        <w:ind w:left="360"/>
      </w:pPr>
      <w:r>
        <w:rPr>
          <w:rFonts w:ascii="Courier New" w:cs="Courier New" w:eastAsia="Courier New" w:hAnsi="Courier New"/>
          <w:color w:val="2E3440"/>
          <w:sz w:val="18"/>
          <w:szCs w:val="18"/>
        </w:rPr>
        <w:t xml:space="preserve">  providers: { flatrate: TitleProvider[], rent: [], buy: [], free: [], ads: [] },</w:t>
      </w:r>
    </w:p>
    <w:p>
      <w:pPr>
        <w:spacing w:after="40" w:before="40"/>
        <w:ind w:left="360"/>
      </w:pPr>
      <w:r>
        <w:rPr>
          <w:rFonts w:ascii="Courier New" w:cs="Courier New" w:eastAsia="Courier New" w:hAnsi="Courier New"/>
          <w:color w:val="2E3440"/>
          <w:sz w:val="18"/>
          <w:szCs w:val="18"/>
        </w:rPr>
        <w:t xml:space="preserve">  status: { hasStreaming, hasRent, hasBuy, isAvailableSomewhere,</w:t>
      </w:r>
    </w:p>
    <w:p>
      <w:pPr>
        <w:spacing w:after="40" w:before="40"/>
        <w:ind w:left="360"/>
      </w:pPr>
      <w:r>
        <w:rPr>
          <w:rFonts w:ascii="Courier New" w:cs="Courier New" w:eastAsia="Courier New" w:hAnsi="Courier New"/>
          <w:color w:val="2E3440"/>
          <w:sz w:val="18"/>
          <w:szCs w:val="18"/>
        </w:rPr>
        <w:t xml:space="preserve">            isInTheaters, isFutureRelease, isUnavailable },</w:t>
      </w:r>
    </w:p>
    <w:p>
      <w:pPr>
        <w:spacing w:after="40" w:before="40"/>
        <w:ind w:left="360"/>
      </w:pPr>
      <w:r>
        <w:rPr>
          <w:rFonts w:ascii="Courier New" w:cs="Courier New" w:eastAsia="Courier New" w:hAnsi="Courier New"/>
          <w:color w:val="2E3440"/>
          <w:sz w:val="18"/>
          <w:szCs w:val="18"/>
        </w:rPr>
        <w:t xml:space="preserve">  state: 'available'|'unavailable'|'unresolved'|'provider_error',</w:t>
      </w:r>
    </w:p>
    <w:p>
      <w:pPr>
        <w:spacing w:after="40" w:before="40"/>
        <w:ind w:left="360"/>
      </w:pPr>
      <w:r>
        <w:rPr>
          <w:rFonts w:ascii="Courier New" w:cs="Courier New" w:eastAsia="Courier New" w:hAnsi="Courier New"/>
          <w:color w:val="2E3440"/>
          <w:sz w:val="18"/>
          <w:szCs w:val="18"/>
        </w:rPr>
        <w:t xml:space="preserve">  bestProvider: TitleProvider | null,</w:t>
      </w:r>
    </w:p>
    <w:p>
      <w:pPr>
        <w:spacing w:after="40" w:before="40"/>
        <w:ind w:left="360"/>
      </w:pPr>
      <w:r>
        <w:rPr>
          <w:rFonts w:ascii="Courier New" w:cs="Courier New" w:eastAsia="Courier New" w:hAnsi="Courier New"/>
          <w:color w:val="2E3440"/>
          <w:sz w:val="18"/>
          <w:szCs w:val="18"/>
        </w:rPr>
        <w:t xml:space="preserve">  source: 'balloonerismm'|'cache'|'local'|'none',</w:t>
      </w:r>
    </w:p>
    <w:p>
      <w:pPr>
        <w:spacing w:after="40" w:before="40"/>
        <w:ind w:left="360"/>
      </w:pPr>
      <w:r>
        <w:rPr>
          <w:rFonts w:ascii="Courier New" w:cs="Courier New" w:eastAsia="Courier New" w:hAnsi="Courier New"/>
          <w:color w:val="2E3440"/>
          <w:sz w:val="18"/>
          <w:szCs w:val="18"/>
        </w:rPr>
        <w:t xml:space="preserve">  checkedAt: ISO string }</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Estágio 4a: TitlePageData.providers (página de título)</w:t>
      </w:r>
    </w:p>
    <w:p>
      <w:pPr>
        <w:spacing w:after="40" w:before="40"/>
        <w:ind w:left="360"/>
      </w:pPr>
      <w:r>
        <w:rPr>
          <w:rFonts w:ascii="Courier New" w:cs="Courier New" w:eastAsia="Courier New" w:hAnsi="Courier New"/>
          <w:color w:val="2E3440"/>
          <w:sz w:val="18"/>
          <w:szCs w:val="18"/>
        </w:rPr>
        <w:t xml:space="preserve">providers: TitleProvider[]  // array flat, todos os tipos misturados</w:t>
      </w:r>
    </w:p>
    <w:p>
      <w:pPr>
        <w:spacing w:after="40" w:before="40"/>
        <w:ind w:left="360"/>
      </w:pPr>
      <w:r>
        <w:rPr>
          <w:rFonts w:ascii="Courier New" w:cs="Courier New" w:eastAsia="Courier New" w:hAnsi="Courier New"/>
          <w:color w:val="2E3440"/>
          <w:sz w:val="18"/>
          <w:szCs w:val="18"/>
        </w:rPr>
        <w:t xml:space="preserve">// TitleProvider = { name, logoUrl, type, deepLink, source, country }</w:t>
      </w:r>
    </w:p>
    <w:p>
      <w:pPr>
        <w:spacing w:after="40" w:before="40"/>
        <w:ind w:left="360"/>
      </w:pPr>
      <w:r>
        <w:rPr>
          <w:rFonts w:ascii="Courier New" w:cs="Courier New" w:eastAsia="Courier New" w:hAnsi="Courier New"/>
          <w:color w:val="2E3440"/>
          <w:sz w:val="18"/>
          <w:szCs w:val="18"/>
        </w:rPr>
        <w:t xml:space="preserve">// type: 'streaming' | 'rent' | 'buy' | 'free' | 'ads'</w:t>
      </w:r>
    </w:p>
    <w:p>
      <w:pPr>
        <w:spacing w:after="40" w:before="40"/>
        <w:ind w:left="360"/>
      </w:pPr>
      <w:r>
        <w:rPr>
          <w:rFonts w:ascii="Courier New" w:cs="Courier New" w:eastAsia="Courier New" w:hAnsi="Courier New"/>
          <w:color w:val="2E3440"/>
          <w:sz w:val="18"/>
          <w:szCs w:val="18"/>
        </w:rPr>
        <w:t xml:space="preserve">// availabilityState: sempre 'unknown' (nunca atualizado com dados reais)</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Estágio 4b: LibraryPosterCard (biblioteca)</w:t>
      </w:r>
    </w:p>
    <w:p>
      <w:pPr>
        <w:spacing w:after="40" w:before="40"/>
        <w:ind w:left="360"/>
      </w:pPr>
      <w:r>
        <w:rPr>
          <w:rFonts w:ascii="Courier New" w:cs="Courier New" w:eastAsia="Courier New" w:hAnsi="Courier New"/>
          <w:color w:val="2E3440"/>
          <w:sz w:val="18"/>
          <w:szCs w:val="18"/>
        </w:rPr>
        <w:t xml:space="preserve">item.best_provider_name: string | null</w:t>
      </w:r>
    </w:p>
    <w:p>
      <w:pPr>
        <w:spacing w:after="40" w:before="40"/>
        <w:ind w:left="360"/>
      </w:pPr>
      <w:r>
        <w:rPr>
          <w:rFonts w:ascii="Courier New" w:cs="Courier New" w:eastAsia="Courier New" w:hAnsi="Courier New"/>
          <w:color w:val="2E3440"/>
          <w:sz w:val="18"/>
          <w:szCs w:val="18"/>
        </w:rPr>
        <w:t xml:space="preserve">item.best_provider_logo: string | null  // URL completa</w:t>
      </w:r>
    </w:p>
    <w:p>
      <w:pPr>
        <w:spacing w:after="40" w:before="40"/>
        <w:ind w:left="360"/>
      </w:pPr>
      <w:r>
        <w:rPr>
          <w:rFonts w:ascii="Courier New" w:cs="Courier New" w:eastAsia="Courier New" w:hAnsi="Courier New"/>
          <w:color w:val="2E3440"/>
          <w:sz w:val="18"/>
          <w:szCs w:val="18"/>
        </w:rPr>
        <w:t xml:space="preserve">item.best_provider_type: string | null  // 'streaming' | 'rent' | ...</w:t>
      </w:r>
    </w:p>
    <w:p>
      <w:pPr>
        <w:spacing w:after="40" w:before="40"/>
        <w:ind w:left="360"/>
      </w:pPr>
      <w:r>
        <w:rPr>
          <w:rFonts w:ascii="Courier New" w:cs="Courier New" w:eastAsia="Courier New" w:hAnsi="Courier New"/>
          <w:color w:val="2E3440"/>
          <w:sz w:val="18"/>
          <w:szCs w:val="18"/>
        </w:rPr>
        <w:t xml:space="preserve">item.availability: TitleAvailabilitySummary | null</w:t>
      </w:r>
    </w:p>
    <w:p>
      <w:pPr>
        <w:spacing w:after="40" w:before="40"/>
        <w:ind w:left="360"/>
      </w:pPr>
      <w:r>
        <w:rPr>
          <w:rFonts w:ascii="Courier New" w:cs="Courier New" w:eastAsia="Courier New" w:hAnsi="Courier New"/>
          <w:color w:val="2E3440"/>
          <w:sz w:val="18"/>
          <w:szCs w:val="18"/>
        </w:rPr>
        <w:t xml:space="preserve">// Para badge: availability.status.isInTheaters ou .isFutureRelease</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Estágio 4c: Watchlist Live (stream_status)</w:t>
      </w:r>
    </w:p>
    <w:p>
      <w:pPr>
        <w:spacing w:after="40" w:before="40"/>
        <w:ind w:left="360"/>
      </w:pPr>
      <w:r>
        <w:rPr>
          <w:rFonts w:ascii="Courier New" w:cs="Courier New" w:eastAsia="Courier New" w:hAnsi="Courier New"/>
          <w:color w:val="2E3440"/>
          <w:sz w:val="18"/>
          <w:szCs w:val="18"/>
        </w:rPr>
        <w:t xml:space="preserve">stream_status: 'streaming'|'chegando'|'cinemas'|'confirmado'|'unavailable'</w:t>
      </w:r>
    </w:p>
    <w:p>
      <w:pPr>
        <w:spacing w:after="40" w:before="40"/>
        <w:ind w:left="360"/>
      </w:pPr>
      <w:r>
        <w:rPr>
          <w:rFonts w:ascii="Courier New" w:cs="Courier New" w:eastAsia="Courier New" w:hAnsi="Courier New"/>
          <w:color w:val="2E3440"/>
          <w:sz w:val="18"/>
          <w:szCs w:val="18"/>
        </w:rPr>
        <w:t xml:space="preserve">providers: [{ name, logo, type: 'flatrate'|'rent'|'buy' }]</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Estágio 4d: Agenda/Acompanhando (PATH B direto)</w:t>
      </w:r>
    </w:p>
    <w:p>
      <w:pPr>
        <w:spacing w:after="40" w:before="40"/>
        <w:ind w:left="360"/>
      </w:pPr>
      <w:r>
        <w:rPr>
          <w:rFonts w:ascii="Courier New" w:cs="Courier New" w:eastAsia="Courier New" w:hAnsi="Courier New"/>
          <w:color w:val="2E3440"/>
          <w:sz w:val="18"/>
          <w:szCs w:val="18"/>
        </w:rPr>
        <w:t xml:space="preserve">// Agenda: provider_name, provider_logo_path (TMDB path, não URL completa!)</w:t>
      </w:r>
    </w:p>
    <w:p>
      <w:pPr>
        <w:spacing w:after="40" w:before="40"/>
        <w:ind w:left="360"/>
      </w:pPr>
      <w:r>
        <w:rPr>
          <w:rFonts w:ascii="Courier New" w:cs="Courier New" w:eastAsia="Courier New" w:hAnsi="Courier New"/>
          <w:color w:val="2E3440"/>
          <w:sz w:val="18"/>
          <w:szCs w:val="18"/>
        </w:rPr>
        <w:t xml:space="preserve">// Acompanhando: streaming_platform (string nome), streaming_available_since</w:t>
      </w:r>
    </w:p>
    <w:p>
      <w:pPr>
        <w:spacing w:after="40" w:before="40"/>
        <w:ind w:left="360"/>
      </w:pPr>
      <w:r>
        <w:rPr>
          <w:rFonts w:ascii="Courier New" w:cs="Courier New" w:eastAsia="Courier New" w:hAnsi="Courier New"/>
          <w:color w:val="2E3440"/>
          <w:sz w:val="18"/>
          <w:szCs w:val="18"/>
        </w:rPr>
        <w:t xml:space="preserve">// Esses campos vêm de catalog_availability.providerLogoUrl (URL completa)</w:t>
      </w:r>
    </w:p>
    <w:p>
      <w:pPr>
        <w:spacing w:after="40" w:before="40"/>
        <w:ind w:left="360"/>
      </w:pPr>
      <w:r>
        <w:rPr>
          <w:rFonts w:ascii="Courier New" w:cs="Courier New" w:eastAsia="Courier New" w:hAnsi="Courier New"/>
          <w:color w:val="2E3440"/>
          <w:sz w:val="18"/>
          <w:szCs w:val="18"/>
        </w:rPr>
        <w:t xml:space="preserve">// mas a agenda usa poplog3_title_availability.providerLogoPath (TMDB path)</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5. Inconsistências e Falhas Encontradas</w:t>
      </w:r>
    </w:p>
    <w:p>
      <w:pPr>
        <w:pStyle w:val="Heading2"/>
        <w:pBdr>
          <w:bottom w:val="single" w:color="2E75B6" w:sz="4" w:space="1"/>
        </w:pBdr>
        <w:spacing w:after="80" w:before="280"/>
      </w:pPr>
      <w:r>
        <w:rPr>
          <w:rFonts w:ascii="Arial" w:cs="Arial" w:eastAsia="Arial" w:hAnsi="Arial"/>
          <w:b/>
          <w:bCs/>
          <w:color w:val="2E75B6"/>
          <w:sz w:val="28"/>
          <w:szCs w:val="28"/>
        </w:rPr>
        <w:t xml:space="preserve">5.1 Falha Crítica #1 — Agenda usa tabela nunca escrita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SEVERIDADE: ALTA — agenda/calendário sempre mostrará providers desatualizados ou ausentes.</w:t>
            </w:r>
          </w:p>
        </w:tc>
      </w:tr>
    </w:tbl>
    <w:p>
      <w:pPr>
        <w:spacing w:after="100" w:before="60"/>
      </w:pPr>
      <w:r>
        <w:rPr>
          <w:rFonts w:ascii="Arial" w:cs="Arial" w:eastAsia="Arial" w:hAnsi="Arial"/>
          <w:sz w:val="20"/>
          <w:szCs w:val="20"/>
        </w:rPr>
        <w:t xml:space="preserve">A rota /api/poplog3/agenda chama getLocalTitleAvailabilityBatch() que lê de poplog3_title_availability. Essa tabela NÃO possui nenhuma função de escrita no código atual. Nenhum service, script ou job popula essa tabela. Se ela tem dados, são de uma sync anterior ao redesign do sistema.</w:t>
      </w:r>
    </w:p>
    <w:p>
      <w:pPr>
        <w:pStyle w:val="ListParagraph"/>
        <w:numPr>
          <w:ilvl w:val="0"/>
          <w:numId w:val="2"/>
        </w:numPr>
        <w:spacing w:after="40" w:before="40"/>
      </w:pPr>
      <w:r>
        <w:rPr>
          <w:rFonts w:ascii="Arial" w:cs="Arial" w:eastAsia="Arial" w:hAnsi="Arial"/>
          <w:b/>
          <w:bCs/>
          <w:sz w:val="20"/>
          <w:szCs w:val="20"/>
        </w:rPr>
        <w:t xml:space="preserve">Causa: </w:t>
      </w:r>
      <w:r>
        <w:rPr>
          <w:rFonts w:ascii="Arial" w:cs="Arial" w:eastAsia="Arial" w:hAnsi="Arial"/>
          <w:sz w:val="20"/>
          <w:szCs w:val="20"/>
        </w:rPr>
        <w:t xml:space="preserve">Migração incompleta — o PATH A escreve em catalog_availability mas a agenda ainda lê de poplog3_title_availability.</w:t>
      </w:r>
    </w:p>
    <w:p>
      <w:pPr>
        <w:pStyle w:val="ListParagraph"/>
        <w:numPr>
          <w:ilvl w:val="0"/>
          <w:numId w:val="2"/>
        </w:numPr>
        <w:spacing w:after="40" w:before="40"/>
      </w:pPr>
      <w:r>
        <w:rPr>
          <w:rFonts w:ascii="Arial" w:cs="Arial" w:eastAsia="Arial" w:hAnsi="Arial"/>
          <w:b/>
          <w:bCs/>
          <w:sz w:val="20"/>
          <w:szCs w:val="20"/>
        </w:rPr>
        <w:t xml:space="preserve">Impacto: </w:t>
      </w:r>
      <w:r>
        <w:rPr>
          <w:rFonts w:ascii="Arial" w:cs="Arial" w:eastAsia="Arial" w:hAnsi="Arial"/>
          <w:sz w:val="20"/>
          <w:szCs w:val="20"/>
        </w:rPr>
        <w:t xml:space="preserve">Badges de provider no calendário estão errados ou ausentes para todos os títulos adicionados após a migração.</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5.2 Falha Crítica #2 — availabilityState sempre 'unknown' na página de título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SEVERIDADE: ALTA — TitleHero e TitleSeasonsCard mostram '—' para todos os títulos.</w:t>
            </w:r>
          </w:p>
        </w:tc>
      </w:tr>
    </w:tbl>
    <w:p>
      <w:pPr>
        <w:spacing w:after="100" w:before="60"/>
      </w:pPr>
      <w:r>
        <w:rPr>
          <w:rFonts w:ascii="Arial" w:cs="Arial" w:eastAsia="Arial" w:hAnsi="Arial"/>
          <w:sz w:val="20"/>
          <w:szCs w:val="20"/>
        </w:rPr>
        <w:t xml:space="preserve">Em get-title-page-data.ts linha 406: availabilityState: 'unknown'. Esse campo nunca é atualizado com dados reais. TitleHero.tsx usa formatAvailabilityState(title.availabilityState) que retorna '—' para 'unknown'. A série poderia mostrar 'Em temporada', 'Aguardando temporada', etc., mas sempre mostra o fallback.</w:t>
      </w:r>
    </w:p>
    <w:p>
      <w:pPr>
        <w:pStyle w:val="ListParagraph"/>
        <w:numPr>
          <w:ilvl w:val="0"/>
          <w:numId w:val="2"/>
        </w:numPr>
        <w:spacing w:after="40" w:before="40"/>
      </w:pPr>
      <w:r>
        <w:rPr>
          <w:rFonts w:ascii="Arial" w:cs="Arial" w:eastAsia="Arial" w:hAnsi="Arial"/>
          <w:b/>
          <w:bCs/>
          <w:sz w:val="20"/>
          <w:szCs w:val="20"/>
        </w:rPr>
        <w:t xml:space="preserve">Causa: </w:t>
      </w:r>
      <w:r>
        <w:rPr>
          <w:rFonts w:ascii="Arial" w:cs="Arial" w:eastAsia="Arial" w:hAnsi="Arial"/>
          <w:sz w:val="20"/>
          <w:szCs w:val="20"/>
        </w:rPr>
        <w:t xml:space="preserve">O campo foi descontinuado no novo design mas o componente ainda tenta renderizá-lo. A informação real está em providers e availability.status (que funcionam), mas availabilityState ficou como stub morto.</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5.3 Falha Crítica #3 — Normalização de provider name inconsistente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SEVERIDADE: MÉDIA-ALTA — 'HBO Max' vs 'Max' dependendo de onde você vê o título.</w:t>
            </w:r>
          </w:p>
        </w:tc>
      </w:tr>
    </w:tbl>
    <w:p>
      <w:pPr>
        <w:spacing w:after="100" w:before="60"/>
      </w:pPr>
      <w:r>
        <w:rPr>
          <w:rFonts w:ascii="Arial" w:cs="Arial" w:eastAsia="Arial" w:hAnsi="Arial"/>
          <w:sz w:val="20"/>
          <w:szCs w:val="20"/>
        </w:rPr>
        <w:t xml:space="preserve">O arquivo provider-normalization.ts define PROVIDER_ALIASES: {'hbo max' → 'Max', 'apple tv' → 'Apple TV+', etc.}. Essa normalização SÓ é aplicada em hero-candidates.ts. O global availability service (balloonerismm-providers.ts) usa o nome raw da API sem aliases. Resultado: o Hero pode mostrar 'Max' enquanto a Biblioteca mostra 'HBO Max' para o mesmo título.</w:t>
      </w:r>
    </w:p>
    <w:p>
      <w:pPr>
        <w:pStyle w:val="ListParagraph"/>
        <w:numPr>
          <w:ilvl w:val="0"/>
          <w:numId w:val="2"/>
        </w:numPr>
        <w:spacing w:after="40" w:before="40"/>
      </w:pPr>
      <w:r>
        <w:rPr>
          <w:rFonts w:ascii="Arial" w:cs="Arial" w:eastAsia="Arial" w:hAnsi="Arial"/>
          <w:b/>
          <w:bCs/>
          <w:sz w:val="20"/>
          <w:szCs w:val="20"/>
        </w:rPr>
        <w:t xml:space="preserve">Afetado: </w:t>
      </w:r>
      <w:r>
        <w:rPr>
          <w:rFonts w:ascii="Arial" w:cs="Arial" w:eastAsia="Arial" w:hAnsi="Arial"/>
          <w:sz w:val="20"/>
          <w:szCs w:val="20"/>
        </w:rPr>
        <w:t xml:space="preserve">The Flight Attendant (Max/HBO Max) e qualquer título no Max ou Apple TV+.</w:t>
      </w:r>
    </w:p>
    <w:p>
      <w:pPr>
        <w:pStyle w:val="ListParagraph"/>
        <w:numPr>
          <w:ilvl w:val="0"/>
          <w:numId w:val="2"/>
        </w:numPr>
        <w:spacing w:after="40" w:before="40"/>
      </w:pPr>
      <w:r>
        <w:rPr>
          <w:rFonts w:ascii="Arial" w:cs="Arial" w:eastAsia="Arial" w:hAnsi="Arial"/>
          <w:b/>
          <w:bCs/>
          <w:sz w:val="20"/>
          <w:szCs w:val="20"/>
        </w:rPr>
        <w:t xml:space="preserve">Causa: </w:t>
      </w:r>
      <w:r>
        <w:rPr>
          <w:rFonts w:ascii="Arial" w:cs="Arial" w:eastAsia="Arial" w:hAnsi="Arial"/>
          <w:sz w:val="20"/>
          <w:szCs w:val="20"/>
        </w:rPr>
        <w:t xml:space="preserve">PROVIDER_ALIASES não foi integrado ao pipeline global ao refatorar.</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5.4 Falha Crítica #4 — PATH B não resolve imdbId, depende de tmdbId no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82A" w:sz="6"/>
              <w:left w:val="single" w:color="C5382A" w:sz="6"/>
              <w:bottom w:val="single" w:color="C5382A" w:sz="6"/>
              <w:right w:val="single" w:color="C5382A" w:sz="6"/>
            </w:tcBorders>
            <w:shd w:fill="FCE4D6" w:val="clear"/>
            <w:tcMar>
              <w:top w:type="dxa" w:w="100"/>
              <w:left w:type="dxa" w:w="180"/>
              <w:bottom w:type="dxa" w:w="100"/>
              <w:right w:type="dxa" w:w="180"/>
            </w:tcMar>
          </w:tcPr>
          <w:p>
            <w:r>
              <w:rPr>
                <w:rFonts w:ascii="Arial" w:cs="Arial" w:eastAsia="Arial" w:hAnsi="Arial"/>
                <w:b/>
                <w:bCs/>
                <w:color w:val="C5382A"/>
                <w:sz w:val="19"/>
                <w:szCs w:val="19"/>
              </w:rPr>
              <w:t xml:space="preserve">⚠ SEVERIDADE: MÉDIA-ALTA — hero/sorteio/acompanhando encontram providers only when tmdbId foi salvo junto.</w:t>
            </w:r>
          </w:p>
        </w:tc>
      </w:tr>
    </w:tbl>
    <w:p>
      <w:pPr>
        <w:spacing w:after="100" w:before="60"/>
      </w:pPr>
      <w:r>
        <w:rPr>
          <w:rFonts w:ascii="Arial" w:cs="Arial" w:eastAsia="Arial" w:hAnsi="Arial"/>
          <w:sz w:val="20"/>
          <w:szCs w:val="20"/>
        </w:rPr>
        <w:t xml:space="preserve">catalog_availability é escrito com imdbId como chave e tmdbId como campo opcional. O PATH B (hero, sorteio, acompanhando) filtra por tmdbId (BigInt). Se o tmdbId não foi gravado na linha (ex: título IMDb-only com tmdbId sintético negativo), o PATH B não encontra providers mesmo que catalog_availability tenha dados.</w:t>
      </w:r>
    </w:p>
    <w:p>
      <w:pPr>
        <w:pStyle w:val="ListParagraph"/>
        <w:numPr>
          <w:ilvl w:val="0"/>
          <w:numId w:val="2"/>
        </w:numPr>
        <w:spacing w:after="40" w:before="40"/>
      </w:pPr>
      <w:r>
        <w:rPr>
          <w:rFonts w:ascii="Arial" w:cs="Arial" w:eastAsia="Arial" w:hAnsi="Arial"/>
          <w:b/>
          <w:bCs/>
          <w:sz w:val="20"/>
          <w:szCs w:val="20"/>
        </w:rPr>
        <w:t xml:space="preserve">Causa: </w:t>
      </w:r>
      <w:r>
        <w:rPr>
          <w:rFonts w:ascii="Arial" w:cs="Arial" w:eastAsia="Arial" w:hAnsi="Arial"/>
          <w:sz w:val="20"/>
          <w:szCs w:val="20"/>
        </w:rPr>
        <w:t xml:space="preserve">O PATH B não chama resolveImdbId() — vai direto ao DB com tmdbId.</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5.5 Falha Estrutural #5 — TitleAvailability type é dead code</w:t>
      </w:r>
    </w:p>
    <w:p>
      <w:pPr>
        <w:spacing w:after="100" w:before="60"/>
      </w:pPr>
      <w:r>
        <w:rPr>
          <w:rFonts w:ascii="Arial" w:cs="Arial" w:eastAsia="Arial" w:hAnsi="Arial"/>
          <w:sz w:val="20"/>
          <w:szCs w:val="20"/>
        </w:rPr>
        <w:t xml:space="preserve">O tipo TitleAvailability (em features/title/types.ts) define um shape completo com primaryProvider, regions.BR, TitleAvailabilityWindowStatus etc. Esse tipo nunca é populado em get-title-page-data.ts — o campo TitlePageData.availability fica undefined. Componentes antigos que dependam desse shape receberão undefined.</w:t>
      </w:r>
    </w:p>
    <w:p>
      <w:pPr>
        <w:pStyle w:val="ListParagraph"/>
        <w:numPr>
          <w:ilvl w:val="0"/>
          <w:numId w:val="2"/>
        </w:numPr>
        <w:spacing w:after="40" w:before="40"/>
      </w:pPr>
      <w:r>
        <w:rPr>
          <w:rFonts w:ascii="Arial" w:cs="Arial" w:eastAsia="Arial" w:hAnsi="Arial"/>
          <w:b/>
          <w:bCs/>
          <w:sz w:val="20"/>
          <w:szCs w:val="20"/>
        </w:rPr>
        <w:t xml:space="preserve">Causa: </w:t>
      </w:r>
      <w:r>
        <w:rPr>
          <w:rFonts w:ascii="Arial" w:cs="Arial" w:eastAsia="Arial" w:hAnsi="Arial"/>
          <w:sz w:val="20"/>
          <w:szCs w:val="20"/>
        </w:rPr>
        <w:t xml:space="preserve">Refatoração não removeu o tipo legado nem os campos que o consumiam.</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5.6 Problema de Campo #6 — Logo URL vs Logo Path</w:t>
      </w:r>
    </w:p>
    <w:p>
      <w:pPr>
        <w:spacing w:after="100" w:before="60"/>
      </w:pPr>
      <w:r>
        <w:rPr>
          <w:rFonts w:ascii="Arial" w:cs="Arial" w:eastAsia="Arial" w:hAnsi="Arial"/>
          <w:sz w:val="20"/>
          <w:szCs w:val="20"/>
        </w:rPr>
        <w:t xml:space="preserve">catalog_availability.providerLogoUrl salva URL completa (https://...). poplog3_title_availability.providerLogoPath salva path TMDB (/images/...) que requer resolveCatalogImage(). O PATH B em diferentes lugares trata os dois como se fossem equivalentes — a agenda passa providerLogoPath diretamente onde se espera uma URL renderizável.</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5.7 Problema de Campo #7 — Busca e Trending sem disponibilidade</w:t>
      </w:r>
    </w:p>
    <w:p>
      <w:pPr>
        <w:spacing w:after="100" w:before="60"/>
      </w:pPr>
      <w:r>
        <w:rPr>
          <w:rFonts w:ascii="Arial" w:cs="Arial" w:eastAsia="Arial" w:hAnsi="Arial"/>
          <w:sz w:val="20"/>
          <w:szCs w:val="20"/>
        </w:rPr>
        <w:t xml:space="preserve">As rotas /api/poplog3/search e /api/trending retornam HydratedPoplogTitle[] que não inclui campos de disponibilidade. Os cards de resultado de busca e trending não exibem badges de provider. Para usuários descobrindo conteúdo, não há indicação de onde assistir.</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5.8 Problema de Campo #8 — Recomendações sem disponibilidade</w:t>
      </w:r>
    </w:p>
    <w:p>
      <w:pPr>
        <w:spacing w:after="100" w:before="60"/>
      </w:pPr>
      <w:r>
        <w:rPr>
          <w:rFonts w:ascii="Arial" w:cs="Arial" w:eastAsia="Arial" w:hAnsi="Arial"/>
          <w:sz w:val="20"/>
          <w:szCs w:val="20"/>
        </w:rPr>
        <w:t xml:space="preserve">TitleRecommendation[] (seção 'Mais como este' na página de título) não inclui providers. Os cards de recomendações não mostram onde assistir.</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6. Análise dos Títulos de Teste</w:t>
      </w:r>
    </w:p>
    <w:p>
      <w:pPr>
        <w:pStyle w:val="Heading2"/>
        <w:pBdr>
          <w:bottom w:val="single" w:color="2E75B6" w:sz="4" w:space="1"/>
        </w:pBdr>
        <w:spacing w:after="80" w:before="280"/>
      </w:pPr>
      <w:r>
        <w:rPr>
          <w:rFonts w:ascii="Arial" w:cs="Arial" w:eastAsia="Arial" w:hAnsi="Arial"/>
          <w:b/>
          <w:bCs/>
          <w:color w:val="2E75B6"/>
          <w:sz w:val="28"/>
          <w:szCs w:val="28"/>
        </w:rPr>
        <w:t xml:space="preserve">6.1 The Flight Attendant (tt7587890 —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Estágio</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Comportamento Esperado / Risco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Balloonerismm /watch/providers?region=BR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Retorna 'HBO Max' ou 'Max' dependendo da versão da API</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catalog_availability (escrita)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Salvo com nome raw da API — pode ser 'HBO Max' sem normalização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Página de título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providers[] com nome raw — exibe corretamente o logo se URL válida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 (card)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best_provider_name = nome raw — pode mostrar 'HBO Max' em vez de 'Max'</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Hero candidates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normalizeProvider('HBO Max') → 'Max' — normalizado corretamente aqui</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INCONSISTÊNCIA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Título pode aparecer como 'HBO Max' na biblioteca e 'Max' no Hero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6.2 Ghosts (US) (tt10538982 — Paramount+)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Estágio</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Comportamento Esperado / Risco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Balloonerismm /watch/providers?region=BR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Paramount+ — disponível no BR</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imdbId resolution</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Se título não tem imdbId no external-ids cache → Trakt → resolve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Funciona se imdbId resolvido e cache populado — cacheOnly:true em listas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Risco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Se imdbId não resolvido: state='unresolved', badge ausente, warm agendado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6.3 House (tt0412142 — Peacock/streaming)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Estágio</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Comportamento Esperado / Risco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Balloonerismm /watch/providers?region=BR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House não está no Peacock BR — risco de empty ou providers diferentes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cache negativa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Estado 'unavailable' salvo como sentinela __none__ por 1d</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Exibe sem badge de provider (correto para indisponível BR)</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TitleHero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providers[] vazio — nenhum bloco de 'onde assistir'</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availabilityState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Sempre 'unknown' — sem badge de estado de série (deveria ser 'Finalizada')</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7. Plano de Correção — Unificação em Fluxo Único</w:t>
      </w:r>
    </w:p>
    <w:p>
      <w:pPr>
        <w:pStyle w:val="Heading2"/>
        <w:pBdr>
          <w:bottom w:val="single" w:color="2E75B6" w:sz="4" w:space="1"/>
        </w:pBdr>
        <w:spacing w:after="80" w:before="280"/>
      </w:pPr>
      <w:r>
        <w:rPr>
          <w:rFonts w:ascii="Arial" w:cs="Arial" w:eastAsia="Arial" w:hAnsi="Arial"/>
          <w:b/>
          <w:bCs/>
          <w:color w:val="2E75B6"/>
          <w:sz w:val="28"/>
          <w:szCs w:val="28"/>
        </w:rPr>
        <w:t xml:space="preserve">7.1 Princípio da Unificação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80"/>
              <w:bottom w:type="dxa" w:w="80"/>
              <w:right w:type="dxa" w:w="180"/>
            </w:tcMar>
          </w:tcPr>
          <w:p>
            <w:r>
              <w:rPr>
                <w:rFonts w:ascii="Arial" w:cs="Arial" w:eastAsia="Arial" w:hAnsi="Arial"/>
                <w:color w:val="1F4E79"/>
                <w:sz w:val="19"/>
                <w:szCs w:val="19"/>
              </w:rPr>
              <w:t xml:space="preserve">ℹ Uma regra: QUALQUER leitura de disponibilidade deve passar por getTitleAvailability() ou hydrateManyTitleAvailability(). Consultas diretas ao banco para providers são proibidas após a migração.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7.2 Correções Prioritárias</w:t>
      </w:r>
    </w:p>
    <w:p>
      <w:pPr>
        <w:pStyle w:val="Heading3"/>
        <w:spacing w:after="60" w:before="200"/>
      </w:pPr>
      <w:r>
        <w:rPr>
          <w:rFonts w:ascii="Arial" w:cs="Arial" w:eastAsia="Arial" w:hAnsi="Arial"/>
          <w:b/>
          <w:bCs/>
          <w:color w:val="1F4E79"/>
          <w:sz w:val="24"/>
          <w:szCs w:val="24"/>
        </w:rPr>
        <w:t xml:space="preserve">PRIORIDADE 1 — Corrigir a Agenda (tabela morta)</w:t>
      </w:r>
    </w:p>
    <w:p>
      <w:pPr>
        <w:spacing w:after="100" w:before="60"/>
      </w:pPr>
      <w:r>
        <w:rPr>
          <w:rFonts w:ascii="Arial" w:cs="Arial" w:eastAsia="Arial" w:hAnsi="Arial"/>
          <w:sz w:val="20"/>
          <w:szCs w:val="20"/>
        </w:rPr>
        <w:t xml:space="preserve">Substituir getLocalTitleAvailabilityBatch() (que lê poplog3_title_availability) por hydrateManyTitleAvailability() com cacheOnly:true no /api/poplog3/agenda.</w:t>
      </w:r>
    </w:p>
    <w:p>
      <w:pPr>
        <w:pStyle w:val="ListParagraph"/>
        <w:numPr>
          <w:ilvl w:val="0"/>
          <w:numId w:val="2"/>
        </w:numPr>
        <w:spacing w:after="40" w:before="40"/>
      </w:pPr>
      <w:r>
        <w:rPr>
          <w:rFonts w:ascii="Arial" w:cs="Arial" w:eastAsia="Arial" w:hAnsi="Arial"/>
          <w:b/>
          <w:bCs/>
          <w:sz w:val="20"/>
          <w:szCs w:val="20"/>
        </w:rPr>
        <w:t xml:space="preserve">Arquivo: </w:t>
      </w:r>
      <w:r>
        <w:rPr>
          <w:rFonts w:ascii="Arial" w:cs="Arial" w:eastAsia="Arial" w:hAnsi="Arial"/>
          <w:sz w:val="20"/>
          <w:szCs w:val="20"/>
        </w:rPr>
        <w:t xml:space="preserve">src/app/api/poplog3/agenda/route.ts — linha 340</w:t>
      </w:r>
    </w:p>
    <w:p>
      <w:pPr>
        <w:pStyle w:val="ListParagraph"/>
        <w:numPr>
          <w:ilvl w:val="0"/>
          <w:numId w:val="2"/>
        </w:numPr>
        <w:spacing w:after="40" w:before="40"/>
      </w:pPr>
      <w:r>
        <w:rPr>
          <w:rFonts w:ascii="Arial" w:cs="Arial" w:eastAsia="Arial" w:hAnsi="Arial"/>
          <w:b/>
          <w:bCs/>
          <w:sz w:val="20"/>
          <w:szCs w:val="20"/>
        </w:rPr>
        <w:t xml:space="preserve">Ação: </w:t>
      </w:r>
      <w:r>
        <w:rPr>
          <w:rFonts w:ascii="Arial" w:cs="Arial" w:eastAsia="Arial" w:hAnsi="Arial"/>
          <w:sz w:val="20"/>
          <w:szCs w:val="20"/>
        </w:rPr>
        <w:t xml:space="preserve">Remover import getLocalTitleAvailabilityBatch. Após buscar os tmdbIds, chamar hydrateManyTitleAvailability com { tmdbId, mediaType, region } e cacheOnly:true.</w:t>
      </w:r>
    </w:p>
    <w:p>
      <w:pPr>
        <w:spacing w:after="40" w:before="40"/>
        <w:ind w:left="360"/>
      </w:pPr>
      <w:r>
        <w:rPr>
          <w:rFonts w:ascii="Courier New" w:cs="Courier New" w:eastAsia="Courier New" w:hAnsi="Courier New"/>
          <w:color w:val="2E3440"/>
          <w:sz w:val="18"/>
          <w:szCs w:val="18"/>
        </w:rPr>
        <w:t xml:space="preserve">// ANTES</w:t>
      </w:r>
    </w:p>
    <w:p>
      <w:pPr>
        <w:spacing w:after="40" w:before="40"/>
        <w:ind w:left="360"/>
      </w:pPr>
      <w:r>
        <w:rPr>
          <w:rFonts w:ascii="Courier New" w:cs="Courier New" w:eastAsia="Courier New" w:hAnsi="Courier New"/>
          <w:color w:val="2E3440"/>
          <w:sz w:val="18"/>
          <w:szCs w:val="18"/>
        </w:rPr>
        <w:t xml:space="preserve">const availabilityRows = await getLocalTitleAvailabilityBatch(movieIds, tvIds, region);</w:t>
      </w:r>
    </w:p>
    <w:p>
      <w:pPr>
        <w:spacing w:after="40" w:before="40"/>
        <w:ind w:left="360"/>
      </w:pPr>
      <w:r>
        <w:rPr>
          <w:rFonts w:ascii="Courier New" w:cs="Courier New" w:eastAsia="Courier New" w:hAnsi="Courier New"/>
          <w:color w:val="2E3440"/>
          <w:sz w:val="18"/>
          <w:szCs w:val="18"/>
        </w:rPr>
        <w:t xml:space="preserve">// DEPOIS</w:t>
      </w:r>
    </w:p>
    <w:p>
      <w:pPr>
        <w:spacing w:after="40" w:before="40"/>
        <w:ind w:left="360"/>
      </w:pPr>
      <w:r>
        <w:rPr>
          <w:rFonts w:ascii="Courier New" w:cs="Courier New" w:eastAsia="Courier New" w:hAnsi="Courier New"/>
          <w:color w:val="2E3440"/>
          <w:sz w:val="18"/>
          <w:szCs w:val="18"/>
        </w:rPr>
        <w:t xml:space="preserve">const summaries = await hydrateManyTitleAvailability(</w:t>
      </w:r>
    </w:p>
    <w:p>
      <w:pPr>
        <w:spacing w:after="40" w:before="40"/>
        <w:ind w:left="360"/>
      </w:pPr>
      <w:r>
        <w:rPr>
          <w:rFonts w:ascii="Courier New" w:cs="Courier New" w:eastAsia="Courier New" w:hAnsi="Courier New"/>
          <w:color w:val="2E3440"/>
          <w:sz w:val="18"/>
          <w:szCs w:val="18"/>
        </w:rPr>
        <w:t xml:space="preserve">  allItems.map(i =&gt; ({ key: `${i.mediaType}:${i.tmdbId}`, input: { tmdbId: i.tmdbId, mediaType: i.mediaType, region } })),</w:t>
      </w:r>
    </w:p>
    <w:p>
      <w:pPr>
        <w:spacing w:after="40" w:before="40"/>
        <w:ind w:left="360"/>
      </w:pPr>
      <w:r>
        <w:rPr>
          <w:rFonts w:ascii="Courier New" w:cs="Courier New" w:eastAsia="Courier New" w:hAnsi="Courier New"/>
          <w:color w:val="2E3440"/>
          <w:sz w:val="18"/>
          <w:szCs w:val="18"/>
        </w:rPr>
        <w:t xml:space="preserve">  { cacheOnly: true, warmCold: true }</w:t>
      </w:r>
    </w:p>
    <w:p>
      <w:pPr>
        <w:spacing w:after="40" w:before="40"/>
        <w:ind w:left="360"/>
      </w:pPr>
      <w:r>
        <w:rPr>
          <w:rFonts w:ascii="Courier New" w:cs="Courier New" w:eastAsia="Courier New" w:hAnsi="Courier New"/>
          <w:color w:val="2E3440"/>
          <w:sz w:val="18"/>
          <w:szCs w:val="18"/>
        </w:rPr>
        <w:t xml:space="preserve">);</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2 — Corrigir availabilityState na página de título</w:t>
      </w:r>
    </w:p>
    <w:p>
      <w:pPr>
        <w:spacing w:after="100" w:before="60"/>
      </w:pPr>
      <w:r>
        <w:rPr>
          <w:rFonts w:ascii="Arial" w:cs="Arial" w:eastAsia="Arial" w:hAnsi="Arial"/>
          <w:sz w:val="20"/>
          <w:szCs w:val="20"/>
        </w:rPr>
        <w:t xml:space="preserve">Em get-title-page-data.ts, depois de resolver providers, derivar availabilityState a partir de providers + status temporal.</w:t>
      </w:r>
    </w:p>
    <w:p>
      <w:pPr>
        <w:pStyle w:val="ListParagraph"/>
        <w:numPr>
          <w:ilvl w:val="0"/>
          <w:numId w:val="2"/>
        </w:numPr>
        <w:spacing w:after="40" w:before="40"/>
      </w:pPr>
      <w:r>
        <w:rPr>
          <w:rFonts w:ascii="Arial" w:cs="Arial" w:eastAsia="Arial" w:hAnsi="Arial"/>
          <w:b/>
          <w:bCs/>
          <w:sz w:val="20"/>
          <w:szCs w:val="20"/>
        </w:rPr>
        <w:t xml:space="preserve">Arquivo: </w:t>
      </w:r>
      <w:r>
        <w:rPr>
          <w:rFonts w:ascii="Arial" w:cs="Arial" w:eastAsia="Arial" w:hAnsi="Arial"/>
          <w:sz w:val="20"/>
          <w:szCs w:val="20"/>
        </w:rPr>
        <w:t xml:space="preserve">src/server/titles/get-title-page-data.ts</w:t>
      </w:r>
    </w:p>
    <w:p>
      <w:pPr>
        <w:pStyle w:val="ListParagraph"/>
        <w:numPr>
          <w:ilvl w:val="0"/>
          <w:numId w:val="2"/>
        </w:numPr>
        <w:spacing w:after="40" w:before="40"/>
      </w:pPr>
      <w:r>
        <w:rPr>
          <w:rFonts w:ascii="Arial" w:cs="Arial" w:eastAsia="Arial" w:hAnsi="Arial"/>
          <w:b/>
          <w:bCs/>
          <w:sz w:val="20"/>
          <w:szCs w:val="20"/>
        </w:rPr>
        <w:t xml:space="preserve">Ação: </w:t>
      </w:r>
      <w:r>
        <w:rPr>
          <w:rFonts w:ascii="Arial" w:cs="Arial" w:eastAsia="Arial" w:hAnsi="Arial"/>
          <w:sz w:val="20"/>
          <w:szCs w:val="20"/>
        </w:rPr>
        <w:t xml:space="preserve">Importar availabilityStateFromTitle da lib/series. Computar a partir de base.mediaType, base.status, providers e releaseDate para montar um SeriesStateTitleSource.</w:t>
      </w:r>
    </w:p>
    <w:p>
      <w:pPr>
        <w:spacing w:after="40" w:before="40"/>
        <w:ind w:left="360"/>
      </w:pPr>
      <w:r>
        <w:rPr>
          <w:rFonts w:ascii="Courier New" w:cs="Courier New" w:eastAsia="Courier New" w:hAnsi="Courier New"/>
          <w:color w:val="2E3440"/>
          <w:sz w:val="18"/>
          <w:szCs w:val="18"/>
        </w:rPr>
        <w:t xml:space="preserve">// Após resolver providers:</w:t>
      </w:r>
    </w:p>
    <w:p>
      <w:pPr>
        <w:spacing w:after="40" w:before="40"/>
        <w:ind w:left="360"/>
      </w:pPr>
      <w:r>
        <w:rPr>
          <w:rFonts w:ascii="Courier New" w:cs="Courier New" w:eastAsia="Courier New" w:hAnsi="Courier New"/>
          <w:color w:val="2E3440"/>
          <w:sz w:val="18"/>
          <w:szCs w:val="18"/>
        </w:rPr>
        <w:t xml:space="preserve">const availSummary = await getTitleAvailability({ mediaType, imdbId, tmdbId, region: country });</w:t>
      </w:r>
    </w:p>
    <w:p>
      <w:pPr>
        <w:spacing w:after="40" w:before="40"/>
        <w:ind w:left="360"/>
      </w:pPr>
      <w:r>
        <w:rPr>
          <w:rFonts w:ascii="Courier New" w:cs="Courier New" w:eastAsia="Courier New" w:hAnsi="Courier New"/>
          <w:color w:val="2E3440"/>
          <w:sz w:val="18"/>
          <w:szCs w:val="18"/>
        </w:rPr>
        <w:t xml:space="preserve">// Já existe! Só falta derivar o availabilityState:</w:t>
      </w:r>
    </w:p>
    <w:p>
      <w:pPr>
        <w:spacing w:after="40" w:before="40"/>
        <w:ind w:left="360"/>
      </w:pPr>
      <w:r>
        <w:rPr>
          <w:rFonts w:ascii="Courier New" w:cs="Courier New" w:eastAsia="Courier New" w:hAnsi="Courier New"/>
          <w:color w:val="2E3440"/>
          <w:sz w:val="18"/>
          <w:szCs w:val="18"/>
        </w:rPr>
        <w:t xml:space="preserve">// Para filmes: availSummary.status.isInTheaters → 'released', futuro → 'coming-soon'</w:t>
      </w:r>
    </w:p>
    <w:p>
      <w:pPr>
        <w:spacing w:after="40" w:before="40"/>
        <w:ind w:left="360"/>
      </w:pPr>
      <w:r>
        <w:rPr>
          <w:rFonts w:ascii="Courier New" w:cs="Courier New" w:eastAsia="Courier New" w:hAnsi="Courier New"/>
          <w:color w:val="2E3440"/>
          <w:sz w:val="18"/>
          <w:szCs w:val="18"/>
        </w:rPr>
        <w:t xml:space="preserve">// Para séries: usar availabilityStateFromTitle(base) que já existe</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3 — Integrar PROVIDER_ALIASES no pipeline global</w:t>
      </w:r>
    </w:p>
    <w:p>
      <w:pPr>
        <w:spacing w:after="100" w:before="60"/>
      </w:pPr>
      <w:r>
        <w:rPr>
          <w:rFonts w:ascii="Arial" w:cs="Arial" w:eastAsia="Arial" w:hAnsi="Arial"/>
          <w:sz w:val="20"/>
          <w:szCs w:val="20"/>
        </w:rPr>
        <w:t xml:space="preserve">Adicionar normalização de nome ao salvar no catalog_availability. Alternativa: normalizar ao ler, antes de retornar TitleProvider.</w:t>
      </w:r>
    </w:p>
    <w:p>
      <w:pPr>
        <w:pStyle w:val="ListParagraph"/>
        <w:numPr>
          <w:ilvl w:val="0"/>
          <w:numId w:val="2"/>
        </w:numPr>
        <w:spacing w:after="40" w:before="40"/>
      </w:pPr>
      <w:r>
        <w:rPr>
          <w:rFonts w:ascii="Arial" w:cs="Arial" w:eastAsia="Arial" w:hAnsi="Arial"/>
          <w:b/>
          <w:bCs/>
          <w:sz w:val="20"/>
          <w:szCs w:val="20"/>
        </w:rPr>
        <w:t xml:space="preserve">Arquivo: </w:t>
      </w:r>
      <w:r>
        <w:rPr>
          <w:rFonts w:ascii="Arial" w:cs="Arial" w:eastAsia="Arial" w:hAnsi="Arial"/>
          <w:sz w:val="20"/>
          <w:szCs w:val="20"/>
        </w:rPr>
        <w:t xml:space="preserve">src/server/titles/balloonerismm-providers.ts — função normalizeName()</w:t>
      </w:r>
    </w:p>
    <w:p>
      <w:pPr>
        <w:pStyle w:val="ListParagraph"/>
        <w:numPr>
          <w:ilvl w:val="0"/>
          <w:numId w:val="2"/>
        </w:numPr>
        <w:spacing w:after="40" w:before="40"/>
      </w:pPr>
      <w:r>
        <w:rPr>
          <w:rFonts w:ascii="Arial" w:cs="Arial" w:eastAsia="Arial" w:hAnsi="Arial"/>
          <w:b/>
          <w:bCs/>
          <w:sz w:val="20"/>
          <w:szCs w:val="20"/>
        </w:rPr>
        <w:t xml:space="preserve">Ação: </w:t>
      </w:r>
      <w:r>
        <w:rPr>
          <w:rFonts w:ascii="Arial" w:cs="Arial" w:eastAsia="Arial" w:hAnsi="Arial"/>
          <w:sz w:val="20"/>
          <w:szCs w:val="20"/>
        </w:rPr>
        <w:t xml:space="preserve">Chamar normalizeProvider(name) do provider-normalization.ts dentro de normalizeName(). Mover PROVIDER_ALIASES para um módulo shared usado por ambos os fluxos.</w:t>
      </w:r>
    </w:p>
    <w:p>
      <w:pPr>
        <w:spacing w:after="40" w:before="40"/>
        <w:ind w:left="360"/>
      </w:pPr>
      <w:r>
        <w:rPr>
          <w:rFonts w:ascii="Courier New" w:cs="Courier New" w:eastAsia="Courier New" w:hAnsi="Courier New"/>
          <w:color w:val="2E3440"/>
          <w:sz w:val="18"/>
          <w:szCs w:val="18"/>
        </w:rPr>
        <w:t xml:space="preserve">// Em normalizeName():</w:t>
      </w:r>
    </w:p>
    <w:p>
      <w:pPr>
        <w:spacing w:after="40" w:before="40"/>
        <w:ind w:left="360"/>
      </w:pPr>
      <w:r>
        <w:rPr>
          <w:rFonts w:ascii="Courier New" w:cs="Courier New" w:eastAsia="Courier New" w:hAnsi="Courier New"/>
          <w:color w:val="2E3440"/>
          <w:sz w:val="18"/>
          <w:szCs w:val="18"/>
        </w:rPr>
        <w:t xml:space="preserve">import { normalizeProvider } from '@/server/streaming/provider-normalization';</w:t>
      </w:r>
    </w:p>
    <w:p>
      <w:pPr>
        <w:spacing w:after="40" w:before="40"/>
        <w:ind w:left="360"/>
      </w:pPr>
      <w:r>
        <w:rPr>
          <w:rFonts w:ascii="Courier New" w:cs="Courier New" w:eastAsia="Courier New" w:hAnsi="Courier New"/>
          <w:color w:val="2E3440"/>
          <w:sz w:val="18"/>
          <w:szCs w:val="18"/>
        </w:rPr>
        <w:t xml:space="preserve">function normalizeName(item): string | null {</w:t>
      </w:r>
    </w:p>
    <w:p>
      <w:pPr>
        <w:spacing w:after="40" w:before="40"/>
        <w:ind w:left="360"/>
      </w:pPr>
      <w:r>
        <w:rPr>
          <w:rFonts w:ascii="Courier New" w:cs="Courier New" w:eastAsia="Courier New" w:hAnsi="Courier New"/>
          <w:color w:val="2E3440"/>
          <w:sz w:val="18"/>
          <w:szCs w:val="18"/>
        </w:rPr>
        <w:t xml:space="preserve">  const raw = item.provider_name ?? item.name;</w:t>
      </w:r>
    </w:p>
    <w:p>
      <w:pPr>
        <w:spacing w:after="40" w:before="40"/>
        <w:ind w:left="360"/>
      </w:pPr>
      <w:r>
        <w:rPr>
          <w:rFonts w:ascii="Courier New" w:cs="Courier New" w:eastAsia="Courier New" w:hAnsi="Courier New"/>
          <w:color w:val="2E3440"/>
          <w:sz w:val="18"/>
          <w:szCs w:val="18"/>
        </w:rPr>
        <w:t xml:space="preserve">  if (!raw?.trim()) return null;</w:t>
      </w:r>
    </w:p>
    <w:p>
      <w:pPr>
        <w:spacing w:after="40" w:before="40"/>
        <w:ind w:left="360"/>
      </w:pPr>
      <w:r>
        <w:rPr>
          <w:rFonts w:ascii="Courier New" w:cs="Courier New" w:eastAsia="Courier New" w:hAnsi="Courier New"/>
          <w:color w:val="2E3440"/>
          <w:sz w:val="18"/>
          <w:szCs w:val="18"/>
        </w:rPr>
        <w:t xml:space="preserve">  const normalized = normalizeProvider(raw);</w:t>
      </w:r>
    </w:p>
    <w:p>
      <w:pPr>
        <w:spacing w:after="40" w:before="40"/>
        <w:ind w:left="360"/>
      </w:pPr>
      <w:r>
        <w:rPr>
          <w:rFonts w:ascii="Courier New" w:cs="Courier New" w:eastAsia="Courier New" w:hAnsi="Courier New"/>
          <w:color w:val="2E3440"/>
          <w:sz w:val="18"/>
          <w:szCs w:val="18"/>
        </w:rPr>
        <w:t xml:space="preserve">  return normalized?.name ?? raw.trim();</w:t>
      </w:r>
    </w:p>
    <w:p>
      <w:pPr>
        <w:spacing w:after="40" w:before="40"/>
        <w:ind w:left="360"/>
      </w:pPr>
      <w:r>
        <w:rPr>
          <w:rFonts w:ascii="Courier New" w:cs="Courier New" w:eastAsia="Courier New" w:hAnsi="Courier New"/>
          <w:color w:val="2E3440"/>
          <w:sz w:val="18"/>
          <w:szCs w:val="18"/>
        </w:rPr>
        <w:t xml:space="preserve">}</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4 — Migrar Acompanhando para PATH A</w:t>
      </w:r>
    </w:p>
    <w:p>
      <w:pPr>
        <w:spacing w:after="100" w:before="60"/>
      </w:pPr>
      <w:r>
        <w:rPr>
          <w:rFonts w:ascii="Arial" w:cs="Arial" w:eastAsia="Arial" w:hAnsi="Arial"/>
          <w:sz w:val="20"/>
          <w:szCs w:val="20"/>
        </w:rPr>
        <w:t xml:space="preserve">A rota /api/poplog3/acompanhando consulta catalog_availability diretamente e mapeia streaming_platform/streaming_available_since. Substituir por hydrateManyTitleAvailability(cacheOnly:true) e derivar streaming_platform do summary.bestProvider.name.</w:t>
      </w:r>
    </w:p>
    <w:p>
      <w:pPr>
        <w:pStyle w:val="ListParagraph"/>
        <w:numPr>
          <w:ilvl w:val="0"/>
          <w:numId w:val="2"/>
        </w:numPr>
        <w:spacing w:after="40" w:before="40"/>
      </w:pPr>
      <w:r>
        <w:rPr>
          <w:rFonts w:ascii="Arial" w:cs="Arial" w:eastAsia="Arial" w:hAnsi="Arial"/>
          <w:b/>
          <w:bCs/>
          <w:sz w:val="20"/>
          <w:szCs w:val="20"/>
        </w:rPr>
        <w:t xml:space="preserve">Arquivo: </w:t>
      </w:r>
      <w:r>
        <w:rPr>
          <w:rFonts w:ascii="Arial" w:cs="Arial" w:eastAsia="Arial" w:hAnsi="Arial"/>
          <w:sz w:val="20"/>
          <w:szCs w:val="20"/>
        </w:rPr>
        <w:t xml:space="preserve">src/app/api/poplog3/acompanhando/route.ts — linha 565</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5 — Migrar Hero Candidates para PATH A</w:t>
      </w:r>
    </w:p>
    <w:p>
      <w:pPr>
        <w:spacing w:after="100" w:before="60"/>
      </w:pPr>
      <w:r>
        <w:rPr>
          <w:rFonts w:ascii="Arial" w:cs="Arial" w:eastAsia="Arial" w:hAnsi="Arial"/>
          <w:sz w:val="20"/>
          <w:szCs w:val="20"/>
        </w:rPr>
        <w:t xml:space="preserve">hero-candidates.ts usa db.catalogAvailability.findMany() e normalizeProvider(). Substituir por hydrateManyTitleAvailability() que já inclui a lógica de resolução de imdbId, sentinela negativa e warm background.</w:t>
      </w:r>
    </w:p>
    <w:p>
      <w:pPr>
        <w:pStyle w:val="ListParagraph"/>
        <w:numPr>
          <w:ilvl w:val="0"/>
          <w:numId w:val="2"/>
        </w:numPr>
        <w:spacing w:after="40" w:before="40"/>
      </w:pPr>
      <w:r>
        <w:rPr>
          <w:rFonts w:ascii="Arial" w:cs="Arial" w:eastAsia="Arial" w:hAnsi="Arial"/>
          <w:b/>
          <w:bCs/>
          <w:sz w:val="20"/>
          <w:szCs w:val="20"/>
        </w:rPr>
        <w:t xml:space="preserve">Arquivo: </w:t>
      </w:r>
      <w:r>
        <w:rPr>
          <w:rFonts w:ascii="Arial" w:cs="Arial" w:eastAsia="Arial" w:hAnsi="Arial"/>
          <w:sz w:val="20"/>
          <w:szCs w:val="20"/>
        </w:rPr>
        <w:t xml:space="preserve">src/server/continuity/hero-candidates.ts — linha 1240</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6 — Adicionar disponibilidade a Busca e Trending</w:t>
      </w:r>
    </w:p>
    <w:p>
      <w:pPr>
        <w:spacing w:after="100" w:before="60"/>
      </w:pPr>
      <w:r>
        <w:rPr>
          <w:rFonts w:ascii="Arial" w:cs="Arial" w:eastAsia="Arial" w:hAnsi="Arial"/>
          <w:sz w:val="20"/>
          <w:szCs w:val="20"/>
        </w:rPr>
        <w:t xml:space="preserve">As rotas de busca e trending retornam HydratedPoplogTitle[]. Após montar a lista final, chamar hydrateManyTitleAvailability(cacheOnly:true) e injetar availability em cada item. Deixar warmCold:true para popular cache em background.</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7 — Deprecar poplog3_title_availability</w:t>
      </w:r>
    </w:p>
    <w:p>
      <w:pPr>
        <w:spacing w:after="100" w:before="60"/>
      </w:pPr>
      <w:r>
        <w:rPr>
          <w:rFonts w:ascii="Arial" w:cs="Arial" w:eastAsia="Arial" w:hAnsi="Arial"/>
          <w:sz w:val="20"/>
          <w:szCs w:val="20"/>
        </w:rPr>
        <w:t xml:space="preserve">Após completar PRIORIDADE 1 e garantir que nada mais lê dessa tabela, marcar como deprecated no schema, adicionar comentário e planejar migration de DROP.</w:t>
      </w:r>
    </w:p>
    <w:p>
      <w:pPr>
        <w:spacing w:after="80" w:before="80"/>
      </w:pPr>
      <w:r>
        <w:t xml:space="preserve"/>
      </w:r>
    </w:p>
    <w:p>
      <w:pPr>
        <w:pStyle w:val="Heading3"/>
        <w:spacing w:after="60" w:before="200"/>
      </w:pPr>
      <w:r>
        <w:rPr>
          <w:rFonts w:ascii="Arial" w:cs="Arial" w:eastAsia="Arial" w:hAnsi="Arial"/>
          <w:b/>
          <w:bCs/>
          <w:color w:val="1F4E79"/>
          <w:sz w:val="24"/>
          <w:szCs w:val="24"/>
        </w:rPr>
        <w:t xml:space="preserve">PRIORIDADE 8 — Adicionar disponibilidade às Recomendações</w:t>
      </w:r>
    </w:p>
    <w:p>
      <w:pPr>
        <w:spacing w:after="100" w:before="60"/>
      </w:pPr>
      <w:r>
        <w:rPr>
          <w:rFonts w:ascii="Arial" w:cs="Arial" w:eastAsia="Arial" w:hAnsi="Arial"/>
          <w:sz w:val="20"/>
          <w:szCs w:val="20"/>
        </w:rPr>
        <w:t xml:space="preserve">TitleRecommendation[] poderia incluir um campo bestProvider?: TitleProvider | null. Em get-title-page-data.ts, após montar recommendations, chamar hydrateManyTitleAvailability(cacheOnly:true) pelos imdbIds das recomendações.</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7.3 O Serviço Único Proposto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80"/>
              <w:bottom w:type="dxa" w:w="80"/>
              <w:right w:type="dxa" w:w="180"/>
            </w:tcMar>
          </w:tcPr>
          <w:p>
            <w:r>
              <w:rPr>
                <w:rFonts w:ascii="Arial" w:cs="Arial" w:eastAsia="Arial" w:hAnsi="Arial"/>
                <w:color w:val="1F4E79"/>
                <w:sz w:val="19"/>
                <w:szCs w:val="19"/>
              </w:rPr>
              <w:t xml:space="preserve">ℹ Não é necessário criar um novo serviço — o availability-service.ts JÁ É o serviço único correto. O trabalho é fazer todos os consumers usá-lo.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Consumer</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Migração Necessária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Página de Título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Já usa — corrigir availabilityState derivation</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Já usa — nenhuma mudança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Watchlist Live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Já usa — nenhuma mudança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Preferências (batch refresh)</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Já usa — nenhuma mudança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Agenda/Calendário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Migrar para hydrateManyTitleAvailability</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Acompanhando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Migrar para hydrateManyTitleAvailability</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Hero Candidates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Migrar para hydrateManyTitleAvailability + manter PROVIDER_ALIASES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Sorteio Engine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Migrar para hydrateManyTitleAvailability</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Busca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Adicionar hydrateManyTitleAvailability pós-query</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Trending</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Adicionar hydrateManyTitleAvailability pós-query</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Recomendações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Adicionar hydrateManyTitleAvailability pós-query</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8. Checklist de Verificação Pós-Correção</w:t>
      </w:r>
    </w:p>
    <w:p>
      <w:pPr>
        <w:pStyle w:val="ListParagraph"/>
        <w:numPr>
          <w:ilvl w:val="0"/>
          <w:numId w:val="2"/>
        </w:numPr>
        <w:spacing w:after="40" w:before="40"/>
      </w:pPr>
      <w:r>
        <w:rPr>
          <w:rFonts w:ascii="Arial" w:cs="Arial" w:eastAsia="Arial" w:hAnsi="Arial"/>
          <w:sz w:val="20"/>
          <w:szCs w:val="20"/>
        </w:rPr>
        <w:t xml:space="preserve">Agenda: provider correto aparece no calendário para título recente na Netflix</w:t>
      </w:r>
    </w:p>
    <w:p>
      <w:pPr>
        <w:pStyle w:val="ListParagraph"/>
        <w:numPr>
          <w:ilvl w:val="0"/>
          <w:numId w:val="2"/>
        </w:numPr>
        <w:spacing w:after="40" w:before="40"/>
      </w:pPr>
      <w:r>
        <w:rPr>
          <w:rFonts w:ascii="Arial" w:cs="Arial" w:eastAsia="Arial" w:hAnsi="Arial"/>
          <w:sz w:val="20"/>
          <w:szCs w:val="20"/>
        </w:rPr>
        <w:t xml:space="preserve">Agenda: 'Nos cinemas' aparece para filme theatrical ativo</w:t>
      </w:r>
    </w:p>
    <w:p>
      <w:pPr>
        <w:pStyle w:val="ListParagraph"/>
        <w:numPr>
          <w:ilvl w:val="0"/>
          <w:numId w:val="2"/>
        </w:numPr>
        <w:spacing w:after="40" w:before="40"/>
      </w:pPr>
      <w:r>
        <w:rPr>
          <w:rFonts w:ascii="Arial" w:cs="Arial" w:eastAsia="Arial" w:hAnsi="Arial"/>
          <w:sz w:val="20"/>
          <w:szCs w:val="20"/>
        </w:rPr>
        <w:t xml:space="preserve">Biblioteca: badge de provider consistente com página de título</w:t>
      </w:r>
    </w:p>
    <w:p>
      <w:pPr>
        <w:pStyle w:val="ListParagraph"/>
        <w:numPr>
          <w:ilvl w:val="0"/>
          <w:numId w:val="2"/>
        </w:numPr>
        <w:spacing w:after="40" w:before="40"/>
      </w:pPr>
      <w:r>
        <w:rPr>
          <w:rFonts w:ascii="Arial" w:cs="Arial" w:eastAsia="Arial" w:hAnsi="Arial"/>
          <w:sz w:val="20"/>
          <w:szCs w:val="20"/>
        </w:rPr>
        <w:t xml:space="preserve">The Flight Attendant mostra 'Max' (não 'HBO Max') em todos os lugares</w:t>
      </w:r>
    </w:p>
    <w:p>
      <w:pPr>
        <w:pStyle w:val="ListParagraph"/>
        <w:numPr>
          <w:ilvl w:val="0"/>
          <w:numId w:val="2"/>
        </w:numPr>
        <w:spacing w:after="40" w:before="40"/>
      </w:pPr>
      <w:r>
        <w:rPr>
          <w:rFonts w:ascii="Arial" w:cs="Arial" w:eastAsia="Arial" w:hAnsi="Arial"/>
          <w:sz w:val="20"/>
          <w:szCs w:val="20"/>
        </w:rPr>
        <w:t xml:space="preserve">House aparece sem badge de provider (correto — indisponível BR)</w:t>
      </w:r>
    </w:p>
    <w:p>
      <w:pPr>
        <w:pStyle w:val="ListParagraph"/>
        <w:numPr>
          <w:ilvl w:val="0"/>
          <w:numId w:val="2"/>
        </w:numPr>
        <w:spacing w:after="40" w:before="40"/>
      </w:pPr>
      <w:r>
        <w:rPr>
          <w:rFonts w:ascii="Arial" w:cs="Arial" w:eastAsia="Arial" w:hAnsi="Arial"/>
          <w:sz w:val="20"/>
          <w:szCs w:val="20"/>
        </w:rPr>
        <w:t xml:space="preserve">TitleHero mostra estado de série correto ('Finalizada', 'Em temporada', etc.) — não '—'</w:t>
      </w:r>
    </w:p>
    <w:p>
      <w:pPr>
        <w:pStyle w:val="ListParagraph"/>
        <w:numPr>
          <w:ilvl w:val="0"/>
          <w:numId w:val="2"/>
        </w:numPr>
        <w:spacing w:after="40" w:before="40"/>
      </w:pPr>
      <w:r>
        <w:rPr>
          <w:rFonts w:ascii="Arial" w:cs="Arial" w:eastAsia="Arial" w:hAnsi="Arial"/>
          <w:sz w:val="20"/>
          <w:szCs w:val="20"/>
        </w:rPr>
        <w:t xml:space="preserve">Busca exibe badge de provider nos resultados</w:t>
      </w:r>
    </w:p>
    <w:p>
      <w:pPr>
        <w:pStyle w:val="ListParagraph"/>
        <w:numPr>
          <w:ilvl w:val="0"/>
          <w:numId w:val="2"/>
        </w:numPr>
        <w:spacing w:after="40" w:before="40"/>
      </w:pPr>
      <w:r>
        <w:rPr>
          <w:rFonts w:ascii="Arial" w:cs="Arial" w:eastAsia="Arial" w:hAnsi="Arial"/>
          <w:sz w:val="20"/>
          <w:szCs w:val="20"/>
        </w:rPr>
        <w:t xml:space="preserve">Recomendações exibem badge de provider</w:t>
      </w:r>
    </w:p>
    <w:p>
      <w:pPr>
        <w:pStyle w:val="ListParagraph"/>
        <w:numPr>
          <w:ilvl w:val="0"/>
          <w:numId w:val="2"/>
        </w:numPr>
        <w:spacing w:after="40" w:before="40"/>
      </w:pPr>
      <w:r>
        <w:rPr>
          <w:rFonts w:ascii="Arial" w:cs="Arial" w:eastAsia="Arial" w:hAnsi="Arial"/>
          <w:sz w:val="20"/>
          <w:szCs w:val="20"/>
        </w:rPr>
        <w:t xml:space="preserve">Smoke test: npx tsx scripts/smoke-test-availability-layer.ts — todos ok</w:t>
      </w:r>
    </w:p>
    <w:p>
      <w:pPr>
        <w:pStyle w:val="ListParagraph"/>
        <w:numPr>
          <w:ilvl w:val="0"/>
          <w:numId w:val="2"/>
        </w:numPr>
        <w:spacing w:after="40" w:before="40"/>
      </w:pPr>
      <w:r>
        <w:rPr>
          <w:rFonts w:ascii="Arial" w:cs="Arial" w:eastAsia="Arial" w:hAnsi="Arial"/>
          <w:sz w:val="20"/>
          <w:szCs w:val="20"/>
        </w:rPr>
        <w:t xml:space="preserve">/api/poplog3/providers?id=tt7587890&amp;media_type=tv&amp;debug=1 — state=available, provider=Max/HBO Max</w:t>
      </w:r>
    </w:p>
    <w:p>
      <w:pPr>
        <w:pStyle w:val="ListParagraph"/>
        <w:numPr>
          <w:ilvl w:val="0"/>
          <w:numId w:val="2"/>
        </w:numPr>
        <w:spacing w:after="40" w:before="40"/>
      </w:pPr>
      <w:r>
        <w:rPr>
          <w:rFonts w:ascii="Arial" w:cs="Arial" w:eastAsia="Arial" w:hAnsi="Arial"/>
          <w:sz w:val="20"/>
          <w:szCs w:val="20"/>
        </w:rPr>
        <w:t xml:space="preserve">Nenhum componente client chama API externa diretamente (todos recebem availability no payload)</w:t>
      </w:r>
    </w:p>
    <w:p>
      <w:pPr>
        <w:spacing w:after="240" w:before="240"/>
      </w:pPr>
    </w:p>
    <w:p>
      <w:pPr>
        <w:pStyle w:val="Heading1"/>
        <w:spacing w:after="120" w:before="360"/>
      </w:pPr>
      <w:r>
        <w:rPr>
          <w:rFonts w:ascii="Arial" w:cs="Arial" w:eastAsia="Arial" w:hAnsi="Arial"/>
          <w:b/>
          <w:bCs/>
          <w:color w:val="1F4E79"/>
          <w:sz w:val="36"/>
          <w:szCs w:val="36"/>
        </w:rPr>
        <w:t xml:space="preserve">Apêndice — Campos por Contexto</w:t>
      </w:r>
    </w:p>
    <w:p>
      <w:pPr>
        <w:pStyle w:val="Heading2"/>
        <w:pBdr>
          <w:bottom w:val="single" w:color="2E75B6" w:sz="4" w:space="1"/>
        </w:pBdr>
        <w:spacing w:after="80" w:before="280"/>
      </w:pPr>
      <w:r>
        <w:rPr>
          <w:rFonts w:ascii="Arial" w:cs="Arial" w:eastAsia="Arial" w:hAnsi="Arial"/>
          <w:b/>
          <w:bCs/>
          <w:color w:val="2E75B6"/>
          <w:sz w:val="28"/>
          <w:szCs w:val="28"/>
        </w:rPr>
        <w:t xml:space="preserve">A. Campos de Disponibilidade por Superfície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 / Shape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Onde Aparece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TitleProvider.name, .logoUrl, .type, .deepLink</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Página de título (TitleProviders.tsx)</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TitleAvailabilitySummary.bestProvider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 card (best_provider_*)</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TitleAvailabilitySummary.status.isInTheaters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 badge 'Nos cinemas'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TitleAvailabilitySummary.status.isFutureRelease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Biblioteca badge 'Em breve'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stream_status ('cinemas'|'streaming'|...)</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Watchlist live card</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availabilityState (TitleAvailabilityState)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TitleHero / TitleSeasonsCard — MORTO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TitleAvailability (primaryProvider, regions)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Definido nos tipos mas nunca populado — MORTO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streaming_platform, streaming_available_since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Acompanhando (overlay curadoria)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streamingProvider.name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Radar (eventos Trakt — nome de texto, sem logo)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B. Mapeamento de Tipos de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Termo no Código</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Significado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flatrate (Balloonerismm/TMDB)</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subscription (Prisma ProviderType) → streaming (TitleProviderType)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subscription (Prisma/continuity)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 streaming (TitleProviderType global service)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streaming (TitleProviderType)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Exibido como 'Streaming' no TitleProviders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AvailabilityType.streaming (Prisma legado)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Tabela poplog3_title_availability — equivale a subscription</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free / ads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Disponível sem assinatura — subtipos de streaming gratuito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rent / buy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18"/>
                <w:szCs w:val="18"/>
              </w:rPr>
              <w:t xml:space="preserve">PVOD / aluguel e compra digital</w:t>
            </w:r>
          </w:p>
        </w:tc>
      </w:tr>
    </w:tbl>
    <w:p>
      <w:pPr>
        <w:spacing w:after="80" w:before="80"/>
      </w:pPr>
      <w:r>
        <w:t xml:space="preserve"/>
      </w:r>
    </w:p>
    <w:p>
      <w:pPr>
        <w:spacing w:before="480"/>
        <w:jc w:val="center"/>
      </w:pPr>
      <w:r>
        <w:rPr>
          <w:rFonts w:ascii="Arial" w:cs="Arial" w:eastAsia="Arial" w:hAnsi="Arial"/>
          <w:color w:val="595959"/>
          <w:sz w:val="16"/>
          <w:szCs w:val="16"/>
        </w:rPr>
        <w:t xml:space="preserve">Auditoria gerada em junho/2026 · POPLOG v3 · Diagnóstico técnico para uso interno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2026-06-21T20:50:06.401Z</dcterms:created>
  <dcterms:modified xsi:type="dcterms:W3CDTF">2026-06-21T20:50:06.401Z</dcterms:modified>
</cp:coreProperties>
</file>

<file path=docProps/custom.xml><?xml version="1.0" encoding="utf-8"?>
<Properties xmlns="http://schemas.openxmlformats.org/officeDocument/2006/custom-properties" xmlns:vt="http://schemas.openxmlformats.org/officeDocument/2006/docPropsVTypes"/>
</file>