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Propulsion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Analysis- </w:t>
      </w:r>
      <w:r w:rsidDel="00000000" w:rsidR="00000000" w:rsidRPr="00000000">
        <w:rPr>
          <w:rtl w:val="0"/>
        </w:rPr>
        <w:t xml:space="preserve">Static fires and launches, Recommend design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Design- </w:t>
      </w:r>
      <w:r w:rsidDel="00000000" w:rsidR="00000000" w:rsidRPr="00000000">
        <w:rPr>
          <w:rtl w:val="0"/>
        </w:rPr>
        <w:t xml:space="preserve">Calculation of nozzle diameter, 3D Modeling of Propulsion Parts in </w:t>
      </w:r>
      <w:r w:rsidDel="00000000" w:rsidR="00000000" w:rsidRPr="00000000">
        <w:rPr>
          <w:shd w:fill="ffd966" w:val="clear"/>
          <w:rtl w:val="0"/>
        </w:rPr>
        <w:t xml:space="preserve">AutoDesk Inventor</w:t>
      </w:r>
      <w:r w:rsidDel="00000000" w:rsidR="00000000" w:rsidRPr="00000000">
        <w:rPr>
          <w:rtl w:val="0"/>
        </w:rPr>
        <w:t xml:space="preserve">,  Drawings for manufacturing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Manufacturing- </w:t>
      </w:r>
      <w:r w:rsidDel="00000000" w:rsidR="00000000" w:rsidRPr="00000000">
        <w:rPr>
          <w:rtl w:val="0"/>
        </w:rPr>
        <w:t xml:space="preserve">Execute design with </w:t>
      </w:r>
      <w:r w:rsidDel="00000000" w:rsidR="00000000" w:rsidRPr="00000000">
        <w:rPr>
          <w:shd w:fill="ffd966" w:val="clear"/>
          <w:rtl w:val="0"/>
        </w:rPr>
        <w:t xml:space="preserve">Metal Lathe</w:t>
      </w:r>
      <w:r w:rsidDel="00000000" w:rsidR="00000000" w:rsidRPr="00000000">
        <w:rPr>
          <w:rtl w:val="0"/>
        </w:rPr>
        <w:t xml:space="preserve">, Interface with SLV IPT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Rocket Propulsion Elements (found in TRC Member&gt;Knowledge Transfer&gt;Propulsion)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16 - Materials &amp; Manufacturing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DPM(Deputy Project Manager)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Vote on next DPM - send Cameron your name and why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PM what team you want to be in </w:t>
      </w:r>
      <w:r w:rsidDel="00000000" w:rsidR="00000000" w:rsidRPr="00000000">
        <w:rPr>
          <w:color w:val="ff0000"/>
          <w:highlight w:val="white"/>
          <w:rtl w:val="0"/>
        </w:rPr>
        <w:t xml:space="preserve">tonight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 Raised/Solutions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the analysis group be doing over the summer seeing it will mostly be designing and manufacturing?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training be provided to the manufacturing group?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metal lathing training at MakerPlace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restricted to one group?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