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46" w:rsidRPr="00FA1546" w:rsidRDefault="00BF69C3" w:rsidP="003E798D">
      <w:pPr>
        <w:keepNext/>
        <w:spacing w:line="300" w:lineRule="exact"/>
        <w:jc w:val="center"/>
        <w:rPr>
          <w:rFonts w:ascii="Times New Roman" w:hAnsi="Times New Roman"/>
          <w:cap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9880" cy="10332085"/>
                <wp:effectExtent l="0" t="0" r="7620" b="0"/>
                <wp:wrapNone/>
                <wp:docPr id="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7A8909" id="Прямоугольник 1" o:spid="_x0000_s1026" style="position:absolute;margin-left:56.7pt;margin-top:14.2pt;width:524.4pt;height:81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" filled="f" strokecolor="windowText" strokeweight="2pt">
                <v:path arrowok="t"/>
                <w10:wrap anchorx="page" anchory="page"/>
              </v:rect>
            </w:pict>
          </mc:Fallback>
        </mc:AlternateContent>
      </w:r>
      <w:r w:rsidR="00FA1546" w:rsidRPr="00FA1546">
        <w:rPr>
          <w:b/>
          <w:caps/>
          <w:sz w:val="24"/>
          <w:szCs w:val="24"/>
        </w:rPr>
        <w:t xml:space="preserve"> </w:t>
      </w:r>
      <w:r w:rsidR="00FA1546" w:rsidRPr="00FA1546">
        <w:rPr>
          <w:rFonts w:ascii="Times New Roman" w:hAnsi="Times New Roman"/>
          <w:caps/>
          <w:sz w:val="28"/>
          <w:szCs w:val="28"/>
        </w:rPr>
        <w:t>Министерство образования И НАУКИ Российско</w:t>
      </w:r>
      <w:r w:rsidR="003E798D">
        <w:rPr>
          <w:rFonts w:ascii="Times New Roman" w:hAnsi="Times New Roman"/>
          <w:caps/>
          <w:sz w:val="28"/>
          <w:szCs w:val="28"/>
        </w:rPr>
        <w:t>Й</w:t>
      </w:r>
      <w:r w:rsidR="00FA1546" w:rsidRPr="00FA1546">
        <w:rPr>
          <w:rFonts w:ascii="Times New Roman" w:hAnsi="Times New Roman"/>
          <w:caps/>
          <w:sz w:val="28"/>
          <w:szCs w:val="28"/>
        </w:rPr>
        <w:t xml:space="preserve"> Федерации</w:t>
      </w:r>
    </w:p>
    <w:p w:rsidR="00FA1546" w:rsidRPr="00FA1546" w:rsidRDefault="00FA1546" w:rsidP="003E798D">
      <w:pPr>
        <w:keepNext/>
        <w:spacing w:line="240" w:lineRule="exact"/>
        <w:jc w:val="center"/>
        <w:rPr>
          <w:rFonts w:ascii="Times New Roman" w:hAnsi="Times New Roman"/>
          <w:bCs/>
          <w:sz w:val="28"/>
          <w:szCs w:val="28"/>
        </w:rPr>
      </w:pPr>
      <w:r w:rsidRPr="00FA1546">
        <w:rPr>
          <w:rFonts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A1546" w:rsidRPr="00FA1546" w:rsidRDefault="00FA1546" w:rsidP="003E798D">
      <w:pPr>
        <w:keepNext/>
        <w:spacing w:line="240" w:lineRule="exact"/>
        <w:jc w:val="center"/>
        <w:rPr>
          <w:rFonts w:ascii="Times New Roman" w:hAnsi="Times New Roman"/>
          <w:bCs/>
          <w:sz w:val="28"/>
          <w:szCs w:val="28"/>
        </w:rPr>
      </w:pPr>
      <w:r w:rsidRPr="00FA1546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:rsidR="00FA1546" w:rsidRPr="00FA1546" w:rsidRDefault="00FA1546" w:rsidP="003E798D">
      <w:pPr>
        <w:keepNext/>
        <w:spacing w:line="240" w:lineRule="exact"/>
        <w:jc w:val="center"/>
        <w:rPr>
          <w:rFonts w:ascii="Times New Roman" w:hAnsi="Times New Roman"/>
          <w:sz w:val="28"/>
          <w:szCs w:val="28"/>
        </w:rPr>
      </w:pPr>
      <w:r w:rsidRPr="00FA1546">
        <w:rPr>
          <w:rFonts w:ascii="Times New Roman" w:hAnsi="Times New Roman"/>
          <w:sz w:val="28"/>
          <w:szCs w:val="28"/>
        </w:rPr>
        <w:t>«Сибирский государственный университет науки и технологий</w:t>
      </w:r>
    </w:p>
    <w:p w:rsidR="00FA1546" w:rsidRPr="00FA1546" w:rsidRDefault="00FA1546" w:rsidP="003E798D">
      <w:pPr>
        <w:keepLines/>
        <w:spacing w:line="240" w:lineRule="exact"/>
        <w:jc w:val="center"/>
        <w:rPr>
          <w:rFonts w:ascii="Times New Roman" w:hAnsi="Times New Roman"/>
          <w:sz w:val="28"/>
          <w:szCs w:val="28"/>
        </w:rPr>
      </w:pPr>
      <w:r w:rsidRPr="00FA1546">
        <w:rPr>
          <w:rFonts w:ascii="Times New Roman" w:hAnsi="Times New Roman"/>
          <w:sz w:val="28"/>
          <w:szCs w:val="28"/>
        </w:rPr>
        <w:t xml:space="preserve">имени академика М.Ф. </w:t>
      </w:r>
      <w:proofErr w:type="spellStart"/>
      <w:r w:rsidRPr="00FA1546">
        <w:rPr>
          <w:rFonts w:ascii="Times New Roman" w:hAnsi="Times New Roman"/>
          <w:sz w:val="28"/>
          <w:szCs w:val="28"/>
        </w:rPr>
        <w:t>Решетн</w:t>
      </w:r>
      <w:r w:rsidR="00707316">
        <w:rPr>
          <w:rFonts w:ascii="Times New Roman" w:hAnsi="Times New Roman"/>
          <w:sz w:val="28"/>
          <w:szCs w:val="28"/>
        </w:rPr>
        <w:t>ё</w:t>
      </w:r>
      <w:r w:rsidRPr="00FA1546">
        <w:rPr>
          <w:rFonts w:ascii="Times New Roman" w:hAnsi="Times New Roman"/>
          <w:sz w:val="28"/>
          <w:szCs w:val="28"/>
        </w:rPr>
        <w:t>ва</w:t>
      </w:r>
      <w:proofErr w:type="spellEnd"/>
      <w:r w:rsidRPr="00FA1546">
        <w:rPr>
          <w:rFonts w:ascii="Times New Roman" w:hAnsi="Times New Roman"/>
          <w:sz w:val="28"/>
          <w:szCs w:val="28"/>
        </w:rPr>
        <w:t xml:space="preserve">»  </w:t>
      </w:r>
    </w:p>
    <w:p w:rsidR="001A556F" w:rsidRPr="001A556F" w:rsidRDefault="001A556F" w:rsidP="00FA1546">
      <w:pPr>
        <w:spacing w:after="0" w:line="240" w:lineRule="auto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Default="00EB68A8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№1</w:t>
      </w:r>
    </w:p>
    <w:p w:rsidR="00EB68A8" w:rsidRPr="001A556F" w:rsidRDefault="00EB68A8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ОПРЕДЕЛЕНИЕ КОНФИГУРАЦИИ И КОМПОНЕНТОВ ВЫЧИСЛИТЕЛЬНОЙ СИСТЕМЫ</w:t>
      </w:r>
    </w:p>
    <w:p w:rsid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Pr="001A556F" w:rsidRDefault="00EB68A8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P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556F" w:rsidRDefault="001A556F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Pr="001A556F" w:rsidRDefault="00EB68A8" w:rsidP="001A55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Default="00EB68A8" w:rsidP="00EB68A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Default="00EB68A8" w:rsidP="00EB68A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Default="00EB68A8" w:rsidP="00EB68A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Default="00EB68A8" w:rsidP="00EB68A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B68A8" w:rsidRDefault="00EB68A8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</w:rPr>
      </w:pPr>
    </w:p>
    <w:p w:rsidR="001A556F" w:rsidRDefault="001A556F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</w:rPr>
      </w:pPr>
      <w:r w:rsidRPr="001A556F">
        <w:rPr>
          <w:rFonts w:ascii="Times New Roman" w:hAnsi="Times New Roman"/>
          <w:sz w:val="28"/>
        </w:rPr>
        <w:t>Руководитель</w:t>
      </w:r>
    </w:p>
    <w:p w:rsidR="00C45CC3" w:rsidRPr="001A556F" w:rsidRDefault="00C45CC3" w:rsidP="00C45CC3">
      <w:pPr>
        <w:spacing w:after="0" w:line="240" w:lineRule="auto"/>
        <w:ind w:left="595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Доррер</w:t>
      </w:r>
      <w:proofErr w:type="spellEnd"/>
      <w:r>
        <w:rPr>
          <w:rFonts w:ascii="Times New Roman" w:hAnsi="Times New Roman"/>
          <w:sz w:val="28"/>
        </w:rPr>
        <w:t xml:space="preserve"> А.Г.</w:t>
      </w:r>
    </w:p>
    <w:p w:rsidR="001A556F" w:rsidRPr="001A556F" w:rsidRDefault="001A556F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                          </w:t>
      </w:r>
      <w:r w:rsidR="00B76767">
        <w:rPr>
          <w:rFonts w:ascii="Times New Roman" w:hAnsi="Times New Roman"/>
          <w:sz w:val="28"/>
          <w:u w:val="single"/>
        </w:rPr>
        <w:t xml:space="preserve">              </w:t>
      </w:r>
    </w:p>
    <w:p w:rsidR="001A556F" w:rsidRPr="001A556F" w:rsidRDefault="001A556F" w:rsidP="001A556F">
      <w:pPr>
        <w:spacing w:after="0" w:line="240" w:lineRule="auto"/>
        <w:ind w:left="5954"/>
        <w:jc w:val="both"/>
        <w:rPr>
          <w:rFonts w:ascii="Times New Roman" w:hAnsi="Times New Roman"/>
          <w:sz w:val="16"/>
          <w:szCs w:val="16"/>
        </w:rPr>
      </w:pPr>
      <w:r w:rsidRPr="001A556F">
        <w:rPr>
          <w:rFonts w:ascii="Times New Roman" w:hAnsi="Times New Roman"/>
          <w:sz w:val="16"/>
          <w:szCs w:val="16"/>
        </w:rPr>
        <w:t>дата</w:t>
      </w:r>
      <w:r>
        <w:rPr>
          <w:rFonts w:ascii="Times New Roman" w:hAnsi="Times New Roman"/>
          <w:sz w:val="16"/>
          <w:szCs w:val="16"/>
        </w:rPr>
        <w:t xml:space="preserve"> защиты</w:t>
      </w:r>
      <w:r w:rsidRPr="001A556F">
        <w:rPr>
          <w:rFonts w:ascii="Times New Roman" w:hAnsi="Times New Roman"/>
          <w:sz w:val="16"/>
          <w:szCs w:val="16"/>
        </w:rPr>
        <w:t xml:space="preserve">        оценка               роспись</w:t>
      </w:r>
    </w:p>
    <w:p w:rsidR="001A556F" w:rsidRPr="001A556F" w:rsidRDefault="001A556F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</w:p>
    <w:p w:rsidR="001A556F" w:rsidRPr="001A556F" w:rsidRDefault="001A556F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  <w:r w:rsidRPr="001A556F">
        <w:rPr>
          <w:rFonts w:ascii="Times New Roman" w:hAnsi="Times New Roman"/>
          <w:sz w:val="28"/>
          <w:szCs w:val="28"/>
        </w:rPr>
        <w:t>Выполнил</w:t>
      </w:r>
    </w:p>
    <w:p w:rsidR="001A556F" w:rsidRPr="001A556F" w:rsidRDefault="00707316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852D40">
        <w:rPr>
          <w:rFonts w:ascii="Times New Roman" w:hAnsi="Times New Roman"/>
          <w:sz w:val="28"/>
          <w:szCs w:val="28"/>
        </w:rPr>
        <w:t xml:space="preserve"> группы </w:t>
      </w:r>
      <w:r w:rsidR="00B15A6B">
        <w:rPr>
          <w:rFonts w:ascii="Times New Roman" w:hAnsi="Times New Roman"/>
          <w:sz w:val="28"/>
          <w:szCs w:val="28"/>
        </w:rPr>
        <w:t>БИ</w:t>
      </w:r>
      <w:r w:rsidR="008A1F43">
        <w:rPr>
          <w:rFonts w:ascii="Times New Roman" w:hAnsi="Times New Roman"/>
          <w:sz w:val="28"/>
          <w:szCs w:val="28"/>
        </w:rPr>
        <w:t>М</w:t>
      </w:r>
      <w:r w:rsidR="00B15A6B">
        <w:rPr>
          <w:rFonts w:ascii="Times New Roman" w:hAnsi="Times New Roman"/>
          <w:sz w:val="28"/>
          <w:szCs w:val="28"/>
        </w:rPr>
        <w:t xml:space="preserve"> 17-01</w:t>
      </w:r>
    </w:p>
    <w:p w:rsidR="001A556F" w:rsidRPr="001A556F" w:rsidRDefault="00C45CC3" w:rsidP="001A556F">
      <w:pPr>
        <w:spacing w:after="0" w:line="240" w:lineRule="auto"/>
        <w:ind w:left="59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Дмитриев В.В.</w:t>
      </w:r>
      <w:bookmarkStart w:id="0" w:name="_GoBack"/>
      <w:bookmarkEnd w:id="0"/>
    </w:p>
    <w:p w:rsidR="000D5887" w:rsidRPr="001A556F" w:rsidRDefault="00C34D7F" w:rsidP="000D5887">
      <w:pPr>
        <w:spacing w:after="0" w:line="240" w:lineRule="auto"/>
        <w:ind w:left="59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   </w:t>
      </w:r>
      <w:r w:rsidR="000D5887">
        <w:rPr>
          <w:rFonts w:ascii="Times New Roman" w:hAnsi="Times New Roman"/>
          <w:sz w:val="28"/>
          <w:u w:val="single"/>
        </w:rPr>
        <w:t xml:space="preserve">                       </w:t>
      </w:r>
    </w:p>
    <w:p w:rsidR="001A556F" w:rsidRPr="001A556F" w:rsidRDefault="001A556F" w:rsidP="001A556F">
      <w:pPr>
        <w:spacing w:after="0" w:line="240" w:lineRule="auto"/>
        <w:ind w:left="5954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дата выполнения</w:t>
      </w:r>
      <w:r w:rsidRPr="001A556F">
        <w:rPr>
          <w:rFonts w:ascii="Times New Roman" w:hAnsi="Times New Roman"/>
          <w:sz w:val="16"/>
          <w:szCs w:val="16"/>
        </w:rPr>
        <w:t xml:space="preserve">                           роспись</w:t>
      </w:r>
    </w:p>
    <w:p w:rsidR="001A556F" w:rsidRPr="001A556F" w:rsidRDefault="001A556F" w:rsidP="001A55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556F" w:rsidRDefault="001A556F" w:rsidP="001A55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B68A8" w:rsidRDefault="00EB68A8" w:rsidP="001A55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B68A8" w:rsidRPr="001A556F" w:rsidRDefault="00EB68A8" w:rsidP="001A55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654AD" w:rsidRPr="008A1F43" w:rsidRDefault="000D5887" w:rsidP="004654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201</w:t>
      </w:r>
      <w:r w:rsidR="008A1F43" w:rsidRPr="008A1F43">
        <w:rPr>
          <w:rFonts w:ascii="Times New Roman" w:hAnsi="Times New Roman"/>
          <w:sz w:val="28"/>
          <w:szCs w:val="28"/>
        </w:rPr>
        <w:t>9</w:t>
      </w:r>
    </w:p>
    <w:p w:rsidR="004654AD" w:rsidRPr="000D5887" w:rsidRDefault="004654AD" w:rsidP="00BF079C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BF079C" w:rsidRPr="000D5887">
        <w:rPr>
          <w:rFonts w:ascii="Times New Roman" w:hAnsi="Times New Roman"/>
          <w:sz w:val="28"/>
        </w:rPr>
        <w:lastRenderedPageBreak/>
        <w:t xml:space="preserve"> </w:t>
      </w:r>
    </w:p>
    <w:p w:rsidR="00C34D7F" w:rsidRPr="00C34D7F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sz w:val="28"/>
        </w:rPr>
        <w:t>Вариант № 2.</w:t>
      </w:r>
    </w:p>
    <w:p w:rsidR="00C34D7F" w:rsidRPr="00C34D7F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sz w:val="28"/>
        </w:rPr>
        <w:t>Смоделируйте раб</w:t>
      </w:r>
      <w:r w:rsidR="000943AA">
        <w:rPr>
          <w:rFonts w:ascii="Times New Roman" w:hAnsi="Times New Roman"/>
          <w:sz w:val="28"/>
        </w:rPr>
        <w:t xml:space="preserve">оту </w:t>
      </w:r>
      <w:proofErr w:type="gramStart"/>
      <w:r w:rsidR="000943AA">
        <w:rPr>
          <w:rFonts w:ascii="Times New Roman" w:hAnsi="Times New Roman"/>
          <w:sz w:val="28"/>
        </w:rPr>
        <w:t>бизнес-единицы</w:t>
      </w:r>
      <w:proofErr w:type="gramEnd"/>
      <w:r w:rsidR="000943AA">
        <w:rPr>
          <w:rFonts w:ascii="Times New Roman" w:hAnsi="Times New Roman"/>
          <w:sz w:val="28"/>
        </w:rPr>
        <w:t xml:space="preserve"> «Закупки», отв</w:t>
      </w:r>
      <w:r w:rsidRPr="00C34D7F">
        <w:rPr>
          <w:rFonts w:ascii="Times New Roman" w:hAnsi="Times New Roman"/>
          <w:sz w:val="28"/>
        </w:rPr>
        <w:t>ечающей за закупки материалов для удовлетворения потребностей других бизнес-единиц предприятия.</w:t>
      </w:r>
    </w:p>
    <w:p w:rsidR="00C34D7F" w:rsidRPr="00C34D7F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sz w:val="28"/>
        </w:rPr>
        <w:t xml:space="preserve">1. </w:t>
      </w:r>
      <w:r w:rsidR="000943AA">
        <w:rPr>
          <w:rFonts w:ascii="Times New Roman" w:hAnsi="Times New Roman"/>
          <w:sz w:val="28"/>
        </w:rPr>
        <w:t xml:space="preserve">Основная цель </w:t>
      </w:r>
      <w:r w:rsidRPr="00C34D7F">
        <w:rPr>
          <w:rFonts w:ascii="Times New Roman" w:hAnsi="Times New Roman"/>
          <w:sz w:val="28"/>
        </w:rPr>
        <w:t xml:space="preserve">в </w:t>
      </w:r>
      <w:r w:rsidR="000943AA">
        <w:rPr>
          <w:rFonts w:ascii="Times New Roman" w:hAnsi="Times New Roman"/>
          <w:sz w:val="28"/>
        </w:rPr>
        <w:t>разработке информационной системы, для контроля</w:t>
      </w:r>
      <w:r w:rsidRPr="00C34D7F">
        <w:rPr>
          <w:rFonts w:ascii="Times New Roman" w:hAnsi="Times New Roman"/>
          <w:sz w:val="28"/>
        </w:rPr>
        <w:t xml:space="preserve"> полной и своевременной поставки материалов для удо</w:t>
      </w:r>
      <w:r w:rsidR="000943AA">
        <w:rPr>
          <w:rFonts w:ascii="Times New Roman" w:hAnsi="Times New Roman"/>
          <w:sz w:val="28"/>
        </w:rPr>
        <w:t xml:space="preserve">влетворения потребностей </w:t>
      </w:r>
      <w:proofErr w:type="gramStart"/>
      <w:r w:rsidRPr="00C34D7F">
        <w:rPr>
          <w:rFonts w:ascii="Times New Roman" w:hAnsi="Times New Roman"/>
          <w:sz w:val="28"/>
        </w:rPr>
        <w:t>бизнес-единиц</w:t>
      </w:r>
      <w:proofErr w:type="gramEnd"/>
      <w:r w:rsidRPr="00C34D7F">
        <w:rPr>
          <w:rFonts w:ascii="Times New Roman" w:hAnsi="Times New Roman"/>
          <w:sz w:val="28"/>
        </w:rPr>
        <w:t xml:space="preserve"> в предметах снабжения (материалах).</w:t>
      </w:r>
    </w:p>
    <w:p w:rsidR="00C34D7F" w:rsidRPr="00C34D7F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sz w:val="28"/>
        </w:rPr>
        <w:t xml:space="preserve">2. Основные задачи, которые решает </w:t>
      </w:r>
      <w:r w:rsidR="000943AA">
        <w:rPr>
          <w:rFonts w:ascii="Times New Roman" w:hAnsi="Times New Roman"/>
          <w:sz w:val="28"/>
        </w:rPr>
        <w:t>информационная система –</w:t>
      </w:r>
      <w:r w:rsidRPr="00C34D7F">
        <w:rPr>
          <w:rFonts w:ascii="Times New Roman" w:hAnsi="Times New Roman"/>
          <w:sz w:val="28"/>
        </w:rPr>
        <w:t xml:space="preserve"> </w:t>
      </w:r>
      <w:r w:rsidR="000943AA">
        <w:rPr>
          <w:rFonts w:ascii="Times New Roman" w:hAnsi="Times New Roman"/>
          <w:sz w:val="28"/>
        </w:rPr>
        <w:t>контроль договоров</w:t>
      </w:r>
      <w:r w:rsidRPr="00C34D7F">
        <w:rPr>
          <w:rFonts w:ascii="Times New Roman" w:hAnsi="Times New Roman"/>
          <w:sz w:val="28"/>
        </w:rPr>
        <w:t xml:space="preserve"> с внешним</w:t>
      </w:r>
      <w:r w:rsidR="000943AA">
        <w:rPr>
          <w:rFonts w:ascii="Times New Roman" w:hAnsi="Times New Roman"/>
          <w:sz w:val="28"/>
        </w:rPr>
        <w:t>и поставщиками и спецификаций</w:t>
      </w:r>
      <w:r w:rsidRPr="00C34D7F">
        <w:rPr>
          <w:rFonts w:ascii="Times New Roman" w:hAnsi="Times New Roman"/>
          <w:sz w:val="28"/>
        </w:rPr>
        <w:t xml:space="preserve"> (список</w:t>
      </w:r>
      <w:r w:rsidR="000943AA">
        <w:rPr>
          <w:rFonts w:ascii="Times New Roman" w:hAnsi="Times New Roman"/>
          <w:sz w:val="28"/>
        </w:rPr>
        <w:t xml:space="preserve"> поставляемых материалов) к ним</w:t>
      </w:r>
      <w:r w:rsidRPr="00C34D7F">
        <w:rPr>
          <w:rFonts w:ascii="Times New Roman" w:hAnsi="Times New Roman"/>
          <w:sz w:val="28"/>
        </w:rPr>
        <w:t>, учет фактического поступления материалов по договорам и отслеживание выполнения и срывов поставок.</w:t>
      </w:r>
    </w:p>
    <w:p w:rsidR="00C34D7F" w:rsidRPr="00C34D7F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sz w:val="28"/>
        </w:rPr>
        <w:t>3. Описание предметной области.</w:t>
      </w:r>
    </w:p>
    <w:p w:rsidR="00C34D7F" w:rsidRDefault="00C34D7F" w:rsidP="00C34D7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Договор представляет собой два документа. Это сам договор, имеющий примерную структуру:</w:t>
      </w:r>
    </w:p>
    <w:p w:rsidR="00C34D7F" w:rsidRDefault="00C34D7F" w:rsidP="00C34D7F">
      <w:pPr>
        <w:spacing w:after="120"/>
        <w:rPr>
          <w:sz w:val="28"/>
          <w:szCs w:val="28"/>
        </w:rPr>
      </w:pPr>
      <w:r w:rsidRPr="00C34D7F">
        <w:rPr>
          <w:noProof/>
          <w:sz w:val="28"/>
          <w:szCs w:val="28"/>
          <w:lang w:eastAsia="ru-RU"/>
        </w:rPr>
        <w:drawing>
          <wp:inline distT="0" distB="0" distL="0" distR="0">
            <wp:extent cx="4705350" cy="762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762" t="25951" r="15396" b="61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7F" w:rsidRDefault="00C34D7F" w:rsidP="00C34D7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и спецификация к договору, имеющая примерную структуру:</w:t>
      </w:r>
    </w:p>
    <w:p w:rsidR="00C34D7F" w:rsidRPr="00C34D7F" w:rsidRDefault="00C34D7F" w:rsidP="00C34D7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Спецификация к договору 2431</w:t>
      </w:r>
    </w:p>
    <w:p w:rsidR="00C34D7F" w:rsidRPr="00C34D7F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724400" cy="6629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314" t="53764" r="15546" b="3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7F" w:rsidRPr="00C34D7F" w:rsidRDefault="000943AA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Информационная система «Снабжение» должна</w:t>
      </w:r>
      <w:r w:rsidR="00C34D7F" w:rsidRPr="00C34D7F">
        <w:rPr>
          <w:rFonts w:ascii="Times New Roman" w:hAnsi="Times New Roman"/>
          <w:sz w:val="28"/>
        </w:rPr>
        <w:t xml:space="preserve"> обеспечить регистрацию договоров </w:t>
      </w:r>
      <w:proofErr w:type="gramStart"/>
      <w:r w:rsidR="00C34D7F" w:rsidRPr="00C34D7F">
        <w:rPr>
          <w:rFonts w:ascii="Times New Roman" w:hAnsi="Times New Roman"/>
          <w:sz w:val="28"/>
        </w:rPr>
        <w:t>с</w:t>
      </w:r>
      <w:proofErr w:type="gramEnd"/>
      <w:r w:rsidR="00C34D7F" w:rsidRPr="00C34D7F">
        <w:rPr>
          <w:rFonts w:ascii="Times New Roman" w:hAnsi="Times New Roman"/>
          <w:sz w:val="28"/>
        </w:rPr>
        <w:t xml:space="preserve"> спецификациями, а также документов о фактической поставке материалов от поставщиков. На основании сопоставления договорных спецификаций и фактических поставок он</w:t>
      </w:r>
      <w:r>
        <w:rPr>
          <w:rFonts w:ascii="Times New Roman" w:hAnsi="Times New Roman"/>
          <w:sz w:val="28"/>
        </w:rPr>
        <w:t>а должна</w:t>
      </w:r>
      <w:r w:rsidR="00C34D7F" w:rsidRPr="00C34D7F">
        <w:rPr>
          <w:rFonts w:ascii="Times New Roman" w:hAnsi="Times New Roman"/>
          <w:sz w:val="28"/>
        </w:rPr>
        <w:t xml:space="preserve"> отмечать, что выполнено по поставкам, а что сорвано.</w:t>
      </w:r>
    </w:p>
    <w:p w:rsidR="004654AD" w:rsidRDefault="00C34D7F" w:rsidP="00C34D7F">
      <w:pPr>
        <w:spacing w:after="120"/>
        <w:rPr>
          <w:rFonts w:ascii="Times New Roman" w:hAnsi="Times New Roman"/>
          <w:sz w:val="28"/>
        </w:rPr>
      </w:pPr>
      <w:r w:rsidRPr="00C34D7F">
        <w:rPr>
          <w:rFonts w:ascii="Times New Roman" w:hAnsi="Times New Roman"/>
          <w:sz w:val="28"/>
        </w:rPr>
        <w:t xml:space="preserve">4. Рекомендуемые таблицы: Договоры, Спецификации, Фактические поставки, </w:t>
      </w:r>
      <w:proofErr w:type="gramStart"/>
      <w:r w:rsidRPr="00C34D7F">
        <w:rPr>
          <w:rFonts w:ascii="Times New Roman" w:hAnsi="Times New Roman"/>
          <w:sz w:val="28"/>
        </w:rPr>
        <w:t>Бизнес-единицы</w:t>
      </w:r>
      <w:proofErr w:type="gramEnd"/>
      <w:r w:rsidRPr="00C34D7F">
        <w:rPr>
          <w:rFonts w:ascii="Times New Roman" w:hAnsi="Times New Roman"/>
          <w:sz w:val="28"/>
        </w:rPr>
        <w:t>, Материалы.</w:t>
      </w: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Система: «отдел закупок»</w:t>
      </w: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Взаимодействующие системы:</w:t>
      </w: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закупщик</w:t>
      </w: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поставщик</w:t>
      </w: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пользователи</w:t>
      </w:r>
    </w:p>
    <w:p w:rsidR="00741101" w:rsidRPr="00741101" w:rsidRDefault="00741101" w:rsidP="00C34D7F">
      <w:pPr>
        <w:spacing w:after="120"/>
        <w:rPr>
          <w:rFonts w:ascii="Times New Roman" w:hAnsi="Times New Roman"/>
          <w:sz w:val="28"/>
        </w:rPr>
      </w:pPr>
      <w:r w:rsidRPr="00261334"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>банк</w:t>
      </w:r>
    </w:p>
    <w:p w:rsidR="00771B0F" w:rsidRDefault="00771B0F" w:rsidP="00C34D7F">
      <w:pPr>
        <w:spacing w:after="120"/>
        <w:rPr>
          <w:rFonts w:ascii="Times New Roman" w:hAnsi="Times New Roman"/>
          <w:sz w:val="28"/>
        </w:rPr>
      </w:pP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Компоне</w:t>
      </w:r>
      <w:r w:rsidR="000943AA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ты системы</w:t>
      </w:r>
    </w:p>
    <w:p w:rsidR="00E216D0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r w:rsidR="00E216D0">
        <w:rPr>
          <w:rFonts w:ascii="Times New Roman" w:hAnsi="Times New Roman"/>
          <w:sz w:val="28"/>
        </w:rPr>
        <w:t>Бухгалтерия</w:t>
      </w:r>
    </w:p>
    <w:p w:rsidR="00E216D0" w:rsidRDefault="00E216D0" w:rsidP="00E216D0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1.1 Подсистема контроля закупок</w:t>
      </w:r>
    </w:p>
    <w:p w:rsidR="00E216D0" w:rsidRDefault="00E216D0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1.2 Система взаимодействия с поставщиками</w:t>
      </w:r>
    </w:p>
    <w:p w:rsidR="00C34D7F" w:rsidRDefault="000943AA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</w:t>
      </w:r>
      <w:r w:rsidR="00C34D7F">
        <w:rPr>
          <w:rFonts w:ascii="Times New Roman" w:hAnsi="Times New Roman"/>
          <w:sz w:val="28"/>
        </w:rPr>
        <w:t xml:space="preserve">одсистема </w:t>
      </w:r>
      <w:r>
        <w:rPr>
          <w:rFonts w:ascii="Times New Roman" w:hAnsi="Times New Roman"/>
          <w:sz w:val="28"/>
        </w:rPr>
        <w:t>складов</w:t>
      </w: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</w:p>
    <w:p w:rsidR="00C34D7F" w:rsidRDefault="00C34D7F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</w:t>
      </w:r>
    </w:p>
    <w:p w:rsidR="00C34D7F" w:rsidRDefault="00C34D7F" w:rsidP="00C34D7F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Действия</w:t>
      </w:r>
      <w:proofErr w:type="gramEnd"/>
      <w:r>
        <w:rPr>
          <w:rFonts w:ascii="Times New Roman" w:hAnsi="Times New Roman"/>
          <w:sz w:val="28"/>
        </w:rPr>
        <w:t xml:space="preserve"> направленные на достижение главной цели системы – полное и своевременное удовлетворения спроса потребностей на какой либо материал.</w:t>
      </w:r>
    </w:p>
    <w:p w:rsidR="00C34D7F" w:rsidRDefault="00C34D7F" w:rsidP="00C34D7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Состояние </w:t>
      </w:r>
    </w:p>
    <w:p w:rsidR="00C34D7F" w:rsidRDefault="00C34D7F" w:rsidP="00C34D7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Список материалов на складе </w:t>
      </w:r>
    </w:p>
    <w:p w:rsidR="00C34D7F" w:rsidRDefault="00C34D7F" w:rsidP="00C34D7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действующих договоров</w:t>
      </w:r>
    </w:p>
    <w:p w:rsidR="00C34D7F" w:rsidRDefault="00C34D7F" w:rsidP="00C34D7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Список необходимых материалов </w:t>
      </w: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3"/>
        <w:gridCol w:w="7"/>
        <w:gridCol w:w="4196"/>
        <w:gridCol w:w="6"/>
        <w:gridCol w:w="2463"/>
      </w:tblGrid>
      <w:tr w:rsidR="00C34D7F" w:rsidTr="00741101">
        <w:trPr>
          <w:trHeight w:val="405"/>
        </w:trPr>
        <w:tc>
          <w:tcPr>
            <w:tcW w:w="2760" w:type="dxa"/>
            <w:gridSpan w:val="2"/>
          </w:tcPr>
          <w:p w:rsidR="00C34D7F" w:rsidRDefault="00C34D7F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 w:rsidRPr="00C34D7F">
              <w:rPr>
                <w:rFonts w:ascii="Times New Roman" w:hAnsi="Times New Roman"/>
                <w:sz w:val="28"/>
              </w:rPr>
              <w:t>Система отправитель</w:t>
            </w:r>
          </w:p>
        </w:tc>
        <w:tc>
          <w:tcPr>
            <w:tcW w:w="4202" w:type="dxa"/>
            <w:gridSpan w:val="2"/>
          </w:tcPr>
          <w:p w:rsidR="00C34D7F" w:rsidRDefault="00C34D7F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 w:rsidRPr="00C34D7F">
              <w:rPr>
                <w:rFonts w:ascii="Times New Roman" w:hAnsi="Times New Roman"/>
                <w:sz w:val="28"/>
              </w:rPr>
              <w:t>Связь</w:t>
            </w:r>
          </w:p>
        </w:tc>
        <w:tc>
          <w:tcPr>
            <w:tcW w:w="2463" w:type="dxa"/>
          </w:tcPr>
          <w:p w:rsidR="00C34D7F" w:rsidRDefault="00C34D7F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 w:rsidRPr="00C34D7F">
              <w:rPr>
                <w:rFonts w:ascii="Times New Roman" w:hAnsi="Times New Roman"/>
                <w:sz w:val="28"/>
              </w:rPr>
              <w:t>Система получатель</w:t>
            </w:r>
          </w:p>
        </w:tc>
      </w:tr>
      <w:tr w:rsidR="008851EE" w:rsidTr="00741101">
        <w:trPr>
          <w:trHeight w:val="1800"/>
        </w:trPr>
        <w:tc>
          <w:tcPr>
            <w:tcW w:w="2760" w:type="dxa"/>
            <w:gridSpan w:val="2"/>
          </w:tcPr>
          <w:p w:rsidR="008851EE" w:rsidRPr="00C34D7F" w:rsidRDefault="008851EE" w:rsidP="00741101">
            <w:pPr>
              <w:spacing w:after="120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Подсистема контроля закупок</w:t>
            </w:r>
          </w:p>
        </w:tc>
        <w:tc>
          <w:tcPr>
            <w:tcW w:w="4202" w:type="dxa"/>
            <w:gridSpan w:val="2"/>
          </w:tcPr>
          <w:p w:rsidR="008851EE" w:rsidRDefault="006E197A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</w:t>
            </w:r>
            <w:r w:rsidR="008851EE">
              <w:rPr>
                <w:rFonts w:ascii="Times New Roman" w:hAnsi="Times New Roman"/>
                <w:sz w:val="28"/>
              </w:rPr>
              <w:t>оговор</w:t>
            </w:r>
          </w:p>
        </w:tc>
        <w:tc>
          <w:tcPr>
            <w:tcW w:w="2463" w:type="dxa"/>
          </w:tcPr>
          <w:p w:rsidR="008851EE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Система взаимодействия</w:t>
            </w:r>
            <w:r w:rsidR="008851EE">
              <w:rPr>
                <w:rFonts w:ascii="Times New Roman" w:hAnsi="Times New Roman"/>
                <w:sz w:val="28"/>
              </w:rPr>
              <w:t xml:space="preserve"> с поставщиками</w:t>
            </w:r>
          </w:p>
        </w:tc>
      </w:tr>
      <w:tr w:rsidR="00E216D0" w:rsidTr="00741101">
        <w:trPr>
          <w:trHeight w:val="1770"/>
        </w:trPr>
        <w:tc>
          <w:tcPr>
            <w:tcW w:w="2760" w:type="dxa"/>
            <w:gridSpan w:val="2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Складная подсистема</w:t>
            </w:r>
          </w:p>
        </w:tc>
        <w:tc>
          <w:tcPr>
            <w:tcW w:w="4202" w:type="dxa"/>
            <w:gridSpan w:val="2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запрос о необходимости материалов</w:t>
            </w:r>
          </w:p>
        </w:tc>
        <w:tc>
          <w:tcPr>
            <w:tcW w:w="2463" w:type="dxa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Подсистема контроля закупок</w:t>
            </w:r>
          </w:p>
        </w:tc>
      </w:tr>
      <w:tr w:rsidR="00E216D0" w:rsidTr="00741101">
        <w:trPr>
          <w:trHeight w:val="1440"/>
        </w:trPr>
        <w:tc>
          <w:tcPr>
            <w:tcW w:w="2760" w:type="dxa"/>
            <w:gridSpan w:val="2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Поставщик</w:t>
            </w:r>
          </w:p>
        </w:tc>
        <w:tc>
          <w:tcPr>
            <w:tcW w:w="4202" w:type="dxa"/>
            <w:gridSpan w:val="2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Материал </w:t>
            </w:r>
          </w:p>
        </w:tc>
        <w:tc>
          <w:tcPr>
            <w:tcW w:w="2463" w:type="dxa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Складная подсистема</w:t>
            </w:r>
          </w:p>
        </w:tc>
      </w:tr>
      <w:tr w:rsidR="00E216D0" w:rsidTr="00741101">
        <w:trPr>
          <w:trHeight w:val="975"/>
        </w:trPr>
        <w:tc>
          <w:tcPr>
            <w:tcW w:w="2760" w:type="dxa"/>
            <w:gridSpan w:val="2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Складная подсистема</w:t>
            </w:r>
          </w:p>
        </w:tc>
        <w:tc>
          <w:tcPr>
            <w:tcW w:w="4202" w:type="dxa"/>
            <w:gridSpan w:val="2"/>
          </w:tcPr>
          <w:p w:rsidR="00E216D0" w:rsidRPr="00261334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Отчет</w:t>
            </w:r>
            <w:r w:rsidR="0026133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="00261334">
              <w:rPr>
                <w:rFonts w:ascii="Times New Roman" w:hAnsi="Times New Roman"/>
                <w:sz w:val="28"/>
              </w:rPr>
              <w:t>о получении материалов</w:t>
            </w:r>
          </w:p>
        </w:tc>
        <w:tc>
          <w:tcPr>
            <w:tcW w:w="2463" w:type="dxa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Подсистема взаимодействия с поставщиками</w:t>
            </w:r>
          </w:p>
        </w:tc>
      </w:tr>
      <w:tr w:rsidR="00E216D0" w:rsidTr="00741101">
        <w:trPr>
          <w:trHeight w:val="975"/>
        </w:trPr>
        <w:tc>
          <w:tcPr>
            <w:tcW w:w="2760" w:type="dxa"/>
            <w:gridSpan w:val="2"/>
          </w:tcPr>
          <w:p w:rsidR="00E216D0" w:rsidRDefault="00E216D0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Подсистема взаимодействия с поставщиками</w:t>
            </w:r>
          </w:p>
        </w:tc>
        <w:tc>
          <w:tcPr>
            <w:tcW w:w="4202" w:type="dxa"/>
            <w:gridSpan w:val="2"/>
          </w:tcPr>
          <w:p w:rsidR="00E216D0" w:rsidRDefault="006E197A" w:rsidP="00741101">
            <w:pPr>
              <w:spacing w:after="120"/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Расходной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ордер</w:t>
            </w:r>
          </w:p>
        </w:tc>
        <w:tc>
          <w:tcPr>
            <w:tcW w:w="2463" w:type="dxa"/>
          </w:tcPr>
          <w:p w:rsidR="00E216D0" w:rsidRDefault="0074462B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Подсистема контроля закупок </w:t>
            </w:r>
          </w:p>
        </w:tc>
      </w:tr>
      <w:tr w:rsidR="00E216D0" w:rsidTr="00741101">
        <w:trPr>
          <w:trHeight w:val="900"/>
        </w:trPr>
        <w:tc>
          <w:tcPr>
            <w:tcW w:w="2760" w:type="dxa"/>
            <w:gridSpan w:val="2"/>
          </w:tcPr>
          <w:p w:rsidR="00E216D0" w:rsidRDefault="0074462B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Подсистема взаимодействия  с поставщиками</w:t>
            </w:r>
          </w:p>
        </w:tc>
        <w:tc>
          <w:tcPr>
            <w:tcW w:w="4202" w:type="dxa"/>
            <w:gridSpan w:val="2"/>
          </w:tcPr>
          <w:p w:rsidR="00E216D0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Запрос о переводе</w:t>
            </w:r>
            <w:r w:rsidR="002B76E2">
              <w:rPr>
                <w:rFonts w:ascii="Times New Roman" w:hAnsi="Times New Roman"/>
                <w:sz w:val="28"/>
              </w:rPr>
              <w:t xml:space="preserve"> средств</w:t>
            </w:r>
          </w:p>
        </w:tc>
        <w:tc>
          <w:tcPr>
            <w:tcW w:w="2463" w:type="dxa"/>
          </w:tcPr>
          <w:p w:rsidR="00E216D0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Банк</w:t>
            </w:r>
          </w:p>
        </w:tc>
      </w:tr>
      <w:tr w:rsidR="006E197A" w:rsidTr="007411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7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7A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420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E197A" w:rsidRDefault="006E197A" w:rsidP="00741101">
            <w:pPr>
              <w:spacing w:after="120"/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Приходной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ордер</w:t>
            </w:r>
          </w:p>
        </w:tc>
        <w:tc>
          <w:tcPr>
            <w:tcW w:w="2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7A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Поставщик</w:t>
            </w:r>
          </w:p>
        </w:tc>
      </w:tr>
      <w:tr w:rsidR="00741101" w:rsidTr="007411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7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101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Поставщик</w:t>
            </w:r>
          </w:p>
        </w:tc>
        <w:tc>
          <w:tcPr>
            <w:tcW w:w="420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41101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Отчет о получение средств</w:t>
            </w:r>
          </w:p>
        </w:tc>
        <w:tc>
          <w:tcPr>
            <w:tcW w:w="24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101" w:rsidRDefault="00741101" w:rsidP="00741101">
            <w:pPr>
              <w:spacing w:after="1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Подсистема взаимодействия с поставщиками</w:t>
            </w:r>
          </w:p>
        </w:tc>
      </w:tr>
    </w:tbl>
    <w:p w:rsidR="006E197A" w:rsidRDefault="006E197A" w:rsidP="00C34D7F">
      <w:pPr>
        <w:spacing w:after="120"/>
        <w:rPr>
          <w:rFonts w:ascii="Times New Roman" w:hAnsi="Times New Roman"/>
          <w:sz w:val="28"/>
        </w:rPr>
      </w:pPr>
    </w:p>
    <w:p w:rsidR="006E197A" w:rsidRDefault="006E197A" w:rsidP="00C34D7F">
      <w:pPr>
        <w:spacing w:after="120"/>
        <w:rPr>
          <w:rFonts w:ascii="Times New Roman" w:hAnsi="Times New Roman"/>
          <w:sz w:val="28"/>
        </w:rPr>
      </w:pPr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Границы системы – любые материальные и нематериальные ограничители </w:t>
      </w:r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Отделяющие систему от внешней среды.</w:t>
      </w:r>
      <w:proofErr w:type="gramEnd"/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системе относится:</w:t>
      </w:r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Деятельность сотрудников бухгалтерии, сотрудников склада.</w:t>
      </w:r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</w:p>
    <w:p w:rsidR="0074462B" w:rsidRDefault="0074462B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Вне системы находятся</w:t>
      </w:r>
      <w:proofErr w:type="gramStart"/>
      <w:r>
        <w:rPr>
          <w:rFonts w:ascii="Times New Roman" w:hAnsi="Times New Roman"/>
          <w:sz w:val="28"/>
        </w:rPr>
        <w:t xml:space="preserve"> :</w:t>
      </w:r>
      <w:proofErr w:type="gramEnd"/>
    </w:p>
    <w:p w:rsidR="0074462B" w:rsidRDefault="0074462B" w:rsidP="004F35FD">
      <w:pPr>
        <w:spacing w:after="12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Деятельность поставщиков</w:t>
      </w:r>
    </w:p>
    <w:p w:rsidR="0074462B" w:rsidRDefault="0074462B" w:rsidP="004F35FD">
      <w:pPr>
        <w:spacing w:after="12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Деятельность потребителей материалов 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Главная проблема владельца системы:</w:t>
      </w:r>
    </w:p>
    <w:p w:rsidR="004F35FD" w:rsidRDefault="004F35FD" w:rsidP="004F35FD">
      <w:pPr>
        <w:spacing w:after="120"/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Владелец системы хочет систематизировать и контролировать наличие материалов 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Список </w:t>
      </w:r>
      <w:proofErr w:type="spellStart"/>
      <w:r>
        <w:rPr>
          <w:rFonts w:ascii="Times New Roman" w:hAnsi="Times New Roman"/>
          <w:sz w:val="28"/>
        </w:rPr>
        <w:t>стейкхолдеров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Сотрудники бухгалтерии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Сотрудники склада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Поставщики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Пользователи материалов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Языки конфигуратора: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Язык финансов</w:t>
      </w:r>
    </w:p>
    <w:p w:rsidR="004F35FD" w:rsidRDefault="004F35FD" w:rsidP="004F35FD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Язык бухгалтерского учета</w:t>
      </w:r>
    </w:p>
    <w:p w:rsidR="002B76E2" w:rsidRPr="00276DE7" w:rsidRDefault="004F35FD" w:rsidP="00C34D7F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sectPr w:rsidR="002B76E2" w:rsidRPr="00276DE7" w:rsidSect="001A556F">
      <w:pgSz w:w="11906" w:h="16838"/>
      <w:pgMar w:top="851" w:right="454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E6F" w:rsidRDefault="00AE7E6F" w:rsidP="00597680">
      <w:pPr>
        <w:spacing w:after="0" w:line="240" w:lineRule="auto"/>
      </w:pPr>
      <w:r>
        <w:separator/>
      </w:r>
    </w:p>
  </w:endnote>
  <w:endnote w:type="continuationSeparator" w:id="0">
    <w:p w:rsidR="00AE7E6F" w:rsidRDefault="00AE7E6F" w:rsidP="0059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E6F" w:rsidRDefault="00AE7E6F" w:rsidP="00597680">
      <w:pPr>
        <w:spacing w:after="0" w:line="240" w:lineRule="auto"/>
      </w:pPr>
      <w:r>
        <w:separator/>
      </w:r>
    </w:p>
  </w:footnote>
  <w:footnote w:type="continuationSeparator" w:id="0">
    <w:p w:rsidR="00AE7E6F" w:rsidRDefault="00AE7E6F" w:rsidP="00597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74"/>
    <w:multiLevelType w:val="hybridMultilevel"/>
    <w:tmpl w:val="D87CC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6027"/>
    <w:multiLevelType w:val="hybridMultilevel"/>
    <w:tmpl w:val="2244D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C6015"/>
    <w:multiLevelType w:val="hybridMultilevel"/>
    <w:tmpl w:val="8E2A4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006DF"/>
    <w:multiLevelType w:val="hybridMultilevel"/>
    <w:tmpl w:val="9CF8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F2223"/>
    <w:multiLevelType w:val="hybridMultilevel"/>
    <w:tmpl w:val="B1C2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E31A4"/>
    <w:multiLevelType w:val="hybridMultilevel"/>
    <w:tmpl w:val="3C781B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A0D98"/>
    <w:multiLevelType w:val="hybridMultilevel"/>
    <w:tmpl w:val="742A1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B0727"/>
    <w:multiLevelType w:val="hybridMultilevel"/>
    <w:tmpl w:val="6DE0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14704"/>
    <w:multiLevelType w:val="hybridMultilevel"/>
    <w:tmpl w:val="61F09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2742A"/>
    <w:multiLevelType w:val="hybridMultilevel"/>
    <w:tmpl w:val="674EAC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52179"/>
    <w:multiLevelType w:val="hybridMultilevel"/>
    <w:tmpl w:val="6DE0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91774"/>
    <w:multiLevelType w:val="hybridMultilevel"/>
    <w:tmpl w:val="F99A25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D3994"/>
    <w:multiLevelType w:val="hybridMultilevel"/>
    <w:tmpl w:val="E8802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D7"/>
    <w:rsid w:val="00036183"/>
    <w:rsid w:val="00080DC9"/>
    <w:rsid w:val="000943AA"/>
    <w:rsid w:val="000D5887"/>
    <w:rsid w:val="0010378A"/>
    <w:rsid w:val="001103C7"/>
    <w:rsid w:val="001165D4"/>
    <w:rsid w:val="00173572"/>
    <w:rsid w:val="00195A0D"/>
    <w:rsid w:val="001A556F"/>
    <w:rsid w:val="001D7EDB"/>
    <w:rsid w:val="0022200F"/>
    <w:rsid w:val="002418DC"/>
    <w:rsid w:val="00241F78"/>
    <w:rsid w:val="00261334"/>
    <w:rsid w:val="00276DE7"/>
    <w:rsid w:val="00281745"/>
    <w:rsid w:val="002B52CF"/>
    <w:rsid w:val="002B76E2"/>
    <w:rsid w:val="002C206E"/>
    <w:rsid w:val="003260A7"/>
    <w:rsid w:val="00395AD4"/>
    <w:rsid w:val="003E798D"/>
    <w:rsid w:val="003F62C5"/>
    <w:rsid w:val="003F7082"/>
    <w:rsid w:val="00417694"/>
    <w:rsid w:val="0042048A"/>
    <w:rsid w:val="004229EF"/>
    <w:rsid w:val="00431D69"/>
    <w:rsid w:val="004654AD"/>
    <w:rsid w:val="004955ED"/>
    <w:rsid w:val="004A2AB7"/>
    <w:rsid w:val="004F35FD"/>
    <w:rsid w:val="0052126C"/>
    <w:rsid w:val="0054336A"/>
    <w:rsid w:val="00585258"/>
    <w:rsid w:val="00597680"/>
    <w:rsid w:val="005A312F"/>
    <w:rsid w:val="005D66B5"/>
    <w:rsid w:val="006062E1"/>
    <w:rsid w:val="006068F1"/>
    <w:rsid w:val="00623DD5"/>
    <w:rsid w:val="00625B19"/>
    <w:rsid w:val="006668C0"/>
    <w:rsid w:val="0069054E"/>
    <w:rsid w:val="00691FAF"/>
    <w:rsid w:val="006A3EB3"/>
    <w:rsid w:val="006E197A"/>
    <w:rsid w:val="006E5DD7"/>
    <w:rsid w:val="00705BE5"/>
    <w:rsid w:val="00707316"/>
    <w:rsid w:val="00735E05"/>
    <w:rsid w:val="00741101"/>
    <w:rsid w:val="0074462B"/>
    <w:rsid w:val="00764F03"/>
    <w:rsid w:val="00771B0F"/>
    <w:rsid w:val="007E34AE"/>
    <w:rsid w:val="00800139"/>
    <w:rsid w:val="00822EF0"/>
    <w:rsid w:val="008528E8"/>
    <w:rsid w:val="00852D40"/>
    <w:rsid w:val="008621EE"/>
    <w:rsid w:val="008851EE"/>
    <w:rsid w:val="008A1F43"/>
    <w:rsid w:val="008B38CC"/>
    <w:rsid w:val="008C6940"/>
    <w:rsid w:val="008F2B31"/>
    <w:rsid w:val="009178E5"/>
    <w:rsid w:val="00946E96"/>
    <w:rsid w:val="00965B89"/>
    <w:rsid w:val="009878AE"/>
    <w:rsid w:val="009E40CA"/>
    <w:rsid w:val="00A062B7"/>
    <w:rsid w:val="00A21321"/>
    <w:rsid w:val="00A72272"/>
    <w:rsid w:val="00A95E3D"/>
    <w:rsid w:val="00AE7E6F"/>
    <w:rsid w:val="00AF0FEB"/>
    <w:rsid w:val="00B15A6B"/>
    <w:rsid w:val="00B76767"/>
    <w:rsid w:val="00BA1075"/>
    <w:rsid w:val="00BB7FA8"/>
    <w:rsid w:val="00BF079C"/>
    <w:rsid w:val="00BF69C3"/>
    <w:rsid w:val="00C10563"/>
    <w:rsid w:val="00C12CD2"/>
    <w:rsid w:val="00C34D7F"/>
    <w:rsid w:val="00C42F86"/>
    <w:rsid w:val="00C45CC3"/>
    <w:rsid w:val="00C92E91"/>
    <w:rsid w:val="00D576C1"/>
    <w:rsid w:val="00D60407"/>
    <w:rsid w:val="00E216D0"/>
    <w:rsid w:val="00E355B2"/>
    <w:rsid w:val="00EB68A8"/>
    <w:rsid w:val="00EF2564"/>
    <w:rsid w:val="00EF7CD7"/>
    <w:rsid w:val="00F03A4A"/>
    <w:rsid w:val="00F87E86"/>
    <w:rsid w:val="00FA1546"/>
    <w:rsid w:val="00FA40F2"/>
    <w:rsid w:val="00FB69E1"/>
    <w:rsid w:val="00FC6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B3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5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680"/>
  </w:style>
  <w:style w:type="paragraph" w:styleId="a6">
    <w:name w:val="footer"/>
    <w:basedOn w:val="a"/>
    <w:link w:val="a7"/>
    <w:uiPriority w:val="99"/>
    <w:unhideWhenUsed/>
    <w:rsid w:val="00597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680"/>
  </w:style>
  <w:style w:type="character" w:styleId="a8">
    <w:name w:val="Hyperlink"/>
    <w:basedOn w:val="a0"/>
    <w:uiPriority w:val="99"/>
    <w:unhideWhenUsed/>
    <w:rsid w:val="004654A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5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2D40"/>
    <w:rPr>
      <w:rFonts w:ascii="Tahoma" w:hAnsi="Tahoma" w:cs="Tahoma"/>
      <w:sz w:val="16"/>
      <w:szCs w:val="16"/>
      <w:lang w:eastAsia="en-US"/>
    </w:rPr>
  </w:style>
  <w:style w:type="character" w:styleId="ab">
    <w:name w:val="FollowedHyperlink"/>
    <w:basedOn w:val="a0"/>
    <w:uiPriority w:val="99"/>
    <w:semiHidden/>
    <w:unhideWhenUsed/>
    <w:rsid w:val="002418D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B3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5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680"/>
  </w:style>
  <w:style w:type="paragraph" w:styleId="a6">
    <w:name w:val="footer"/>
    <w:basedOn w:val="a"/>
    <w:link w:val="a7"/>
    <w:uiPriority w:val="99"/>
    <w:unhideWhenUsed/>
    <w:rsid w:val="00597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680"/>
  </w:style>
  <w:style w:type="character" w:styleId="a8">
    <w:name w:val="Hyperlink"/>
    <w:basedOn w:val="a0"/>
    <w:uiPriority w:val="99"/>
    <w:unhideWhenUsed/>
    <w:rsid w:val="004654A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5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2D40"/>
    <w:rPr>
      <w:rFonts w:ascii="Tahoma" w:hAnsi="Tahoma" w:cs="Tahoma"/>
      <w:sz w:val="16"/>
      <w:szCs w:val="16"/>
      <w:lang w:eastAsia="en-US"/>
    </w:rPr>
  </w:style>
  <w:style w:type="character" w:styleId="ab">
    <w:name w:val="FollowedHyperlink"/>
    <w:basedOn w:val="a0"/>
    <w:uiPriority w:val="99"/>
    <w:semiHidden/>
    <w:unhideWhenUsed/>
    <w:rsid w:val="00241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250E-FC0F-4CFF-B264-A6B11A47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</Company>
  <LinksUpToDate>false</LinksUpToDate>
  <CharactersWithSpaces>3459</CharactersWithSpaces>
  <SharedDoc>false</SharedDoc>
  <HLinks>
    <vt:vector size="18" baseType="variant">
      <vt:variant>
        <vt:i4>3211307</vt:i4>
      </vt:variant>
      <vt:variant>
        <vt:i4>6</vt:i4>
      </vt:variant>
      <vt:variant>
        <vt:i4>0</vt:i4>
      </vt:variant>
      <vt:variant>
        <vt:i4>5</vt:i4>
      </vt:variant>
      <vt:variant>
        <vt:lpwstr>https://www.piriform.com/speccy</vt:lpwstr>
      </vt:variant>
      <vt:variant>
        <vt:lpwstr/>
      </vt:variant>
      <vt:variant>
        <vt:i4>8126588</vt:i4>
      </vt:variant>
      <vt:variant>
        <vt:i4>3</vt:i4>
      </vt:variant>
      <vt:variant>
        <vt:i4>0</vt:i4>
      </vt:variant>
      <vt:variant>
        <vt:i4>5</vt:i4>
      </vt:variant>
      <vt:variant>
        <vt:lpwstr>http://www.aida64.com/downloads</vt:lpwstr>
      </vt:variant>
      <vt:variant>
        <vt:lpwstr/>
      </vt:variant>
      <vt:variant>
        <vt:i4>7667805</vt:i4>
      </vt:variant>
      <vt:variant>
        <vt:i4>0</vt:i4>
      </vt:variant>
      <vt:variant>
        <vt:i4>0</vt:i4>
      </vt:variant>
      <vt:variant>
        <vt:i4>5</vt:i4>
      </vt:variant>
      <vt:variant>
        <vt:lpwstr>http://www.s-manuals.com/pdf/notebook/clevo/clevo_w253esq_service_manual.pdf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Yurinskiy</dc:creator>
  <cp:lastModifiedBy>Пользователь</cp:lastModifiedBy>
  <cp:revision>7</cp:revision>
  <cp:lastPrinted>2020-04-06T08:57:00Z</cp:lastPrinted>
  <dcterms:created xsi:type="dcterms:W3CDTF">2019-10-09T13:32:00Z</dcterms:created>
  <dcterms:modified xsi:type="dcterms:W3CDTF">2020-04-06T11:07:00Z</dcterms:modified>
</cp:coreProperties>
</file>