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612E" w14:textId="2CBCA076" w:rsidR="008C0676" w:rsidRDefault="00000000" w:rsidP="00D62ABF">
      <w:pPr>
        <w:spacing w:before="160" w:after="60"/>
        <w:jc w:val="center"/>
        <w:rPr>
          <w:b/>
          <w:bCs/>
          <w:color w:val="1A3C6E"/>
          <w:sz w:val="42"/>
          <w:szCs w:val="42"/>
        </w:rPr>
      </w:pPr>
      <w:r>
        <w:rPr>
          <w:b/>
          <w:bCs/>
          <w:color w:val="1A3C6E"/>
          <w:sz w:val="42"/>
          <w:szCs w:val="42"/>
        </w:rPr>
        <w:t>IVOR PAINE MEMORIAL HOSPITAL</w:t>
      </w:r>
    </w:p>
    <w:p w14:paraId="5A85A5ED" w14:textId="6B27AF36" w:rsidR="00D62ABF" w:rsidRPr="00095212" w:rsidRDefault="00D62ABF" w:rsidP="00D62ABF">
      <w:pPr>
        <w:spacing w:before="160" w:after="60"/>
        <w:jc w:val="center"/>
        <w:rPr>
          <w:b/>
          <w:bCs/>
          <w:sz w:val="24"/>
          <w:szCs w:val="24"/>
        </w:rPr>
      </w:pPr>
      <w:r w:rsidRPr="00095212">
        <w:rPr>
          <w:b/>
          <w:bCs/>
          <w:sz w:val="24"/>
          <w:szCs w:val="24"/>
        </w:rPr>
        <w:t>Group Members: 22i-0939 | 22i-0800 | 22i-2327 | 22i-1264</w:t>
      </w:r>
    </w:p>
    <w:p w14:paraId="32E2F14B" w14:textId="7B4BC97F" w:rsidR="00D62ABF" w:rsidRPr="00095212" w:rsidRDefault="00095212" w:rsidP="00D62ABF">
      <w:pPr>
        <w:spacing w:before="160" w:after="60"/>
        <w:jc w:val="center"/>
        <w:rPr>
          <w:b/>
          <w:bCs/>
          <w:sz w:val="24"/>
          <w:szCs w:val="24"/>
          <w:u w:val="single"/>
        </w:rPr>
      </w:pPr>
      <w:r w:rsidRPr="00095212">
        <w:rPr>
          <w:b/>
          <w:bCs/>
          <w:sz w:val="24"/>
          <w:szCs w:val="24"/>
          <w:u w:val="single"/>
        </w:rPr>
        <w:t>Database Lab Project</w:t>
      </w:r>
    </w:p>
    <w:p w14:paraId="1872CA9E" w14:textId="77777777" w:rsidR="00095212" w:rsidRPr="00095212" w:rsidRDefault="00095212" w:rsidP="00D62ABF">
      <w:pPr>
        <w:spacing w:before="160" w:after="60"/>
        <w:jc w:val="center"/>
        <w:rPr>
          <w:b/>
          <w:bCs/>
          <w:sz w:val="24"/>
          <w:szCs w:val="24"/>
        </w:rPr>
      </w:pPr>
    </w:p>
    <w:p w14:paraId="24BEF183" w14:textId="707B00BD" w:rsidR="008C0676" w:rsidRPr="00095212" w:rsidRDefault="00000000">
      <w:pPr>
        <w:spacing w:after="240"/>
        <w:jc w:val="center"/>
        <w:rPr>
          <w:color w:val="4C94D8" w:themeColor="text2" w:themeTint="80"/>
        </w:rPr>
      </w:pPr>
      <w:r w:rsidRPr="00095212">
        <w:rPr>
          <w:b/>
          <w:bCs/>
          <w:color w:val="4C94D8" w:themeColor="text2" w:themeTint="80"/>
          <w:sz w:val="30"/>
          <w:szCs w:val="30"/>
        </w:rPr>
        <w:t>EER Mapping</w:t>
      </w:r>
    </w:p>
    <w:p w14:paraId="79B3522E" w14:textId="0EEE7841" w:rsidR="008C0676" w:rsidRDefault="00000000">
      <w:pPr>
        <w:spacing w:before="320" w:after="140"/>
      </w:pPr>
      <w:r>
        <w:rPr>
          <w:b/>
          <w:bCs/>
          <w:color w:val="1A3C6E"/>
          <w:sz w:val="28"/>
          <w:szCs w:val="28"/>
        </w:rPr>
        <w:t>1. Notation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C0676" w14:paraId="0E437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AC5D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D2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C0676" w14:paraId="276A0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190A" w14:textId="77777777" w:rsidR="008C0676" w:rsidRDefault="00000000"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6148" w14:textId="77777777" w:rsidR="008C0676" w:rsidRDefault="00000000">
            <w:r>
              <w:rPr>
                <w:color w:val="333333"/>
                <w:sz w:val="18"/>
                <w:szCs w:val="18"/>
              </w:rPr>
              <w:t>Primary Key — bold, underlined, blue.  Used alone or combined with FK.</w:t>
            </w:r>
          </w:p>
        </w:tc>
      </w:tr>
      <w:tr w:rsidR="008C0676" w14:paraId="1F1A1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D21F" w14:textId="77777777" w:rsidR="008C0676" w:rsidRDefault="00000000"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C847" w14:textId="77777777" w:rsidR="008C0676" w:rsidRDefault="00000000">
            <w:r>
              <w:rPr>
                <w:color w:val="333333"/>
                <w:sz w:val="18"/>
                <w:szCs w:val="18"/>
              </w:rPr>
              <w:t>Foreign Key — italic, gold.  References another table's PK.</w:t>
            </w:r>
          </w:p>
        </w:tc>
      </w:tr>
      <w:tr w:rsidR="008C0676" w14:paraId="176AB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177E" w14:textId="77777777" w:rsidR="008C0676" w:rsidRDefault="00000000">
            <w:r>
              <w:rPr>
                <w:rFonts w:ascii="Consolas" w:eastAsia="Consolas" w:hAnsi="Consolas" w:cs="Consolas"/>
                <w:b/>
                <w:bCs/>
                <w:i/>
                <w:iCs/>
                <w:color w:val="7B5000"/>
                <w:sz w:val="18"/>
                <w:szCs w:val="18"/>
                <w:u w:val="single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06E1" w14:textId="77777777" w:rsidR="008C0676" w:rsidRDefault="00000000">
            <w:r>
              <w:rPr>
                <w:color w:val="333333"/>
                <w:sz w:val="18"/>
                <w:szCs w:val="18"/>
              </w:rPr>
              <w:t>PK + FK — bold, underlined, italic, gold.  Inherited PK in ISA subtypes or composite FK+PK.</w:t>
            </w:r>
          </w:p>
        </w:tc>
      </w:tr>
      <w:tr w:rsidR="008C0676" w14:paraId="2C5D4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5A1A" w14:textId="77777777" w:rsidR="008C0676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8A17" w14:textId="77777777" w:rsidR="008C0676" w:rsidRDefault="00000000">
            <w:r>
              <w:rPr>
                <w:color w:val="333333"/>
                <w:sz w:val="18"/>
                <w:szCs w:val="18"/>
              </w:rPr>
              <w:t>Regular attribute — no special formatting.</w:t>
            </w:r>
          </w:p>
        </w:tc>
      </w:tr>
    </w:tbl>
    <w:p w14:paraId="55EB00EC" w14:textId="206CF48D" w:rsidR="008C0676" w:rsidRDefault="00000000">
      <w:pPr>
        <w:spacing w:before="320" w:after="140"/>
      </w:pPr>
      <w:r>
        <w:rPr>
          <w:b/>
          <w:bCs/>
          <w:color w:val="1A3C6E"/>
          <w:sz w:val="28"/>
          <w:szCs w:val="28"/>
        </w:rPr>
        <w:t>2. IS</w:t>
      </w:r>
      <w:r w:rsidR="00D62ABF">
        <w:rPr>
          <w:b/>
          <w:bCs/>
          <w:color w:val="1A3C6E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A3C6E"/>
          <w:sz w:val="28"/>
          <w:szCs w:val="28"/>
        </w:rPr>
        <w:t>A</w:t>
      </w:r>
      <w:proofErr w:type="spellEnd"/>
      <w:proofErr w:type="gramEnd"/>
      <w:r>
        <w:rPr>
          <w:b/>
          <w:bCs/>
          <w:color w:val="1A3C6E"/>
          <w:sz w:val="28"/>
          <w:szCs w:val="28"/>
        </w:rPr>
        <w:t xml:space="preserve"> Inheritance Mapping Strategy</w:t>
      </w:r>
    </w:p>
    <w:p w14:paraId="338F41D7" w14:textId="77777777" w:rsidR="008C0676" w:rsidRDefault="00000000">
      <w:pPr>
        <w:spacing w:after="100"/>
      </w:pPr>
      <w:r>
        <w:t>Table-per-Subtype strategy is used throughout. Each subtype gets its own table; the parent's PK is used as PK and FK simultaneously in the subtype.</w:t>
      </w:r>
    </w:p>
    <w:p w14:paraId="19DDA25C" w14:textId="77777777" w:rsidR="008C0676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STAFF → NURSE, </w:t>
      </w:r>
      <w:proofErr w:type="gramStart"/>
      <w:r>
        <w:rPr>
          <w:sz w:val="19"/>
          <w:szCs w:val="19"/>
        </w:rPr>
        <w:t>DOCTOR  (</w:t>
      </w:r>
      <w:proofErr w:type="gramEnd"/>
      <w:r>
        <w:rPr>
          <w:sz w:val="19"/>
          <w:szCs w:val="19"/>
        </w:rPr>
        <w:t xml:space="preserve">disjoint, total):  </w:t>
      </w:r>
      <w:proofErr w:type="spellStart"/>
      <w:r>
        <w:rPr>
          <w:sz w:val="19"/>
          <w:szCs w:val="19"/>
        </w:rPr>
        <w:t>StaffNo</w:t>
      </w:r>
      <w:proofErr w:type="spellEnd"/>
      <w:r>
        <w:rPr>
          <w:sz w:val="19"/>
          <w:szCs w:val="19"/>
        </w:rPr>
        <w:t xml:space="preserve"> is PK+FK in both NURSE and DOCTOR, referencing STAFF(</w:t>
      </w:r>
      <w:proofErr w:type="spellStart"/>
      <w:r>
        <w:rPr>
          <w:sz w:val="19"/>
          <w:szCs w:val="19"/>
        </w:rPr>
        <w:t>StaffNo</w:t>
      </w:r>
      <w:proofErr w:type="spellEnd"/>
      <w:r>
        <w:rPr>
          <w:sz w:val="19"/>
          <w:szCs w:val="19"/>
        </w:rPr>
        <w:t>).</w:t>
      </w:r>
    </w:p>
    <w:p w14:paraId="66AA6150" w14:textId="77777777" w:rsidR="008C0676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DOCTOR → </w:t>
      </w:r>
      <w:proofErr w:type="gramStart"/>
      <w:r>
        <w:rPr>
          <w:sz w:val="19"/>
          <w:szCs w:val="19"/>
        </w:rPr>
        <w:t>CONSULTANT  (</w:t>
      </w:r>
      <w:proofErr w:type="gramEnd"/>
      <w:r>
        <w:rPr>
          <w:sz w:val="19"/>
          <w:szCs w:val="19"/>
        </w:rPr>
        <w:t xml:space="preserve">partial):  </w:t>
      </w:r>
      <w:proofErr w:type="spellStart"/>
      <w:r>
        <w:rPr>
          <w:sz w:val="19"/>
          <w:szCs w:val="19"/>
        </w:rPr>
        <w:t>StaffNo</w:t>
      </w:r>
      <w:proofErr w:type="spellEnd"/>
      <w:r>
        <w:rPr>
          <w:sz w:val="19"/>
          <w:szCs w:val="19"/>
        </w:rPr>
        <w:t xml:space="preserve"> is PK+FK in CONSULTANT, referencing DOCTOR(</w:t>
      </w:r>
      <w:proofErr w:type="spellStart"/>
      <w:r>
        <w:rPr>
          <w:sz w:val="19"/>
          <w:szCs w:val="19"/>
        </w:rPr>
        <w:t>StaffNo</w:t>
      </w:r>
      <w:proofErr w:type="spellEnd"/>
      <w:r>
        <w:rPr>
          <w:sz w:val="19"/>
          <w:szCs w:val="19"/>
        </w:rPr>
        <w:t>). Not all doctors become consultants.</w:t>
      </w:r>
    </w:p>
    <w:p w14:paraId="31641540" w14:textId="77777777" w:rsidR="008C0676" w:rsidRDefault="00000000">
      <w:pPr>
        <w:pStyle w:val="ListParagraph"/>
        <w:numPr>
          <w:ilvl w:val="0"/>
          <w:numId w:val="2"/>
        </w:numPr>
        <w:spacing w:before="100" w:after="0"/>
      </w:pPr>
      <w:r>
        <w:rPr>
          <w:sz w:val="19"/>
          <w:szCs w:val="19"/>
        </w:rPr>
        <w:t xml:space="preserve">Consultant's own </w:t>
      </w:r>
      <w:proofErr w:type="spellStart"/>
      <w:r>
        <w:rPr>
          <w:sz w:val="19"/>
          <w:szCs w:val="19"/>
        </w:rPr>
        <w:t>ConsultantNo</w:t>
      </w:r>
      <w:proofErr w:type="spellEnd"/>
      <w:r>
        <w:rPr>
          <w:sz w:val="19"/>
          <w:szCs w:val="19"/>
        </w:rPr>
        <w:t xml:space="preserve"> in DOCTOR:  A consultant cannot belong to another team. This is enforced at application level (</w:t>
      </w:r>
      <w:proofErr w:type="spellStart"/>
      <w:r>
        <w:rPr>
          <w:sz w:val="19"/>
          <w:szCs w:val="19"/>
        </w:rPr>
        <w:t>ConsultantNo</w:t>
      </w:r>
      <w:proofErr w:type="spellEnd"/>
      <w:r>
        <w:rPr>
          <w:sz w:val="19"/>
          <w:szCs w:val="19"/>
        </w:rPr>
        <w:t xml:space="preserve"> is NULL for consultants, or referential integrity is handled by a CHECK constraint).</w:t>
      </w:r>
    </w:p>
    <w:p w14:paraId="1D662A47" w14:textId="2F04E61D" w:rsidR="008C0676" w:rsidRDefault="00000000">
      <w:pPr>
        <w:spacing w:before="320" w:after="140"/>
      </w:pPr>
      <w:r>
        <w:rPr>
          <w:b/>
          <w:bCs/>
          <w:color w:val="1A3C6E"/>
          <w:sz w:val="28"/>
          <w:szCs w:val="28"/>
        </w:rPr>
        <w:t>3. Relational Schemas (14 Tables)</w:t>
      </w:r>
    </w:p>
    <w:p w14:paraId="7370BAC2" w14:textId="10CA794C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1. </w:t>
      </w:r>
      <w:r>
        <w:rPr>
          <w:b/>
          <w:bCs/>
          <w:color w:val="1A3C6E"/>
          <w:sz w:val="22"/>
          <w:szCs w:val="22"/>
        </w:rPr>
        <w:t>STAFF</w:t>
      </w:r>
    </w:p>
    <w:p w14:paraId="46B9A3EE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Supertype. Every staff member is either a Nurse or a Doctor (disjoint, total ISA).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7B0F6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BA40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0C74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AADC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A945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72A878D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FE5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348A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38F2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7933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Surrogate or natural staff ID</w:t>
            </w:r>
          </w:p>
        </w:tc>
      </w:tr>
      <w:tr w:rsidR="008C0676" w14:paraId="28612F67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8561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StaffName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B9C6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AB1C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2445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Full name of the staff member</w:t>
            </w:r>
          </w:p>
        </w:tc>
      </w:tr>
    </w:tbl>
    <w:p w14:paraId="2A3A3869" w14:textId="249C0722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2. </w:t>
      </w:r>
      <w:r>
        <w:rPr>
          <w:b/>
          <w:bCs/>
          <w:color w:val="1A3C6E"/>
          <w:sz w:val="22"/>
          <w:szCs w:val="22"/>
        </w:rPr>
        <w:t>SPECIALTY</w:t>
      </w:r>
    </w:p>
    <w:p w14:paraId="1692E9F1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Lookup table for ward specialties (e.g., orthopedic, geriatric).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21DD3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7534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1DA3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D69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8F8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439854D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7D8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SpecialtyID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FD3C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96D4" w14:textId="77777777" w:rsidR="008C0676" w:rsidRDefault="00000000">
            <w:r>
              <w:rPr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070D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System-generated ID</w:t>
            </w:r>
          </w:p>
        </w:tc>
      </w:tr>
      <w:tr w:rsidR="008C0676" w14:paraId="37315CB0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85A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SpecialtyName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B8E0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2A1D" w14:textId="77777777" w:rsidR="008C0676" w:rsidRDefault="00000000">
            <w:r>
              <w:rPr>
                <w:color w:val="333333"/>
                <w:sz w:val="18"/>
                <w:szCs w:val="18"/>
              </w:rPr>
              <w:t>NOT NULL, 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71F9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Each specialty name is unique</w:t>
            </w:r>
          </w:p>
        </w:tc>
      </w:tr>
    </w:tbl>
    <w:p w14:paraId="32407AFD" w14:textId="3461BCFD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3. </w:t>
      </w:r>
      <w:r>
        <w:rPr>
          <w:b/>
          <w:bCs/>
          <w:color w:val="1A3C6E"/>
          <w:sz w:val="22"/>
          <w:szCs w:val="22"/>
        </w:rPr>
        <w:t>WARD</w:t>
      </w:r>
    </w:p>
    <w:p w14:paraId="6EBB0543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lastRenderedPageBreak/>
        <w:t xml:space="preserve">Each </w:t>
      </w:r>
      <w:proofErr w:type="gramStart"/>
      <w:r>
        <w:rPr>
          <w:i/>
          <w:iCs/>
          <w:color w:val="666666"/>
          <w:sz w:val="18"/>
          <w:szCs w:val="18"/>
        </w:rPr>
        <w:t>ward</w:t>
      </w:r>
      <w:proofErr w:type="gramEnd"/>
      <w:r>
        <w:rPr>
          <w:i/>
          <w:iCs/>
          <w:color w:val="666666"/>
          <w:sz w:val="18"/>
          <w:szCs w:val="18"/>
        </w:rPr>
        <w:t xml:space="preserve"> has a unique name and caters to exactly one specialty. Day/Night Sisters are resolved via the NURSE table (</w:t>
      </w:r>
      <w:proofErr w:type="spellStart"/>
      <w:r>
        <w:rPr>
          <w:i/>
          <w:iCs/>
          <w:color w:val="666666"/>
          <w:sz w:val="18"/>
          <w:szCs w:val="18"/>
        </w:rPr>
        <w:t>NurseType</w:t>
      </w:r>
      <w:proofErr w:type="spellEnd"/>
      <w:r>
        <w:rPr>
          <w:i/>
          <w:iCs/>
          <w:color w:val="666666"/>
          <w:sz w:val="18"/>
          <w:szCs w:val="18"/>
        </w:rPr>
        <w:t xml:space="preserve"> filter).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1BBF3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D4E0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60D5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7B7C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0F0E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079DC4D6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B4C2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WardName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0E2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76F6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NULL, 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94AF" w14:textId="2BD2AB04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Natural PK</w:t>
            </w:r>
            <w:r w:rsidR="00D62ABF">
              <w:rPr>
                <w:i/>
                <w:iCs/>
                <w:color w:val="7B5800"/>
                <w:sz w:val="17"/>
                <w:szCs w:val="17"/>
              </w:rPr>
              <w:t>,</w:t>
            </w:r>
            <w:r>
              <w:rPr>
                <w:i/>
                <w:iCs/>
                <w:color w:val="7B5800"/>
                <w:sz w:val="17"/>
                <w:szCs w:val="17"/>
              </w:rPr>
              <w:t xml:space="preserve"> ward names are unique</w:t>
            </w:r>
          </w:p>
        </w:tc>
      </w:tr>
      <w:tr w:rsidR="008C0676" w14:paraId="05A96958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EF41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SpecialtyID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5C37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8E63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Specialty(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SpecialtyID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2EBB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 xml:space="preserve">One specialty per </w:t>
            </w:r>
            <w:proofErr w:type="gramStart"/>
            <w:r>
              <w:rPr>
                <w:i/>
                <w:iCs/>
                <w:color w:val="7B5800"/>
                <w:sz w:val="17"/>
                <w:szCs w:val="17"/>
              </w:rPr>
              <w:t>ward</w:t>
            </w:r>
            <w:proofErr w:type="gramEnd"/>
            <w:r>
              <w:rPr>
                <w:i/>
                <w:iCs/>
                <w:color w:val="7B5800"/>
                <w:sz w:val="17"/>
                <w:szCs w:val="17"/>
              </w:rPr>
              <w:t xml:space="preserve"> (N:1)</w:t>
            </w:r>
          </w:p>
        </w:tc>
      </w:tr>
    </w:tbl>
    <w:p w14:paraId="272D188C" w14:textId="736CA33F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4. </w:t>
      </w:r>
      <w:r>
        <w:rPr>
          <w:b/>
          <w:bCs/>
          <w:color w:val="1A3C6E"/>
          <w:sz w:val="22"/>
          <w:szCs w:val="22"/>
        </w:rPr>
        <w:t>CARE_UNIT</w:t>
      </w:r>
    </w:p>
    <w:p w14:paraId="08136D75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Care units have a unique number hospital-wide. Each belongs to one ward; one staff nurse is in charge.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58E28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D6A0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B00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2E8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10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4F72DC2C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9F37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CareUnitNo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AF5C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46F8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7D2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Unique hospital-wide</w:t>
            </w:r>
          </w:p>
        </w:tc>
      </w:tr>
      <w:tr w:rsidR="008C0676" w14:paraId="28FE32A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6000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WardName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9593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FD60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Ward(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WardName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FE9A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Care unit belongs to this ward</w:t>
            </w:r>
          </w:p>
        </w:tc>
      </w:tr>
      <w:tr w:rsidR="008C0676" w14:paraId="7C59967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59A2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InChargeStaffNo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6654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937D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Nurse(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D643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Staff nurse in charge</w:t>
            </w:r>
          </w:p>
        </w:tc>
      </w:tr>
    </w:tbl>
    <w:p w14:paraId="585A5232" w14:textId="29BF8BC5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5. </w:t>
      </w:r>
      <w:r>
        <w:rPr>
          <w:b/>
          <w:bCs/>
          <w:color w:val="1A3C6E"/>
          <w:sz w:val="22"/>
          <w:szCs w:val="22"/>
        </w:rPr>
        <w:t>BED</w:t>
      </w:r>
    </w:p>
    <w:p w14:paraId="1C10369C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Each bed has a unique number across the entire hospital and is physically located in one ward.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54CC0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CE79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BC9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D56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D2FC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39EC842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94E5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BedNo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E836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4359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7E2E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Unique hospital-wide bed number</w:t>
            </w:r>
          </w:p>
        </w:tc>
      </w:tr>
      <w:tr w:rsidR="008C0676" w14:paraId="2983C8E1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878B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WardName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A720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6958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Ward(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WardName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0C0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Ward the bed belongs to</w:t>
            </w:r>
          </w:p>
        </w:tc>
      </w:tr>
    </w:tbl>
    <w:p w14:paraId="7EBC968F" w14:textId="61C23B5F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6. </w:t>
      </w:r>
      <w:r>
        <w:rPr>
          <w:b/>
          <w:bCs/>
          <w:color w:val="1A3C6E"/>
          <w:sz w:val="22"/>
          <w:szCs w:val="22"/>
        </w:rPr>
        <w:t>NURSE</w:t>
      </w:r>
    </w:p>
    <w:p w14:paraId="23E8EBC7" w14:textId="53B2B17E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Subtype of STAFF (IS</w:t>
      </w:r>
      <w:r w:rsidR="00D62ABF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A</w:t>
      </w:r>
      <w:r w:rsidR="00D62ABF"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 xml:space="preserve"> disjoint, total). A nurse works on exactly one ward and is involved with exactly one care unit.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362F9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06A3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70C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9321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3719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4B3407D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8D1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B54C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0DCE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PRIMARY KEY, FK → </w:t>
            </w:r>
            <w:proofErr w:type="gramStart"/>
            <w:r>
              <w:rPr>
                <w:color w:val="333333"/>
                <w:sz w:val="18"/>
                <w:szCs w:val="18"/>
              </w:rPr>
              <w:t>Staff(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98EF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Inherited PK from Staff (ISA)</w:t>
            </w:r>
          </w:p>
        </w:tc>
      </w:tr>
      <w:tr w:rsidR="008C0676" w14:paraId="1D281D5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255C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NurseType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0FFD" w14:textId="77777777" w:rsidR="008C0676" w:rsidRDefault="00000000">
            <w:r>
              <w:rPr>
                <w:color w:val="333333"/>
                <w:sz w:val="18"/>
                <w:szCs w:val="18"/>
              </w:rPr>
              <w:t>ENUM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4761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58B6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'Day Sister' | 'Night Sister' | 'Staff Nurse' | 'Non-Registered'</w:t>
            </w:r>
          </w:p>
        </w:tc>
      </w:tr>
      <w:tr w:rsidR="008C0676" w14:paraId="275AEB8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DA5E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WardName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055E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A9FC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Ward(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WardName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0349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Nurse works on one ward only</w:t>
            </w:r>
          </w:p>
        </w:tc>
      </w:tr>
      <w:tr w:rsidR="008C0676" w14:paraId="08D9B27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4681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CareUnitNo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AB3D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1DF9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CareUnit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CareUnitNo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B8FD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Nurse involved with single care unit</w:t>
            </w:r>
          </w:p>
        </w:tc>
      </w:tr>
    </w:tbl>
    <w:p w14:paraId="6A43EB7E" w14:textId="588AD961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7. </w:t>
      </w:r>
      <w:r>
        <w:rPr>
          <w:b/>
          <w:bCs/>
          <w:color w:val="1A3C6E"/>
          <w:sz w:val="22"/>
          <w:szCs w:val="22"/>
        </w:rPr>
        <w:t>DOCTOR</w:t>
      </w:r>
    </w:p>
    <w:p w14:paraId="4AAE33CA" w14:textId="582E0BE2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Subtype of STAFF (IS</w:t>
      </w:r>
      <w:r w:rsidR="00D62ABF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A</w:t>
      </w:r>
      <w:r w:rsidR="00D62ABF"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disjoint, total). A doctor belongs to exactly one consultant's team at a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5603B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9F4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566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ACC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DFD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0552513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455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2F57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E570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PRIMARY KEY, FK → </w:t>
            </w:r>
            <w:proofErr w:type="gramStart"/>
            <w:r>
              <w:rPr>
                <w:color w:val="333333"/>
                <w:sz w:val="18"/>
                <w:szCs w:val="18"/>
              </w:rPr>
              <w:t>Staff(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C272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Inherited PK from Staff (ISA)</w:t>
            </w:r>
          </w:p>
        </w:tc>
      </w:tr>
      <w:tr w:rsidR="008C0676" w14:paraId="12E73D5E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FDCD" w14:textId="77777777" w:rsidR="008C0676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Position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6701" w14:textId="77777777" w:rsidR="008C0676" w:rsidRDefault="00000000">
            <w:r>
              <w:rPr>
                <w:color w:val="333333"/>
                <w:sz w:val="18"/>
                <w:szCs w:val="18"/>
              </w:rPr>
              <w:t>ENUM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80C7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5651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'Student' | 'Junior Houseman' | 'Senior Houseman' | 'Asst Registrar' | 'Registrar'</w:t>
            </w:r>
          </w:p>
        </w:tc>
      </w:tr>
      <w:tr w:rsidR="008C0676" w14:paraId="245B1457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EDC1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DateJoinedTeam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E33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499B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9B8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Date doctor joined the consultant's team</w:t>
            </w:r>
          </w:p>
        </w:tc>
      </w:tr>
      <w:tr w:rsidR="008C0676" w14:paraId="30BCC1D9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1636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ConsultantNo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FD4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8C87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Consultant(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0244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Consultant whose team this doctor belongs to</w:t>
            </w:r>
          </w:p>
        </w:tc>
      </w:tr>
    </w:tbl>
    <w:p w14:paraId="4FF398F2" w14:textId="798AAFE5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8. </w:t>
      </w:r>
      <w:r>
        <w:rPr>
          <w:b/>
          <w:bCs/>
          <w:color w:val="1A3C6E"/>
          <w:sz w:val="22"/>
          <w:szCs w:val="22"/>
        </w:rPr>
        <w:t>CONSULTANT</w:t>
      </w:r>
    </w:p>
    <w:p w14:paraId="4F3F6304" w14:textId="6FD14EA4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Partial subtype of DOCTOR (IS</w:t>
      </w:r>
      <w:r w:rsidR="00D62ABF">
        <w:rPr>
          <w:i/>
          <w:iCs/>
          <w:color w:val="666666"/>
          <w:sz w:val="18"/>
          <w:szCs w:val="18"/>
        </w:rPr>
        <w:t xml:space="preserve"> A,</w:t>
      </w:r>
      <w:r>
        <w:rPr>
          <w:i/>
          <w:iCs/>
          <w:color w:val="666666"/>
          <w:sz w:val="18"/>
          <w:szCs w:val="18"/>
        </w:rPr>
        <w:t xml:space="preserve"> partial). Not all doctors are consultants. A consultant has one specialty and leads a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16DA5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67E5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950E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244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E094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781C341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136E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54A1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6D05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PRIMARY KEY, FK → </w:t>
            </w:r>
            <w:proofErr w:type="gramStart"/>
            <w:r>
              <w:rPr>
                <w:color w:val="333333"/>
                <w:sz w:val="18"/>
                <w:szCs w:val="18"/>
              </w:rPr>
              <w:t>Doctor(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2C10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Inherited PK from Doctor (ISA)</w:t>
            </w:r>
          </w:p>
        </w:tc>
      </w:tr>
      <w:tr w:rsidR="008C0676" w14:paraId="1F0A2728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F466" w14:textId="77777777" w:rsidR="008C0676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Specialty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E71D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1953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8488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Single specialty per consultant</w:t>
            </w:r>
          </w:p>
        </w:tc>
      </w:tr>
    </w:tbl>
    <w:p w14:paraId="2F017C26" w14:textId="4BC2CCB5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9. </w:t>
      </w:r>
      <w:r>
        <w:rPr>
          <w:b/>
          <w:bCs/>
          <w:color w:val="1A3C6E"/>
          <w:sz w:val="22"/>
          <w:szCs w:val="22"/>
        </w:rPr>
        <w:t>PATIENT</w:t>
      </w:r>
    </w:p>
    <w:p w14:paraId="670489EE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From Patient Record + Ward Record forms. Each patient has one ward, one care unit, one bed (1:1), one in-charge doctor, and one overseeing consultant.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5205B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5E4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C6F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C4B7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8AE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70BA7C6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B1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PatientNo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EC03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1631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2D3F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Unique patient ID</w:t>
            </w:r>
          </w:p>
        </w:tc>
      </w:tr>
      <w:tr w:rsidR="008C0676" w14:paraId="56633A8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CC2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PatientName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4364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23A7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8CB7" w14:textId="77777777" w:rsidR="008C0676" w:rsidRDefault="008C0676"/>
        </w:tc>
      </w:tr>
      <w:tr w:rsidR="008C0676" w14:paraId="23195DB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EBB1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A3F1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28B2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0DD5" w14:textId="77777777" w:rsidR="008C0676" w:rsidRDefault="008C0676"/>
        </w:tc>
      </w:tr>
      <w:tr w:rsidR="008C0676" w14:paraId="5959817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7425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DateAdmitted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7A4C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7AB3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C445" w14:textId="77777777" w:rsidR="008C0676" w:rsidRDefault="008C0676"/>
        </w:tc>
      </w:tr>
      <w:tr w:rsidR="008C0676" w14:paraId="75DEC1D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243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DateDischarged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5374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848C" w14:textId="77777777" w:rsidR="008C0676" w:rsidRDefault="00000000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CEFE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NULL = currently admitted</w:t>
            </w:r>
          </w:p>
        </w:tc>
      </w:tr>
      <w:tr w:rsidR="008C0676" w14:paraId="7521D8C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073B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WardName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5035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B8C7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Ward(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WardName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749F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Assigned to one ward</w:t>
            </w:r>
          </w:p>
        </w:tc>
      </w:tr>
      <w:tr w:rsidR="008C0676" w14:paraId="6135CFFF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C63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CareUnitNo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8672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76D1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CareUnit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CareUnitNo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FAA2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Belongs to one care unit</w:t>
            </w:r>
          </w:p>
        </w:tc>
      </w:tr>
      <w:tr w:rsidR="008C0676" w14:paraId="6EE29D2F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5DD9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BedNo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4379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332D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Bed(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BedNo</w:t>
            </w:r>
            <w:proofErr w:type="spellEnd"/>
            <w:r>
              <w:rPr>
                <w:color w:val="333333"/>
                <w:sz w:val="18"/>
                <w:szCs w:val="18"/>
              </w:rPr>
              <w:t>), NOT NULL, 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45A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1:1 — each bed occupied by one patient</w:t>
            </w:r>
          </w:p>
        </w:tc>
      </w:tr>
      <w:tr w:rsidR="008C0676" w14:paraId="3549062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0419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InChargeDoctorNo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D579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6B1C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Doctor(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D715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Primary responsible doctor</w:t>
            </w:r>
          </w:p>
        </w:tc>
      </w:tr>
      <w:tr w:rsidR="008C0676" w14:paraId="32CBA266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4250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ConsultantNo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D4B8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98FE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Consultant(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35BE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 xml:space="preserve">Overseeing </w:t>
            </w:r>
            <w:proofErr w:type="gramStart"/>
            <w:r>
              <w:rPr>
                <w:i/>
                <w:iCs/>
                <w:color w:val="7B5800"/>
                <w:sz w:val="17"/>
                <w:szCs w:val="17"/>
              </w:rPr>
              <w:t>consultant</w:t>
            </w:r>
            <w:proofErr w:type="gramEnd"/>
            <w:r>
              <w:rPr>
                <w:i/>
                <w:iCs/>
                <w:color w:val="7B5800"/>
                <w:sz w:val="17"/>
                <w:szCs w:val="17"/>
              </w:rPr>
              <w:t xml:space="preserve"> (from ward record)</w:t>
            </w:r>
          </w:p>
        </w:tc>
      </w:tr>
    </w:tbl>
    <w:p w14:paraId="38150D2F" w14:textId="0B342196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10. </w:t>
      </w:r>
      <w:r>
        <w:rPr>
          <w:b/>
          <w:bCs/>
          <w:color w:val="1A3C6E"/>
          <w:sz w:val="22"/>
          <w:szCs w:val="22"/>
        </w:rPr>
        <w:t>COMPLAINT</w:t>
      </w:r>
    </w:p>
    <w:p w14:paraId="1AA78E41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Lookup table for complaint types. Codes come from the Patient Record 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46105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26B6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D873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A6C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8C9F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5C92ED92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B3D0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ComplaintCode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2AAC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E8EA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072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Unique complaint code</w:t>
            </w:r>
          </w:p>
        </w:tc>
      </w:tr>
      <w:tr w:rsidR="008C0676" w14:paraId="45CE524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CF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ComplaintDescription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55B7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255)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1004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4EAE" w14:textId="77777777" w:rsidR="008C0676" w:rsidRDefault="008C0676"/>
        </w:tc>
      </w:tr>
    </w:tbl>
    <w:p w14:paraId="25D0C2E3" w14:textId="69F92532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11. </w:t>
      </w:r>
      <w:r>
        <w:rPr>
          <w:b/>
          <w:bCs/>
          <w:color w:val="1A3C6E"/>
          <w:sz w:val="22"/>
          <w:szCs w:val="22"/>
        </w:rPr>
        <w:t>TREATMENT</w:t>
      </w:r>
    </w:p>
    <w:p w14:paraId="54D14C04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Lookup table for treatment types. Codes come from the Patient Record 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7FCB8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0F37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A20C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83F1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AFB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426B94E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3EBC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TreatmentCode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8DEE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E949" w14:textId="77777777" w:rsidR="008C0676" w:rsidRDefault="00000000">
            <w:r>
              <w:rPr>
                <w:color w:val="333333"/>
                <w:sz w:val="18"/>
                <w:szCs w:val="18"/>
              </w:rPr>
              <w:t>PRIMARY KEY,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58E2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Unique treatment code</w:t>
            </w:r>
          </w:p>
        </w:tc>
      </w:tr>
      <w:tr w:rsidR="008C0676" w14:paraId="1EDF59D7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D0E9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TreatmentDescription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4B90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255)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DA1B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551" w14:textId="77777777" w:rsidR="008C0676" w:rsidRDefault="008C0676"/>
        </w:tc>
      </w:tr>
    </w:tbl>
    <w:p w14:paraId="798658C8" w14:textId="77777777" w:rsidR="008C0676" w:rsidRDefault="008C0676">
      <w:pPr>
        <w:spacing w:before="180" w:after="60"/>
      </w:pPr>
    </w:p>
    <w:p w14:paraId="3208DC08" w14:textId="1614E7BA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12. </w:t>
      </w:r>
      <w:r>
        <w:rPr>
          <w:b/>
          <w:bCs/>
          <w:color w:val="1A3C6E"/>
          <w:sz w:val="22"/>
          <w:szCs w:val="22"/>
        </w:rPr>
        <w:t>PATIENT_COMPLAINT_TREATMENT</w:t>
      </w:r>
    </w:p>
    <w:p w14:paraId="18EDDDA0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Ternary associative table. PK = (</w:t>
      </w:r>
      <w:proofErr w:type="spellStart"/>
      <w:r>
        <w:rPr>
          <w:i/>
          <w:iCs/>
          <w:color w:val="666666"/>
          <w:sz w:val="18"/>
          <w:szCs w:val="18"/>
        </w:rPr>
        <w:t>PatientNo</w:t>
      </w:r>
      <w:proofErr w:type="spellEnd"/>
      <w:r>
        <w:rPr>
          <w:i/>
          <w:iCs/>
          <w:color w:val="666666"/>
          <w:sz w:val="18"/>
          <w:szCs w:val="18"/>
        </w:rPr>
        <w:t xml:space="preserve"> + </w:t>
      </w:r>
      <w:proofErr w:type="spellStart"/>
      <w:r>
        <w:rPr>
          <w:i/>
          <w:iCs/>
          <w:color w:val="666666"/>
          <w:sz w:val="18"/>
          <w:szCs w:val="18"/>
        </w:rPr>
        <w:t>ComplaintCode</w:t>
      </w:r>
      <w:proofErr w:type="spellEnd"/>
      <w:r>
        <w:rPr>
          <w:i/>
          <w:iCs/>
          <w:color w:val="666666"/>
          <w:sz w:val="18"/>
          <w:szCs w:val="18"/>
        </w:rPr>
        <w:t xml:space="preserve"> + </w:t>
      </w:r>
      <w:proofErr w:type="spellStart"/>
      <w:r>
        <w:rPr>
          <w:i/>
          <w:iCs/>
          <w:color w:val="666666"/>
          <w:sz w:val="18"/>
          <w:szCs w:val="18"/>
        </w:rPr>
        <w:t>TreatmentCode</w:t>
      </w:r>
      <w:proofErr w:type="spellEnd"/>
      <w:r>
        <w:rPr>
          <w:i/>
          <w:iCs/>
          <w:color w:val="666666"/>
          <w:sz w:val="18"/>
          <w:szCs w:val="18"/>
        </w:rPr>
        <w:t xml:space="preserve"> + </w:t>
      </w:r>
      <w:proofErr w:type="spellStart"/>
      <w:r>
        <w:rPr>
          <w:i/>
          <w:iCs/>
          <w:color w:val="666666"/>
          <w:sz w:val="18"/>
          <w:szCs w:val="18"/>
        </w:rPr>
        <w:t>DateStarted</w:t>
      </w:r>
      <w:proofErr w:type="spellEnd"/>
      <w:r>
        <w:rPr>
          <w:i/>
          <w:iCs/>
          <w:color w:val="666666"/>
          <w:sz w:val="18"/>
          <w:szCs w:val="18"/>
        </w:rPr>
        <w:t>). Allows same complaint to be treated multiple times on different dates. At any given time, one doctor &amp; one treatment per complaint per patient.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52D82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F7DF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216A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E60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9000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0B4C2F09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851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PatientNo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277C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8401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PK (composite), FK → </w:t>
            </w:r>
            <w:proofErr w:type="gramStart"/>
            <w:r>
              <w:rPr>
                <w:color w:val="333333"/>
                <w:sz w:val="18"/>
                <w:szCs w:val="18"/>
              </w:rPr>
              <w:t>Patient(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PatientNo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10E6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Part of composite PK</w:t>
            </w:r>
          </w:p>
        </w:tc>
      </w:tr>
      <w:tr w:rsidR="008C0676" w14:paraId="125773D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19E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ComplaintCode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7E26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395F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PK (composite), FK → </w:t>
            </w:r>
            <w:proofErr w:type="gramStart"/>
            <w:r>
              <w:rPr>
                <w:color w:val="333333"/>
                <w:sz w:val="18"/>
                <w:szCs w:val="18"/>
              </w:rPr>
              <w:t>Complaint(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ComplaintCode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285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Part of composite PK</w:t>
            </w:r>
          </w:p>
        </w:tc>
      </w:tr>
      <w:tr w:rsidR="008C0676" w14:paraId="4BEAAF99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3A20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A3C6E"/>
                <w:sz w:val="18"/>
                <w:szCs w:val="18"/>
                <w:u w:val="single"/>
              </w:rPr>
              <w:t>TreatmentCode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C5D9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0913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PK (composite), FK → </w:t>
            </w:r>
            <w:proofErr w:type="gramStart"/>
            <w:r>
              <w:rPr>
                <w:color w:val="333333"/>
                <w:sz w:val="18"/>
                <w:szCs w:val="18"/>
              </w:rPr>
              <w:t>Treatment(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TreatmentCode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DF76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Part of composite PK</w:t>
            </w:r>
          </w:p>
        </w:tc>
      </w:tr>
      <w:tr w:rsidR="008C0676" w14:paraId="52B7167E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52A2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DateStarted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C05B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430B" w14:textId="77777777" w:rsidR="008C0676" w:rsidRDefault="00000000">
            <w:r>
              <w:rPr>
                <w:color w:val="333333"/>
                <w:sz w:val="18"/>
                <w:szCs w:val="18"/>
              </w:rPr>
              <w:t>PK (composite),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CAA0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Allows repeat treatment episodes</w:t>
            </w:r>
          </w:p>
        </w:tc>
      </w:tr>
      <w:tr w:rsidR="008C0676" w14:paraId="19B689F8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CCB8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DoctorNo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8CBB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AC43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Doctor(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675F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Doctor giving this treatment</w:t>
            </w:r>
          </w:p>
        </w:tc>
      </w:tr>
      <w:tr w:rsidR="008C0676" w14:paraId="7D6BDB90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BC80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DateEnded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1FF8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19AD" w14:textId="77777777" w:rsidR="008C0676" w:rsidRDefault="00000000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DE9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NULL = treatment currently ongoing</w:t>
            </w:r>
          </w:p>
        </w:tc>
      </w:tr>
    </w:tbl>
    <w:p w14:paraId="16DE3DF3" w14:textId="3B0A8803" w:rsidR="008C0676" w:rsidRDefault="00000000">
      <w:pPr>
        <w:spacing w:before="280" w:after="60"/>
      </w:pPr>
      <w:r>
        <w:rPr>
          <w:color w:val="999999"/>
          <w:sz w:val="21"/>
          <w:szCs w:val="21"/>
        </w:rPr>
        <w:t xml:space="preserve">13. </w:t>
      </w:r>
      <w:r>
        <w:rPr>
          <w:b/>
          <w:bCs/>
          <w:color w:val="1A3C6E"/>
          <w:sz w:val="22"/>
          <w:szCs w:val="22"/>
        </w:rPr>
        <w:t>DOCTOR_EXPERIENCE</w:t>
      </w:r>
    </w:p>
    <w:p w14:paraId="66FB48C6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Multi-valued repeating group from Consultant Team Record (Previous Experience section). One doctor may have many past positions.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76E94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C84B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C274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DAD8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703A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2825500E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0543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ExperienceID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C72A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586B" w14:textId="77777777" w:rsidR="008C0676" w:rsidRDefault="00000000">
            <w:r>
              <w:rPr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E9A0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Surrogate key</w:t>
            </w:r>
          </w:p>
        </w:tc>
      </w:tr>
      <w:tr w:rsidR="008C0676" w14:paraId="11A9A2C2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F404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StaffNo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0981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81B7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Doctor(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19E2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Doctor this experience belongs to</w:t>
            </w:r>
          </w:p>
        </w:tc>
      </w:tr>
      <w:tr w:rsidR="008C0676" w14:paraId="2DF887CB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B409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82A8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2226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F1B4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Start of this role</w:t>
            </w:r>
          </w:p>
        </w:tc>
      </w:tr>
      <w:tr w:rsidR="008C0676" w14:paraId="0F9D3599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4E6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F057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9B5" w14:textId="77777777" w:rsidR="008C0676" w:rsidRDefault="00000000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1EE5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NULL = currently in this position</w:t>
            </w:r>
          </w:p>
        </w:tc>
      </w:tr>
      <w:tr w:rsidR="008C0676" w14:paraId="4F46FB1F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F28B" w14:textId="77777777" w:rsidR="008C0676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Position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8EAC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1D98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4A81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Role held at the establishment</w:t>
            </w:r>
          </w:p>
        </w:tc>
      </w:tr>
      <w:tr w:rsidR="008C0676" w14:paraId="7C00A059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C04E" w14:textId="77777777" w:rsidR="008C0676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Establishment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6DB0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255)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F4CB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F353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Institution / hospital name</w:t>
            </w:r>
          </w:p>
        </w:tc>
      </w:tr>
    </w:tbl>
    <w:p w14:paraId="0F36B5F8" w14:textId="5A64BCCD" w:rsidR="008C0676" w:rsidRDefault="00000000">
      <w:pPr>
        <w:spacing w:before="280" w:after="60"/>
      </w:pPr>
      <w:r>
        <w:rPr>
          <w:color w:val="999999"/>
          <w:sz w:val="21"/>
          <w:szCs w:val="21"/>
        </w:rPr>
        <w:t>14.</w:t>
      </w:r>
      <w:r w:rsidR="00D62ABF">
        <w:rPr>
          <w:color w:val="999999"/>
          <w:sz w:val="21"/>
          <w:szCs w:val="21"/>
        </w:rPr>
        <w:t xml:space="preserve"> </w:t>
      </w:r>
      <w:r>
        <w:rPr>
          <w:b/>
          <w:bCs/>
          <w:color w:val="1A3C6E"/>
          <w:sz w:val="22"/>
          <w:szCs w:val="22"/>
        </w:rPr>
        <w:t>PERFORMANCE_REVIEW</w:t>
      </w:r>
    </w:p>
    <w:p w14:paraId="40EF9A00" w14:textId="77777777" w:rsidR="008C0676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Every six months a consultant assigns a performance grade to a doctor in their team. One doctor may have many reviews over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700"/>
        <w:gridCol w:w="2580"/>
        <w:gridCol w:w="2600"/>
      </w:tblGrid>
      <w:tr w:rsidR="008C0676" w14:paraId="0C830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C09A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9C2E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4816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3062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1FE3B56C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5B16" w14:textId="77777777" w:rsidR="008C06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A3C6E"/>
                <w:sz w:val="18"/>
                <w:szCs w:val="18"/>
                <w:u w:val="single"/>
              </w:rPr>
              <w:t>ReviewID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0912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EC93" w14:textId="77777777" w:rsidR="008C0676" w:rsidRDefault="00000000">
            <w:r>
              <w:rPr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B8F7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Surrogate key</w:t>
            </w:r>
          </w:p>
        </w:tc>
      </w:tr>
      <w:tr w:rsidR="008C0676" w14:paraId="753B091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B3F7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DoctorNo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12B9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371F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Doctor(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7A19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Doctor being reviewed</w:t>
            </w:r>
          </w:p>
        </w:tc>
      </w:tr>
      <w:tr w:rsidR="008C0676" w14:paraId="2C62CEE1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9D49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ReviewDate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EE2E" w14:textId="77777777" w:rsidR="008C0676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53E0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60D6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Date of the review</w:t>
            </w:r>
          </w:p>
        </w:tc>
      </w:tr>
      <w:tr w:rsidR="008C0676" w14:paraId="282D59D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5F1C" w14:textId="77777777" w:rsidR="008C0676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PerformanceGrade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990D" w14:textId="77777777" w:rsidR="008C0676" w:rsidRDefault="00000000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10)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666F" w14:textId="77777777" w:rsidR="008C0676" w:rsidRDefault="00000000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7A93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Grade assigned by consultant</w:t>
            </w:r>
          </w:p>
        </w:tc>
      </w:tr>
      <w:tr w:rsidR="008C0676" w14:paraId="628108B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00BD" w14:textId="77777777" w:rsidR="008C0676" w:rsidRDefault="00000000">
            <w:proofErr w:type="spellStart"/>
            <w:r>
              <w:rPr>
                <w:rFonts w:ascii="Consolas" w:eastAsia="Consolas" w:hAnsi="Consolas" w:cs="Consolas"/>
                <w:i/>
                <w:iCs/>
                <w:color w:val="7B5000"/>
                <w:sz w:val="18"/>
                <w:szCs w:val="18"/>
              </w:rPr>
              <w:t>ReviewedByConsultant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53FD" w14:textId="77777777" w:rsidR="008C0676" w:rsidRDefault="00000000"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2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D82C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FK → </w:t>
            </w:r>
            <w:proofErr w:type="gramStart"/>
            <w:r>
              <w:rPr>
                <w:color w:val="333333"/>
                <w:sz w:val="18"/>
                <w:szCs w:val="18"/>
              </w:rPr>
              <w:t>Consultant(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StaffNo</w:t>
            </w:r>
            <w:proofErr w:type="spellEnd"/>
            <w:r>
              <w:rPr>
                <w:color w:val="333333"/>
                <w:sz w:val="18"/>
                <w:szCs w:val="18"/>
              </w:rPr>
              <w:t>),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B97E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Consultant who assigned the grade</w:t>
            </w:r>
          </w:p>
        </w:tc>
      </w:tr>
    </w:tbl>
    <w:p w14:paraId="5CD6CEB0" w14:textId="65ABEE92" w:rsidR="008C0676" w:rsidRDefault="00000000">
      <w:pPr>
        <w:spacing w:before="320" w:after="140"/>
      </w:pPr>
      <w:r>
        <w:rPr>
          <w:b/>
          <w:bCs/>
          <w:color w:val="1A3C6E"/>
          <w:sz w:val="28"/>
          <w:szCs w:val="28"/>
        </w:rPr>
        <w:t>4. 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2198"/>
        <w:gridCol w:w="1222"/>
        <w:gridCol w:w="2950"/>
      </w:tblGrid>
      <w:tr w:rsidR="008C0676" w14:paraId="31ECF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2A3A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C94F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Entities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DE87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9A36" w14:textId="77777777" w:rsidR="008C067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676" w14:paraId="76150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CA23" w14:textId="77777777" w:rsidR="008C0676" w:rsidRDefault="00000000">
            <w:r>
              <w:rPr>
                <w:color w:val="1A3C6E"/>
                <w:sz w:val="18"/>
                <w:szCs w:val="18"/>
              </w:rPr>
              <w:t>Staff ISA Nurse / Doctor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9959" w14:textId="77777777" w:rsidR="008C0676" w:rsidRDefault="00000000">
            <w:r>
              <w:rPr>
                <w:color w:val="333333"/>
                <w:sz w:val="18"/>
                <w:szCs w:val="18"/>
              </w:rPr>
              <w:t>Staff → Nurse, Doctor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D642" w14:textId="77777777" w:rsidR="008C0676" w:rsidRDefault="00000000">
            <w:r>
              <w:rPr>
                <w:color w:val="555555"/>
                <w:sz w:val="18"/>
                <w:szCs w:val="18"/>
              </w:rPr>
              <w:t>Disjoint, Total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5D3F" w14:textId="73F0B2F6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EER specialization</w:t>
            </w:r>
            <w:r w:rsidR="00D62ABF">
              <w:rPr>
                <w:i/>
                <w:iCs/>
                <w:color w:val="7B5800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7B5800"/>
                <w:sz w:val="17"/>
                <w:szCs w:val="17"/>
              </w:rPr>
              <w:t>every staff is one or the other</w:t>
            </w:r>
          </w:p>
        </w:tc>
      </w:tr>
      <w:tr w:rsidR="008C0676" w14:paraId="252B0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4D95" w14:textId="77777777" w:rsidR="008C0676" w:rsidRDefault="00000000">
            <w:r>
              <w:rPr>
                <w:color w:val="1A3C6E"/>
                <w:sz w:val="18"/>
                <w:szCs w:val="18"/>
              </w:rPr>
              <w:t>Doctor ISA Consultant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1C07" w14:textId="77777777" w:rsidR="008C0676" w:rsidRDefault="00000000">
            <w:r>
              <w:rPr>
                <w:color w:val="333333"/>
                <w:sz w:val="18"/>
                <w:szCs w:val="18"/>
              </w:rPr>
              <w:t>Doctor → Consultant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1CA5" w14:textId="77777777" w:rsidR="008C0676" w:rsidRDefault="00000000">
            <w:r>
              <w:rPr>
                <w:color w:val="555555"/>
                <w:sz w:val="18"/>
                <w:szCs w:val="18"/>
              </w:rPr>
              <w:t>Partial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D98E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Not all doctors are consultants</w:t>
            </w:r>
          </w:p>
        </w:tc>
      </w:tr>
      <w:tr w:rsidR="008C0676" w14:paraId="794A6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F33C" w14:textId="77777777" w:rsidR="008C0676" w:rsidRDefault="00000000">
            <w:r>
              <w:rPr>
                <w:color w:val="1A3C6E"/>
                <w:sz w:val="18"/>
                <w:szCs w:val="18"/>
              </w:rPr>
              <w:t>Ward caters for Specialty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4A06" w14:textId="77777777" w:rsidR="008C0676" w:rsidRDefault="00000000">
            <w:r>
              <w:rPr>
                <w:color w:val="333333"/>
                <w:sz w:val="18"/>
                <w:szCs w:val="18"/>
              </w:rPr>
              <w:t>Ward → Specialty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7A29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304B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 xml:space="preserve">One </w:t>
            </w:r>
            <w:proofErr w:type="gramStart"/>
            <w:r>
              <w:rPr>
                <w:i/>
                <w:iCs/>
                <w:color w:val="7B5800"/>
                <w:sz w:val="17"/>
                <w:szCs w:val="17"/>
              </w:rPr>
              <w:t>ward</w:t>
            </w:r>
            <w:proofErr w:type="gramEnd"/>
            <w:r>
              <w:rPr>
                <w:i/>
                <w:iCs/>
                <w:color w:val="7B5800"/>
                <w:sz w:val="17"/>
                <w:szCs w:val="17"/>
              </w:rPr>
              <w:t xml:space="preserve"> = one specialty; specialty → many wards</w:t>
            </w:r>
          </w:p>
        </w:tc>
      </w:tr>
      <w:tr w:rsidR="008C0676" w14:paraId="48F3A7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A1D4" w14:textId="77777777" w:rsidR="008C0676" w:rsidRDefault="00000000">
            <w:r>
              <w:rPr>
                <w:color w:val="1A3C6E"/>
                <w:sz w:val="18"/>
                <w:szCs w:val="18"/>
              </w:rPr>
              <w:t>Ward contains Care Unit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0779" w14:textId="77777777" w:rsidR="008C0676" w:rsidRDefault="00000000">
            <w:r>
              <w:rPr>
                <w:color w:val="333333"/>
                <w:sz w:val="18"/>
                <w:szCs w:val="18"/>
              </w:rPr>
              <w:t>Ward → Care Unit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9569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1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9890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Many care units per ward</w:t>
            </w:r>
          </w:p>
        </w:tc>
      </w:tr>
      <w:tr w:rsidR="008C0676" w14:paraId="1AD6E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5520" w14:textId="77777777" w:rsidR="008C0676" w:rsidRDefault="00000000">
            <w:r>
              <w:rPr>
                <w:color w:val="1A3C6E"/>
                <w:sz w:val="18"/>
                <w:szCs w:val="18"/>
              </w:rPr>
              <w:t>Care Unit charged by Nurse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7C33" w14:textId="77777777" w:rsidR="008C0676" w:rsidRDefault="00000000">
            <w:r>
              <w:rPr>
                <w:color w:val="333333"/>
                <w:sz w:val="18"/>
                <w:szCs w:val="18"/>
              </w:rPr>
              <w:t>Care Unit → Nurse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869F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5049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One staff nurse in charge (</w:t>
            </w:r>
            <w:proofErr w:type="spellStart"/>
            <w:r>
              <w:rPr>
                <w:i/>
                <w:iCs/>
                <w:color w:val="7B5800"/>
                <w:sz w:val="17"/>
                <w:szCs w:val="17"/>
              </w:rPr>
              <w:t>NurseType</w:t>
            </w:r>
            <w:proofErr w:type="spellEnd"/>
            <w:r>
              <w:rPr>
                <w:i/>
                <w:iCs/>
                <w:color w:val="7B5800"/>
                <w:sz w:val="17"/>
                <w:szCs w:val="17"/>
              </w:rPr>
              <w:t xml:space="preserve"> = 'Staff Nurse')</w:t>
            </w:r>
          </w:p>
        </w:tc>
      </w:tr>
      <w:tr w:rsidR="008C0676" w14:paraId="4EA7C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B54C" w14:textId="77777777" w:rsidR="008C0676" w:rsidRDefault="00000000">
            <w:r>
              <w:rPr>
                <w:color w:val="1A3C6E"/>
                <w:sz w:val="18"/>
                <w:szCs w:val="18"/>
              </w:rPr>
              <w:t>Nurse works on Ward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06FF" w14:textId="77777777" w:rsidR="008C0676" w:rsidRDefault="00000000">
            <w:r>
              <w:rPr>
                <w:color w:val="333333"/>
                <w:sz w:val="18"/>
                <w:szCs w:val="18"/>
              </w:rPr>
              <w:t>Nurse → Ward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04B4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3B4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 nurse works on one ward only</w:t>
            </w:r>
          </w:p>
        </w:tc>
      </w:tr>
      <w:tr w:rsidR="008C0676" w14:paraId="2CAE2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03DE" w14:textId="77777777" w:rsidR="008C0676" w:rsidRDefault="00000000">
            <w:r>
              <w:rPr>
                <w:color w:val="1A3C6E"/>
                <w:sz w:val="18"/>
                <w:szCs w:val="18"/>
              </w:rPr>
              <w:t>Nurse allocated to Care Unit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0E14" w14:textId="77777777" w:rsidR="008C0676" w:rsidRDefault="00000000">
            <w:r>
              <w:rPr>
                <w:color w:val="333333"/>
                <w:sz w:val="18"/>
                <w:szCs w:val="18"/>
              </w:rPr>
              <w:t>Nurse → Care Unit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D21C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4288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 nurse is involved with a single care unit</w:t>
            </w:r>
          </w:p>
        </w:tc>
      </w:tr>
      <w:tr w:rsidR="008C0676" w14:paraId="37AEB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C0A8" w14:textId="77777777" w:rsidR="008C0676" w:rsidRDefault="00000000">
            <w:r>
              <w:rPr>
                <w:color w:val="1A3C6E"/>
                <w:sz w:val="18"/>
                <w:szCs w:val="18"/>
              </w:rPr>
              <w:t>Bed belongs to Ward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CCF1" w14:textId="77777777" w:rsidR="008C0676" w:rsidRDefault="00000000">
            <w:r>
              <w:rPr>
                <w:color w:val="333333"/>
                <w:sz w:val="18"/>
                <w:szCs w:val="18"/>
              </w:rPr>
              <w:t>Bed → Ward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0035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D61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Beds are physically located in a ward</w:t>
            </w:r>
          </w:p>
        </w:tc>
      </w:tr>
      <w:tr w:rsidR="008C0676" w14:paraId="3EE8B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88A5" w14:textId="77777777" w:rsidR="008C0676" w:rsidRDefault="00000000">
            <w:r>
              <w:rPr>
                <w:color w:val="1A3C6E"/>
                <w:sz w:val="18"/>
                <w:szCs w:val="18"/>
              </w:rPr>
              <w:t>Patient assigned to Ward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00E1" w14:textId="77777777" w:rsidR="008C0676" w:rsidRDefault="00000000">
            <w:r>
              <w:rPr>
                <w:color w:val="333333"/>
                <w:sz w:val="18"/>
                <w:szCs w:val="18"/>
              </w:rPr>
              <w:t>Patient → Ward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7089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0579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 patient is in only one ward</w:t>
            </w:r>
          </w:p>
        </w:tc>
      </w:tr>
      <w:tr w:rsidR="008C0676" w14:paraId="17774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A13" w14:textId="77777777" w:rsidR="008C0676" w:rsidRDefault="00000000">
            <w:proofErr w:type="gramStart"/>
            <w:r>
              <w:rPr>
                <w:color w:val="1A3C6E"/>
                <w:sz w:val="18"/>
                <w:szCs w:val="18"/>
              </w:rPr>
              <w:t>Patient belongs</w:t>
            </w:r>
            <w:proofErr w:type="gramEnd"/>
            <w:r>
              <w:rPr>
                <w:color w:val="1A3C6E"/>
                <w:sz w:val="18"/>
                <w:szCs w:val="18"/>
              </w:rPr>
              <w:t xml:space="preserve"> to Care Unit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B2CD" w14:textId="77777777" w:rsidR="008C0676" w:rsidRDefault="00000000">
            <w:r>
              <w:rPr>
                <w:color w:val="333333"/>
                <w:sz w:val="18"/>
                <w:szCs w:val="18"/>
              </w:rPr>
              <w:t>Patient → Care Unit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2949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89F4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 patient belongs to one care unit</w:t>
            </w:r>
          </w:p>
        </w:tc>
      </w:tr>
      <w:tr w:rsidR="008C0676" w14:paraId="7FB3A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5EC8" w14:textId="77777777" w:rsidR="008C0676" w:rsidRDefault="00000000">
            <w:r>
              <w:rPr>
                <w:color w:val="1A3C6E"/>
                <w:sz w:val="18"/>
                <w:szCs w:val="18"/>
              </w:rPr>
              <w:t>Patient occupies Bed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0DA0" w14:textId="77777777" w:rsidR="008C0676" w:rsidRDefault="00000000">
            <w:r>
              <w:rPr>
                <w:color w:val="333333"/>
                <w:sz w:val="18"/>
                <w:szCs w:val="18"/>
              </w:rPr>
              <w:t>Patient → Bed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8D56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1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10C3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 xml:space="preserve">Each patient has one unique bed (UNIQUE on </w:t>
            </w:r>
            <w:proofErr w:type="spellStart"/>
            <w:r>
              <w:rPr>
                <w:i/>
                <w:iCs/>
                <w:color w:val="7B5800"/>
                <w:sz w:val="17"/>
                <w:szCs w:val="17"/>
              </w:rPr>
              <w:t>BedNo</w:t>
            </w:r>
            <w:proofErr w:type="spellEnd"/>
            <w:r>
              <w:rPr>
                <w:i/>
                <w:iCs/>
                <w:color w:val="7B5800"/>
                <w:sz w:val="17"/>
                <w:szCs w:val="17"/>
              </w:rPr>
              <w:t xml:space="preserve"> in Patient)</w:t>
            </w:r>
          </w:p>
        </w:tc>
      </w:tr>
      <w:tr w:rsidR="008C0676" w14:paraId="7129D9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6550" w14:textId="77777777" w:rsidR="008C0676" w:rsidRDefault="00000000">
            <w:r>
              <w:rPr>
                <w:color w:val="1A3C6E"/>
                <w:sz w:val="18"/>
                <w:szCs w:val="18"/>
              </w:rPr>
              <w:t xml:space="preserve">Patient in charge of </w:t>
            </w:r>
            <w:proofErr w:type="gramStart"/>
            <w:r>
              <w:rPr>
                <w:color w:val="1A3C6E"/>
                <w:sz w:val="18"/>
                <w:szCs w:val="18"/>
              </w:rPr>
              <w:t>Doctor</w:t>
            </w:r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6FA0" w14:textId="77777777" w:rsidR="008C0676" w:rsidRDefault="00000000">
            <w:r>
              <w:rPr>
                <w:color w:val="333333"/>
                <w:sz w:val="18"/>
                <w:szCs w:val="18"/>
              </w:rPr>
              <w:t>Patient → Doctor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247E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C7A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One doctor in charge per patient</w:t>
            </w:r>
          </w:p>
        </w:tc>
      </w:tr>
      <w:tr w:rsidR="008C0676" w14:paraId="49800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9FBB" w14:textId="77777777" w:rsidR="008C0676" w:rsidRDefault="00000000">
            <w:r>
              <w:rPr>
                <w:color w:val="1A3C6E"/>
                <w:sz w:val="18"/>
                <w:szCs w:val="18"/>
              </w:rPr>
              <w:t>Patient has Consultant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BC3F" w14:textId="77777777" w:rsidR="008C0676" w:rsidRDefault="00000000">
            <w:r>
              <w:rPr>
                <w:color w:val="333333"/>
                <w:sz w:val="18"/>
                <w:szCs w:val="18"/>
              </w:rPr>
              <w:t>Patient → Consultant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ABB5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N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1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0B07" w14:textId="74474B1E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From Ward Record</w:t>
            </w:r>
            <w:r w:rsidR="00D62ABF">
              <w:rPr>
                <w:i/>
                <w:iCs/>
                <w:color w:val="7B5800"/>
                <w:sz w:val="17"/>
                <w:szCs w:val="17"/>
              </w:rPr>
              <w:t>,</w:t>
            </w:r>
            <w:r>
              <w:rPr>
                <w:i/>
                <w:iCs/>
                <w:color w:val="7B5800"/>
                <w:sz w:val="17"/>
                <w:szCs w:val="17"/>
              </w:rPr>
              <w:t xml:space="preserve"> consultant column</w:t>
            </w:r>
          </w:p>
        </w:tc>
      </w:tr>
      <w:tr w:rsidR="008C0676" w14:paraId="7099E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3615" w14:textId="77777777" w:rsidR="008C0676" w:rsidRDefault="00000000">
            <w:r>
              <w:rPr>
                <w:color w:val="1A3C6E"/>
                <w:sz w:val="18"/>
                <w:szCs w:val="18"/>
              </w:rPr>
              <w:t>Consultant leads Doctor team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A1BD" w14:textId="77777777" w:rsidR="008C0676" w:rsidRDefault="00000000">
            <w:r>
              <w:rPr>
                <w:color w:val="333333"/>
                <w:sz w:val="18"/>
                <w:szCs w:val="18"/>
              </w:rPr>
              <w:t>Consultant → Doctor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AEE5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1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5BD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A doctor belongs to exactly one consultant's team at a time</w:t>
            </w:r>
          </w:p>
        </w:tc>
      </w:tr>
      <w:tr w:rsidR="008C0676" w14:paraId="28583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19B3" w14:textId="77777777" w:rsidR="008C0676" w:rsidRDefault="00000000">
            <w:r>
              <w:rPr>
                <w:color w:val="1A3C6E"/>
                <w:sz w:val="18"/>
                <w:szCs w:val="18"/>
              </w:rPr>
              <w:t>Patient Complaint Treatment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C2C4" w14:textId="77777777" w:rsidR="008C0676" w:rsidRDefault="00000000">
            <w:r>
              <w:rPr>
                <w:color w:val="333333"/>
                <w:sz w:val="18"/>
                <w:szCs w:val="18"/>
              </w:rPr>
              <w:t>Patient + Complaint + Treatment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B1C4" w14:textId="77777777" w:rsidR="008C0676" w:rsidRDefault="00000000">
            <w:r>
              <w:rPr>
                <w:color w:val="555555"/>
                <w:sz w:val="18"/>
                <w:szCs w:val="18"/>
              </w:rPr>
              <w:t>Ternary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A0DF" w14:textId="26818D6D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 xml:space="preserve">With </w:t>
            </w:r>
            <w:proofErr w:type="spellStart"/>
            <w:r>
              <w:rPr>
                <w:i/>
                <w:iCs/>
                <w:color w:val="7B5800"/>
                <w:sz w:val="17"/>
                <w:szCs w:val="17"/>
              </w:rPr>
              <w:t>DoctorNo</w:t>
            </w:r>
            <w:proofErr w:type="spellEnd"/>
            <w:r>
              <w:rPr>
                <w:i/>
                <w:iCs/>
                <w:color w:val="7B5800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7B5800"/>
                <w:sz w:val="17"/>
                <w:szCs w:val="17"/>
              </w:rPr>
              <w:t>DateStarted</w:t>
            </w:r>
            <w:proofErr w:type="spellEnd"/>
            <w:r>
              <w:rPr>
                <w:i/>
                <w:iCs/>
                <w:color w:val="7B5800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7B5800"/>
                <w:sz w:val="17"/>
                <w:szCs w:val="17"/>
              </w:rPr>
              <w:t>DateEnded</w:t>
            </w:r>
            <w:proofErr w:type="spellEnd"/>
            <w:r w:rsidR="00D62ABF">
              <w:rPr>
                <w:i/>
                <w:iCs/>
                <w:color w:val="7B5800"/>
                <w:sz w:val="17"/>
                <w:szCs w:val="17"/>
              </w:rPr>
              <w:t>,</w:t>
            </w:r>
            <w:r>
              <w:rPr>
                <w:i/>
                <w:iCs/>
                <w:color w:val="7B5800"/>
                <w:sz w:val="17"/>
                <w:szCs w:val="17"/>
              </w:rPr>
              <w:t xml:space="preserve"> associative table</w:t>
            </w:r>
          </w:p>
        </w:tc>
      </w:tr>
      <w:tr w:rsidR="008C0676" w14:paraId="5CF4C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FF5E" w14:textId="77777777" w:rsidR="008C0676" w:rsidRDefault="00000000">
            <w:r>
              <w:rPr>
                <w:color w:val="1A3C6E"/>
                <w:sz w:val="18"/>
                <w:szCs w:val="18"/>
              </w:rPr>
              <w:t>Doctor has Experience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9A68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Doctor → </w:t>
            </w:r>
            <w:proofErr w:type="spellStart"/>
            <w:r>
              <w:rPr>
                <w:color w:val="333333"/>
                <w:sz w:val="18"/>
                <w:szCs w:val="18"/>
              </w:rPr>
              <w:t>DoctorExperience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58C8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1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B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B1B1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Multiple past positions from Consultant Team Record form</w:t>
            </w:r>
          </w:p>
        </w:tc>
      </w:tr>
      <w:tr w:rsidR="008C0676" w14:paraId="154F8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63C8" w14:textId="77777777" w:rsidR="008C0676" w:rsidRDefault="00000000">
            <w:r>
              <w:rPr>
                <w:color w:val="1A3C6E"/>
                <w:sz w:val="18"/>
                <w:szCs w:val="18"/>
              </w:rPr>
              <w:t>Doctor has Performance Review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B4F7" w14:textId="77777777" w:rsidR="008C0676" w:rsidRDefault="00000000">
            <w:r>
              <w:rPr>
                <w:color w:val="333333"/>
                <w:sz w:val="18"/>
                <w:szCs w:val="18"/>
              </w:rPr>
              <w:t xml:space="preserve">Doctor → </w:t>
            </w:r>
            <w:proofErr w:type="spellStart"/>
            <w:r>
              <w:rPr>
                <w:color w:val="333333"/>
                <w:sz w:val="18"/>
                <w:szCs w:val="18"/>
              </w:rPr>
              <w:t>PerformanceReview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423F" w14:textId="77777777" w:rsidR="008C0676" w:rsidRDefault="00000000">
            <w:proofErr w:type="gramStart"/>
            <w:r>
              <w:rPr>
                <w:color w:val="555555"/>
                <w:sz w:val="18"/>
                <w:szCs w:val="18"/>
              </w:rPr>
              <w:t>1 :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2E8C" w14:textId="77777777" w:rsidR="008C0676" w:rsidRDefault="00000000">
            <w:r>
              <w:rPr>
                <w:i/>
                <w:iCs/>
                <w:color w:val="7B5800"/>
                <w:sz w:val="17"/>
                <w:szCs w:val="17"/>
              </w:rPr>
              <w:t>Every 6 months; graded by consultant</w:t>
            </w:r>
          </w:p>
        </w:tc>
      </w:tr>
    </w:tbl>
    <w:p w14:paraId="47DBD0E5" w14:textId="1A5A7896" w:rsidR="008C0676" w:rsidRDefault="008C0676" w:rsidP="00D62ABF">
      <w:pPr>
        <w:spacing w:before="120" w:after="40"/>
      </w:pPr>
    </w:p>
    <w:sectPr w:rsidR="008C06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EBB"/>
    <w:multiLevelType w:val="hybridMultilevel"/>
    <w:tmpl w:val="3728819C"/>
    <w:lvl w:ilvl="0" w:tplc="A538EBD8">
      <w:start w:val="1"/>
      <w:numFmt w:val="bullet"/>
      <w:lvlText w:val="•"/>
      <w:lvlJc w:val="left"/>
      <w:pPr>
        <w:spacing w:before="60" w:after="60"/>
        <w:ind w:left="640" w:hanging="320"/>
      </w:pPr>
    </w:lvl>
    <w:lvl w:ilvl="1" w:tplc="5CAA4764">
      <w:numFmt w:val="decimal"/>
      <w:lvlText w:val=""/>
      <w:lvlJc w:val="left"/>
    </w:lvl>
    <w:lvl w:ilvl="2" w:tplc="4D96D4D6">
      <w:numFmt w:val="decimal"/>
      <w:lvlText w:val=""/>
      <w:lvlJc w:val="left"/>
    </w:lvl>
    <w:lvl w:ilvl="3" w:tplc="C2FCD744">
      <w:numFmt w:val="decimal"/>
      <w:lvlText w:val=""/>
      <w:lvlJc w:val="left"/>
    </w:lvl>
    <w:lvl w:ilvl="4" w:tplc="E6EEEECC">
      <w:numFmt w:val="decimal"/>
      <w:lvlText w:val=""/>
      <w:lvlJc w:val="left"/>
    </w:lvl>
    <w:lvl w:ilvl="5" w:tplc="B6AC873A">
      <w:numFmt w:val="decimal"/>
      <w:lvlText w:val=""/>
      <w:lvlJc w:val="left"/>
    </w:lvl>
    <w:lvl w:ilvl="6" w:tplc="1C2AF854">
      <w:numFmt w:val="decimal"/>
      <w:lvlText w:val=""/>
      <w:lvlJc w:val="left"/>
    </w:lvl>
    <w:lvl w:ilvl="7" w:tplc="4A62E81C">
      <w:numFmt w:val="decimal"/>
      <w:lvlText w:val=""/>
      <w:lvlJc w:val="left"/>
    </w:lvl>
    <w:lvl w:ilvl="8" w:tplc="1F0A0782">
      <w:numFmt w:val="decimal"/>
      <w:lvlText w:val=""/>
      <w:lvlJc w:val="left"/>
    </w:lvl>
  </w:abstractNum>
  <w:abstractNum w:abstractNumId="1" w15:restartNumberingAfterBreak="0">
    <w:nsid w:val="5B3F5B8D"/>
    <w:multiLevelType w:val="hybridMultilevel"/>
    <w:tmpl w:val="8F005B36"/>
    <w:lvl w:ilvl="0" w:tplc="93C0D34E">
      <w:start w:val="1"/>
      <w:numFmt w:val="bullet"/>
      <w:lvlText w:val="●"/>
      <w:lvlJc w:val="left"/>
      <w:pPr>
        <w:ind w:left="720" w:hanging="360"/>
      </w:pPr>
    </w:lvl>
    <w:lvl w:ilvl="1" w:tplc="D42C3F06">
      <w:start w:val="1"/>
      <w:numFmt w:val="bullet"/>
      <w:lvlText w:val="○"/>
      <w:lvlJc w:val="left"/>
      <w:pPr>
        <w:ind w:left="1440" w:hanging="360"/>
      </w:pPr>
    </w:lvl>
    <w:lvl w:ilvl="2" w:tplc="25B034B2">
      <w:start w:val="1"/>
      <w:numFmt w:val="bullet"/>
      <w:lvlText w:val="■"/>
      <w:lvlJc w:val="left"/>
      <w:pPr>
        <w:ind w:left="2160" w:hanging="360"/>
      </w:pPr>
    </w:lvl>
    <w:lvl w:ilvl="3" w:tplc="076C08A2">
      <w:start w:val="1"/>
      <w:numFmt w:val="bullet"/>
      <w:lvlText w:val="●"/>
      <w:lvlJc w:val="left"/>
      <w:pPr>
        <w:ind w:left="2880" w:hanging="360"/>
      </w:pPr>
    </w:lvl>
    <w:lvl w:ilvl="4" w:tplc="9CE0CA7E">
      <w:start w:val="1"/>
      <w:numFmt w:val="bullet"/>
      <w:lvlText w:val="○"/>
      <w:lvlJc w:val="left"/>
      <w:pPr>
        <w:ind w:left="3600" w:hanging="360"/>
      </w:pPr>
    </w:lvl>
    <w:lvl w:ilvl="5" w:tplc="FEA6EB7C">
      <w:start w:val="1"/>
      <w:numFmt w:val="bullet"/>
      <w:lvlText w:val="■"/>
      <w:lvlJc w:val="left"/>
      <w:pPr>
        <w:ind w:left="4320" w:hanging="360"/>
      </w:pPr>
    </w:lvl>
    <w:lvl w:ilvl="6" w:tplc="A52E5FA0">
      <w:start w:val="1"/>
      <w:numFmt w:val="bullet"/>
      <w:lvlText w:val="●"/>
      <w:lvlJc w:val="left"/>
      <w:pPr>
        <w:ind w:left="5040" w:hanging="360"/>
      </w:pPr>
    </w:lvl>
    <w:lvl w:ilvl="7" w:tplc="ED069BAE">
      <w:start w:val="1"/>
      <w:numFmt w:val="bullet"/>
      <w:lvlText w:val="●"/>
      <w:lvlJc w:val="left"/>
      <w:pPr>
        <w:ind w:left="5760" w:hanging="360"/>
      </w:pPr>
    </w:lvl>
    <w:lvl w:ilvl="8" w:tplc="0CFED1C2">
      <w:start w:val="1"/>
      <w:numFmt w:val="bullet"/>
      <w:lvlText w:val="●"/>
      <w:lvlJc w:val="left"/>
      <w:pPr>
        <w:ind w:left="6480" w:hanging="360"/>
      </w:pPr>
    </w:lvl>
  </w:abstractNum>
  <w:num w:numId="1" w16cid:durableId="828256587">
    <w:abstractNumId w:val="1"/>
    <w:lvlOverride w:ilvl="0">
      <w:startOverride w:val="1"/>
    </w:lvlOverride>
  </w:num>
  <w:num w:numId="2" w16cid:durableId="1914468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676"/>
    <w:rsid w:val="00095212"/>
    <w:rsid w:val="007F559B"/>
    <w:rsid w:val="008C0676"/>
    <w:rsid w:val="00AD4880"/>
    <w:rsid w:val="00D6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1506"/>
  <w15:docId w15:val="{DBACC14F-B494-43B8-85BB-A66369DC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Shahryar Ahmad</cp:lastModifiedBy>
  <cp:revision>4</cp:revision>
  <dcterms:created xsi:type="dcterms:W3CDTF">2026-04-26T13:25:00Z</dcterms:created>
  <dcterms:modified xsi:type="dcterms:W3CDTF">2026-04-26T13:54:00Z</dcterms:modified>
</cp:coreProperties>
</file>