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PDC Final Project — Demo &amp; Defense Preparation</w:t>
        <w:br/>
        <w:t>K-means / Triangle Inequality / OpenMP Scheduling vs Dimensionality</w:t>
        <w:br/>
        <w:br/>
        <w:t>Question–Answer Reference (study guide)</w:t>
      </w:r>
    </w:p>
    <w:p>
      <w:r>
        <w:t>Use this document to prepare for live demo and oral defense. Adapt answers to your exact commands and machine; commit hash and paths assume ~/22i-2327_F_FinalProject on WSL.</w:t>
      </w:r>
    </w:p>
    <w:p>
      <w:pPr>
        <w:pStyle w:val="Heading1"/>
      </w:pPr>
      <w:r>
        <w:t>0. One-minute cheat sheet</w:t>
      </w:r>
    </w:p>
    <w:p>
      <w:r>
        <w:t>• Base paper: Kwedlo &amp; Czochanski (IEEE Access 2019), hybrid MPI/OpenMP K-means with triangle inequality.</w:t>
        <w:br/>
        <w:t>• Our scope: author code unchanged; single-node OpenMP on WSL; two experiments.</w:t>
        <w:br/>
        <w:t>• Gap 1: static-oriented build vs guided build (Makefile DYNAMIC=y) for Elkan; vary OMP_NUM_THREADS; dataset gap1_medium (N=200k, M=128, K=256).</w:t>
        <w:br/>
        <w:t>• Gap 3: synthetic bins N=100k, K=256, T=8; M ∈ {2,8,16,32,64,128}; naive vs Elkan; ratio vs time.</w:t>
        <w:br/>
        <w:t>• Fairness: compare scheduling only when iterations + SSE match (OK); else DIFF_PATH.</w:t>
        <w:br/>
        <w:t>• Tools: g++/OpenMP, make, Python (parse/plot/build_report/build_slides), matplotlib, python-pptx, python-docx.</w:t>
        <w:br/>
        <w:t>• Upstream commit: 0265d45a2eb04fec01ed53fc8635b277082ee284.</w:t>
      </w:r>
    </w:p>
    <w:p>
      <w:pPr>
        <w:pStyle w:val="Heading1"/>
      </w:pPr>
      <w:r>
        <w:t>1. What is this project about?</w:t>
      </w:r>
    </w:p>
    <w:p>
      <w:r>
        <w:rPr>
          <w:b/>
        </w:rPr>
        <w:t xml:space="preserve">Q: </w:t>
      </w:r>
      <w:r>
        <w:t>What problem did you study?</w:t>
      </w:r>
    </w:p>
    <w:p>
      <w:r>
        <w:rPr>
          <w:b/>
        </w:rPr>
        <w:t xml:space="preserve">A: </w:t>
      </w:r>
      <w:r>
        <w:t>Parallel k-means clustering. Assignment (nearest centroid) dominates cost; triangle-inequality variants like Elkan prune distance computations. The base paper scales hybrid MPI/OpenMP on clusters; we narrow to one workstation and study (1) OpenMP scheduling for Elkan and (2) how pruning/runtime depend on feature dimension M on synthetic data.</w:t>
      </w:r>
    </w:p>
    <w:p/>
    <w:p>
      <w:r>
        <w:rPr>
          <w:b/>
        </w:rPr>
        <w:t xml:space="preserve">Q: </w:t>
      </w:r>
      <w:r>
        <w:t>Why is k-means expensive?</w:t>
      </w:r>
    </w:p>
    <w:p>
      <w:r>
        <w:rPr>
          <w:b/>
        </w:rPr>
        <w:t xml:space="preserve">A: </w:t>
      </w:r>
      <w:r>
        <w:t>Each iteration does assignment then centroid update. Lloyd’s naive assignment is O(N·K·M) distance work per iteration in the worst case when every point compares to every centroid every time.</w:t>
      </w:r>
    </w:p>
    <w:p/>
    <w:p>
      <w:r>
        <w:rPr>
          <w:b/>
        </w:rPr>
        <w:t xml:space="preserve">Q: </w:t>
      </w:r>
      <w:r>
        <w:t>What is triangle inequality in this context?</w:t>
      </w:r>
    </w:p>
    <w:p>
      <w:r>
        <w:rPr>
          <w:b/>
        </w:rPr>
        <w:t xml:space="preserve">A: </w:t>
      </w:r>
      <w:r>
        <w:t>Using bounds (upper/lower) on distances so we can prove some centroid pairs cannot be nearest and skip explicit distance computations. Elkan’s algorithm maintains such bounds; it stays exact relative to the same numerical path as the implementation’s Lloyd baseline within floating-point behavior.</w:t>
      </w:r>
    </w:p>
    <w:p/>
    <w:p>
      <w:pPr>
        <w:pStyle w:val="Heading1"/>
      </w:pPr>
      <w:r>
        <w:t>2. Base paper &amp; your relation to it</w:t>
      </w:r>
    </w:p>
    <w:p>
      <w:r>
        <w:rPr>
          <w:b/>
        </w:rPr>
        <w:t xml:space="preserve">Q: </w:t>
      </w:r>
      <w:r>
        <w:t>Summarize the base paper in one paragraph.</w:t>
      </w:r>
    </w:p>
    <w:p>
      <w:r>
        <w:rPr>
          <w:b/>
        </w:rPr>
        <w:t xml:space="preserve">A: </w:t>
      </w:r>
      <w:r>
        <w:t>Kwedlo &amp; Czochanski implement Lloyd and several accelerated variants (Elkan, Annulus, Drake, Yinyang) with hybrid MPI/OpenMP. Work is partitioned across MPI ranks; updates use reductions. They compare OpenMP scheduling policies on large hardware and use a high-dimensional descriptor dataset.</w:t>
      </w:r>
    </w:p>
    <w:p/>
    <w:p>
      <w:r>
        <w:rPr>
          <w:b/>
        </w:rPr>
        <w:t xml:space="preserve">Q: </w:t>
      </w:r>
      <w:r>
        <w:t>Did you use MPI?</w:t>
      </w:r>
    </w:p>
    <w:p>
      <w:r>
        <w:rPr>
          <w:b/>
        </w:rPr>
        <w:t xml:space="preserve">A: </w:t>
      </w:r>
      <w:r>
        <w:t>No for our timed experiments. We used the authors’ single-node OpenMP kmeans binary. MPI scaling was out of scope.</w:t>
      </w:r>
    </w:p>
    <w:p/>
    <w:p>
      <w:r>
        <w:rPr>
          <w:b/>
        </w:rPr>
        <w:t xml:space="preserve">Q: </w:t>
      </w:r>
      <w:r>
        <w:t>Did you modify their C++ clustering code?</w:t>
      </w:r>
    </w:p>
    <w:p>
      <w:r>
        <w:rPr>
          <w:b/>
        </w:rPr>
        <w:t xml:space="preserve">A: </w:t>
      </w:r>
      <w:r>
        <w:t>No. We built two binaries from the same sources using different Makefile flags (OPENMP=y vs DYNAMIC=y). Our contribution is experimental design, logs, parsing, plots, report, and slides—not a new algorithm.</w:t>
      </w:r>
    </w:p>
    <w:p/>
    <w:p>
      <w:pPr>
        <w:pStyle w:val="Heading1"/>
      </w:pPr>
      <w:r>
        <w:t>3. Gap 1 — OpenMP scheduling (static-oriented vs guided)</w:t>
      </w:r>
    </w:p>
    <w:p>
      <w:r>
        <w:rPr>
          <w:b/>
        </w:rPr>
        <w:t xml:space="preserve">Q: </w:t>
      </w:r>
      <w:r>
        <w:t>What exactly did you compare?</w:t>
      </w:r>
    </w:p>
    <w:p>
      <w:r>
        <w:rPr>
          <w:b/>
        </w:rPr>
        <w:t xml:space="preserve">A: </w:t>
      </w:r>
      <w:r>
        <w:t>Two builds of the same program: (1) default OpenMP loop scheduling as built by `make kmeans OPT=y OPENMP=y`, copied to kmeans_static_gap1; (2) guided scheduling enabled via `make … DYNAMIC=y`, copied to kmeans_guided_gap1. Both run Elkan with identical CLI flags on the same .bin file.</w:t>
      </w:r>
    </w:p>
    <w:p/>
    <w:p>
      <w:r>
        <w:rPr>
          <w:b/>
        </w:rPr>
        <w:t xml:space="preserve">Q: </w:t>
      </w:r>
      <w:r>
        <w:t>What does DYNAMIC=y do in this codebase?</w:t>
      </w:r>
    </w:p>
    <w:p>
      <w:r>
        <w:rPr>
          <w:b/>
        </w:rPr>
        <w:t xml:space="preserve">A: </w:t>
      </w:r>
      <w:r>
        <w:t>It defines OMPDYNAMIC as schedule(guided) on annotated `#pragma omp for` loops (see upstream Makefile / headers). So it is not toggling OMP_DYNAMIC at runtime—it changes compile-time scheduling on specific loops.</w:t>
      </w:r>
    </w:p>
    <w:p/>
    <w:p>
      <w:r>
        <w:rPr>
          <w:b/>
        </w:rPr>
        <w:t xml:space="preserve">Q: </w:t>
      </w:r>
      <w:r>
        <w:t>Why might guided scheduling help Elkan?</w:t>
      </w:r>
    </w:p>
    <w:p>
      <w:r>
        <w:rPr>
          <w:b/>
        </w:rPr>
        <w:t xml:space="preserve">A: </w:t>
      </w:r>
      <w:r>
        <w:t>Elkan’s per-point work is uneven: some points skip many distances; others do not. Static partitioning of loop iterations can leave threads idle (tail imbalance). Guided scheduling hands out shrinking chunks so threads can steal smaller pieces of remaining work—often helping dynamic imbalance.</w:t>
      </w:r>
    </w:p>
    <w:p/>
    <w:p>
      <w:r>
        <w:rPr>
          <w:b/>
        </w:rPr>
        <w:t xml:space="preserve">Q: </w:t>
      </w:r>
      <w:r>
        <w:t>Why might guided hurt?</w:t>
      </w:r>
    </w:p>
    <w:p>
      <w:r>
        <w:rPr>
          <w:b/>
        </w:rPr>
        <w:t xml:space="preserve">A: </w:t>
      </w:r>
      <w:r>
        <w:t>More scheduling overhead; worse cache/locality vs static chunks; NUMA effects (paper discusses memory bandwidth). On small thread counts the tradeoff differs from a 64-node cluster.</w:t>
      </w:r>
    </w:p>
    <w:p/>
    <w:p>
      <w:r>
        <w:rPr>
          <w:b/>
        </w:rPr>
        <w:t xml:space="preserve">Q: </w:t>
      </w:r>
      <w:r>
        <w:t>What dataset and parameters did you use for Gap 1?</w:t>
      </w:r>
    </w:p>
    <w:p>
      <w:r>
        <w:rPr>
          <w:b/>
        </w:rPr>
        <w:t xml:space="preserve">A: </w:t>
      </w:r>
      <w:r>
        <w:t>gap1_medium.bin with N=200000, M=128; K=256; Forgy init; seed -r 42; stopping -R 1e-4; algorithm -a elkan. Threads: typically 1,2,4,8 via OMP_NUM_THREADS.</w:t>
      </w:r>
    </w:p>
    <w:p/>
    <w:p>
      <w:r>
        <w:rPr>
          <w:b/>
        </w:rPr>
        <w:t xml:space="preserve">Q: </w:t>
      </w:r>
      <w:r>
        <w:t>What is OK vs DIFF_PATH?</w:t>
      </w:r>
    </w:p>
    <w:p>
      <w:r>
        <w:rPr>
          <w:b/>
        </w:rPr>
        <w:t xml:space="preserve">A: </w:t>
      </w:r>
      <w:r>
        <w:t>We pair consecutive STATIC and GUIDED runs with the same thread count and repeat index. OK means same iteration count and SSE bracket total within tolerance (~0.5). DIFF_PATH means the numerical trajectory differed—often due to parallel reduction order plus scheduling—so a pure scheduling speed claim is weak.</w:t>
      </w:r>
    </w:p>
    <w:p/>
    <w:p>
      <w:r>
        <w:rPr>
          <w:b/>
        </w:rPr>
        <w:t xml:space="preserve">Q: </w:t>
      </w:r>
      <w:r>
        <w:t>Your Gap 1 table shows no comparable pairs at T=4,8. What do you conclude?</w:t>
      </w:r>
    </w:p>
    <w:p>
      <w:r>
        <w:rPr>
          <w:b/>
        </w:rPr>
        <w:t xml:space="preserve">A: </w:t>
      </w:r>
      <w:r>
        <w:t>We report medians but emphasize we cannot fairly compare scheduling-only speedups when paths diverge. This is an honest experimental outcome, not a bug.</w:t>
      </w:r>
    </w:p>
    <w:p/>
    <w:p>
      <w:pPr>
        <w:pStyle w:val="Heading1"/>
      </w:pPr>
      <w:r>
        <w:t>4. Gap 3 — Dimensionality (M sweep)</w:t>
      </w:r>
    </w:p>
    <w:p>
      <w:r>
        <w:rPr>
          <w:b/>
        </w:rPr>
        <w:t xml:space="preserve">Q: </w:t>
      </w:r>
      <w:r>
        <w:t>What was the research question?</w:t>
      </w:r>
    </w:p>
    <w:p>
      <w:r>
        <w:rPr>
          <w:b/>
        </w:rPr>
        <w:t xml:space="preserve">A: </w:t>
      </w:r>
      <w:r>
        <w:t>How Elkan’s pruning (Avg distance calculations ratio) and runtime versus naive Lloyd change as feature dimension M increases on synthetic uniform data, holding N, K, threads fixed.</w:t>
      </w:r>
    </w:p>
    <w:p/>
    <w:p>
      <w:r>
        <w:rPr>
          <w:b/>
        </w:rPr>
        <w:t xml:space="preserve">Q: </w:t>
      </w:r>
      <w:r>
        <w:t>How did you generate datasets?</w:t>
      </w:r>
    </w:p>
    <w:p>
      <w:r>
        <w:rPr>
          <w:b/>
        </w:rPr>
        <w:t xml:space="preserve">A: </w:t>
      </w:r>
      <w:r>
        <w:t>Python script gen_gap3_bins.py writes author-format binaries: int32 N, int32 M, float32 row-major data. We used fixed seed (e.g. 42) for reproducibility.</w:t>
      </w:r>
    </w:p>
    <w:p/>
    <w:p>
      <w:r>
        <w:rPr>
          <w:b/>
        </w:rPr>
        <w:t xml:space="preserve">Q: </w:t>
      </w:r>
      <w:r>
        <w:t>What does ‘Avg distance calculations ratio’ mean?</w:t>
      </w:r>
    </w:p>
    <w:p>
      <w:r>
        <w:rPr>
          <w:b/>
        </w:rPr>
        <w:t xml:space="preserve">A: </w:t>
      </w:r>
      <w:r>
        <w:t>It is reported by the reference implementation as a percentage-like workload measure relative to full work; naive shows 100; Elkan shows lower values when pruning works (fewer effective distance evaluations).</w:t>
      </w:r>
    </w:p>
    <w:p/>
    <w:p>
      <w:r>
        <w:rPr>
          <w:b/>
        </w:rPr>
        <w:t xml:space="preserve">Q: </w:t>
      </w:r>
      <w:r>
        <w:t>Why does ratio often increase with M?</w:t>
      </w:r>
    </w:p>
    <w:p>
      <w:r>
        <w:rPr>
          <w:b/>
        </w:rPr>
        <w:t xml:space="preserve">A: </w:t>
      </w:r>
      <w:r>
        <w:t>Informally: in higher dimensions distances concentrate (nearest vs farthest ratios shrink), bounds become tight less often, pruning weakens—consistent with classical ‘curse of dimensionality’ discussions (cite Beyer/Aggarwal in report). Synthetic uniform data is not clustered; real clustering workloads may differ.</w:t>
      </w:r>
    </w:p>
    <w:p/>
    <w:p>
      <w:r>
        <w:rPr>
          <w:b/>
        </w:rPr>
        <w:t xml:space="preserve">Q: </w:t>
      </w:r>
      <w:r>
        <w:t>Why compare naive vs Elkan times?</w:t>
      </w:r>
    </w:p>
    <w:p>
      <w:r>
        <w:rPr>
          <w:b/>
        </w:rPr>
        <w:t xml:space="preserve">A: </w:t>
      </w:r>
      <w:r>
        <w:t>To show algorithmic advantage of triangle inequality when pruning is strong at low M and how it erodes as M grows.</w:t>
      </w:r>
    </w:p>
    <w:p/>
    <w:p>
      <w:pPr>
        <w:pStyle w:val="Heading1"/>
      </w:pPr>
      <w:r>
        <w:t>5. Tools, environment, and reproducibility</w:t>
      </w:r>
    </w:p>
    <w:p>
      <w:r>
        <w:rPr>
          <w:b/>
        </w:rPr>
        <w:t xml:space="preserve">Q: </w:t>
      </w:r>
      <w:r>
        <w:t>What OS and hardware did you use?</w:t>
      </w:r>
    </w:p>
    <w:p>
      <w:r>
        <w:rPr>
          <w:b/>
        </w:rPr>
        <w:t xml:space="preserve">A: </w:t>
      </w:r>
      <w:r>
        <w:t>Document what you actually used—example from your logs: WSL2 Linux on x86_64; Intel i5-5300U; ~8 GB RAM; 8 logical CPUs. Update if you demo on another machine.</w:t>
      </w:r>
    </w:p>
    <w:p/>
    <w:p>
      <w:r>
        <w:rPr>
          <w:b/>
        </w:rPr>
        <w:t xml:space="preserve">Q: </w:t>
      </w:r>
      <w:r>
        <w:t>Which compiler and flags?</w:t>
      </w:r>
    </w:p>
    <w:p>
      <w:r>
        <w:rPr>
          <w:b/>
        </w:rPr>
        <w:t xml:space="preserve">A: </w:t>
      </w:r>
      <w:r>
        <w:t>g++ per upstream Options-x86_64.gcc / Makefile: optimization enabled for release kmeans, -fopenmp for OpenMP.</w:t>
      </w:r>
    </w:p>
    <w:p/>
    <w:p>
      <w:r>
        <w:rPr>
          <w:b/>
        </w:rPr>
        <w:t xml:space="preserve">Q: </w:t>
      </w:r>
      <w:r>
        <w:t>Which Python packages?</w:t>
      </w:r>
    </w:p>
    <w:p>
      <w:r>
        <w:rPr>
          <w:b/>
        </w:rPr>
        <w:t xml:space="preserve">A: </w:t>
      </w:r>
      <w:r>
        <w:t>matplotlib for plots; python-pptx for slides; python-docx for Word outputs; standard library for parsers. Install in a venv on Ubuntu (PEP 668 blocks global pip without --break-system-packages).</w:t>
      </w:r>
    </w:p>
    <w:p/>
    <w:p>
      <w:r>
        <w:rPr>
          <w:b/>
        </w:rPr>
        <w:t xml:space="preserve">Q: </w:t>
      </w:r>
      <w:r>
        <w:t>How do you reproduce figures?</w:t>
      </w:r>
    </w:p>
    <w:p>
      <w:r>
        <w:rPr>
          <w:b/>
        </w:rPr>
        <w:t xml:space="preserve">A: </w:t>
      </w:r>
      <w:r>
        <w:t>Ensure gap1_medium_runs.txt and gap3_runs.txt exist under experiments/, then run plot_pdc_figures.py which writes PNGs and CSV/TABLE markdown under experiments/figures/.</w:t>
      </w:r>
    </w:p>
    <w:p/>
    <w:p>
      <w:r>
        <w:rPr>
          <w:b/>
        </w:rPr>
        <w:t xml:space="preserve">Q: </w:t>
      </w:r>
      <w:r>
        <w:t>How do you regenerate report and slides?</w:t>
      </w:r>
    </w:p>
    <w:p>
      <w:r>
        <w:rPr>
          <w:b/>
        </w:rPr>
        <w:t xml:space="preserve">A: </w:t>
      </w:r>
      <w:r>
        <w:t>build_final_report_docx.py → PDC_Kmeans_Final_Report.docx; build_presentation.py → PDC_Kmeans_Presentation.pptx.</w:t>
      </w:r>
    </w:p>
    <w:p/>
    <w:p>
      <w:pPr>
        <w:pStyle w:val="Heading1"/>
      </w:pPr>
      <w:r>
        <w:t>6. Live demo — what can you show?</w:t>
      </w:r>
    </w:p>
    <w:p>
      <w:r>
        <w:rPr>
          <w:b/>
        </w:rPr>
        <w:t xml:space="preserve">Q: </w:t>
      </w:r>
      <w:r>
        <w:t>Give a safe 2–3 minute demo script.</w:t>
      </w:r>
    </w:p>
    <w:p>
      <w:r>
        <w:rPr>
          <w:b/>
        </w:rPr>
        <w:t xml:space="preserve">A: </w:t>
      </w:r>
      <w:r>
        <w:t>1) Show dataset path: ls -lh experiments/data_gap3/*.bin. 2) export OMP_NUM_THREADS=4. 3) Run kmeans_static_gap1 on a small/medium .bin with -a elkan -c 256 -v 1 -r 42 -R 1e-4. 4) Point at stdout: k-means execution time, total iterations, Best MSE (SSE), Avg distance calculations ratio. 5) Optionally repeat with kmeans_guided_gap1 and mention comparability caveats.</w:t>
      </w:r>
    </w:p>
    <w:p/>
    <w:p>
      <w:r>
        <w:rPr>
          <w:b/>
        </w:rPr>
        <w:t xml:space="preserve">Q: </w:t>
      </w:r>
      <w:r>
        <w:t>What if the demo run is slow?</w:t>
      </w:r>
    </w:p>
    <w:p>
      <w:r>
        <w:rPr>
          <w:b/>
        </w:rPr>
        <w:t xml:space="preserve">A: </w:t>
      </w:r>
      <w:r>
        <w:t>Pick the smallest binary you have (e.g. tiny.bin or smallest gap3 M) or reduce verbosity; avoid huge K/N if time-limited.</w:t>
      </w:r>
    </w:p>
    <w:p/>
    <w:p>
      <w:pPr>
        <w:pStyle w:val="Heading1"/>
      </w:pPr>
      <w:r>
        <w:t>7. Limitations &amp; honesty</w:t>
      </w:r>
    </w:p>
    <w:p>
      <w:r>
        <w:rPr>
          <w:b/>
        </w:rPr>
        <w:t xml:space="preserve">Q: </w:t>
      </w:r>
      <w:r>
        <w:t>What are the main limitations?</w:t>
      </w:r>
    </w:p>
    <w:p>
      <w:r>
        <w:rPr>
          <w:b/>
        </w:rPr>
        <w:t xml:space="preserve">A: </w:t>
      </w:r>
      <w:r>
        <w:t>WSL timing noise; synthetic i.i.d. data may not reflect real cluster geometry; single-run configs for Gap 3 unless you repeated medians; no MPI scaling; no GPU; schedule comparisons confounded when DIFF_PATH occurs.</w:t>
      </w:r>
    </w:p>
    <w:p/>
    <w:p>
      <w:r>
        <w:rPr>
          <w:b/>
        </w:rPr>
        <w:t xml:space="preserve">Q: </w:t>
      </w:r>
      <w:r>
        <w:t>Did you prove guided is always faster?</w:t>
      </w:r>
    </w:p>
    <w:p>
      <w:r>
        <w:rPr>
          <w:b/>
        </w:rPr>
        <w:t xml:space="preserve">A: </w:t>
      </w:r>
      <w:r>
        <w:t>No. We report medians and explicitly restrict strong claims to comparable pairs.</w:t>
      </w:r>
    </w:p>
    <w:p/>
    <w:p>
      <w:pPr>
        <w:pStyle w:val="Heading1"/>
      </w:pPr>
      <w:r>
        <w:t>8. Academic integrity &amp; LLM use</w:t>
      </w:r>
    </w:p>
    <w:p>
      <w:r>
        <w:rPr>
          <w:b/>
        </w:rPr>
        <w:t xml:space="preserve">Q: </w:t>
      </w:r>
      <w:r>
        <w:t>How did you use AI assistants?</w:t>
      </w:r>
    </w:p>
    <w:p>
      <w:r>
        <w:rPr>
          <w:b/>
        </w:rPr>
        <w:t xml:space="preserve">A: </w:t>
      </w:r>
      <w:r>
        <w:t>Per course disclosure: planning, scripting help, README/report structure, environment troubleshooting. All binaries were built locally; logs and numbers come from your runs; both members must explain results.</w:t>
      </w:r>
    </w:p>
    <w:p/>
    <w:p>
      <w:pPr>
        <w:pStyle w:val="Heading1"/>
      </w:pPr>
      <w:r>
        <w:t>9. Hard questions — short answers</w:t>
      </w:r>
    </w:p>
    <w:p>
      <w:r>
        <w:rPr>
          <w:b/>
        </w:rPr>
        <w:t xml:space="preserve">Q: </w:t>
      </w:r>
      <w:r>
        <w:t>Is Elkan always faster than Lloyd?</w:t>
      </w:r>
    </w:p>
    <w:p>
      <w:r>
        <w:rPr>
          <w:b/>
        </w:rPr>
        <w:t xml:space="preserve">A: </w:t>
      </w:r>
      <w:r>
        <w:t>Not guaranteed—especially when pruning is weak (high M) or bound maintenance overhead dominates small cases.</w:t>
      </w:r>
    </w:p>
    <w:p/>
    <w:p>
      <w:r>
        <w:rPr>
          <w:b/>
        </w:rPr>
        <w:t xml:space="preserve">Q: </w:t>
      </w:r>
      <w:r>
        <w:t>Why not SIMD?</w:t>
      </w:r>
    </w:p>
    <w:p>
      <w:r>
        <w:rPr>
          <w:b/>
        </w:rPr>
        <w:t xml:space="preserve">A: </w:t>
      </w:r>
      <w:r>
        <w:t>Explicit intrinsics were out of one-week scope; compiler auto-vectorization may still apply via flags.</w:t>
      </w:r>
    </w:p>
    <w:p/>
    <w:p>
      <w:r>
        <w:rPr>
          <w:b/>
        </w:rPr>
        <w:t xml:space="preserve">Q: </w:t>
      </w:r>
      <w:r>
        <w:t>What Bottleneck: compute vs memory?</w:t>
      </w:r>
    </w:p>
    <w:p>
      <w:r>
        <w:rPr>
          <w:b/>
        </w:rPr>
        <w:t xml:space="preserve">A: </w:t>
      </w:r>
      <w:r>
        <w:t>Naive is often compute-heavy distance work; Elkan shifts work but adds memory for bounds. High-K Elkan can be memory-heavy (paper notes). Tie answers to your stdout + optional perf stat.</w:t>
      </w:r>
    </w:p>
    <w:p/>
    <w:p>
      <w:r>
        <w:rPr>
          <w:b/>
        </w:rPr>
        <w:t xml:space="preserve">Q: </w:t>
      </w:r>
      <w:r>
        <w:t>What is parallel efficiency?</w:t>
      </w:r>
    </w:p>
    <w:p>
      <w:r>
        <w:rPr>
          <w:b/>
        </w:rPr>
        <w:t xml:space="preserve">A: </w:t>
      </w:r>
      <w:r>
        <w:t>Speedup vs threads divided by thread count; we focused more on scheduling comparability and pruning metrics than cluster-wide efficiency—state if asked.</w:t>
      </w:r>
    </w:p>
    <w:p/>
    <w:p>
      <w:pPr>
        <w:pStyle w:val="Heading1"/>
      </w:pPr>
      <w:r>
        <w:t>10. Dataset files &amp; binary layout</w:t>
      </w:r>
    </w:p>
    <w:p>
      <w:r>
        <w:rPr>
          <w:b/>
        </w:rPr>
        <w:t xml:space="preserve">Q: </w:t>
      </w:r>
      <w:r>
        <w:t>What format are the .bin datasets?</w:t>
      </w:r>
    </w:p>
    <w:p>
      <w:r>
        <w:rPr>
          <w:b/>
        </w:rPr>
        <w:t xml:space="preserve">A: </w:t>
      </w:r>
      <w:r>
        <w:t>Per upstream reader: int32 N, int32 M, then N×M float32 values row-major (each row is one point). Little-endian on typical x86.</w:t>
      </w:r>
    </w:p>
    <w:p/>
    <w:p>
      <w:r>
        <w:rPr>
          <w:b/>
        </w:rPr>
        <w:t xml:space="preserve">Q: </w:t>
      </w:r>
      <w:r>
        <w:t>Where do gap3 files live?</w:t>
      </w:r>
    </w:p>
    <w:p>
      <w:r>
        <w:rPr>
          <w:b/>
        </w:rPr>
        <w:t xml:space="preserve">A: </w:t>
      </w:r>
      <w:r>
        <w:t>experiments/data_gap3/gap3_N100000_M*.bin generated by gen_gap3_bins.py.</w:t>
      </w:r>
    </w:p>
    <w:p/>
    <w:p>
      <w:r>
        <w:rPr>
          <w:b/>
        </w:rPr>
        <w:t xml:space="preserve">Q: </w:t>
      </w:r>
      <w:r>
        <w:t>Why synthetic data instead of GIST/Tiny Images?</w:t>
      </w:r>
    </w:p>
    <w:p>
      <w:r>
        <w:rPr>
          <w:b/>
        </w:rPr>
        <w:t xml:space="preserve">A: </w:t>
      </w:r>
      <w:r>
        <w:t>Controlled sweep over M with fixed N,K,seed; matches project scope. Paper notes low-D experiments could differ—we cite that as motivation.</w:t>
      </w:r>
    </w:p>
    <w:p/>
    <w:p>
      <w:pPr>
        <w:pStyle w:val="Heading1"/>
      </w:pPr>
      <w:r>
        <w:t>11. Scripts you used — what do they do?</w:t>
      </w:r>
    </w:p>
    <w:p>
      <w:r>
        <w:rPr>
          <w:b/>
        </w:rPr>
        <w:t xml:space="preserve">Q: </w:t>
      </w:r>
      <w:r>
        <w:t>What does parse_gap1_log.py output?</w:t>
      </w:r>
    </w:p>
    <w:p>
      <w:r>
        <w:rPr>
          <w:b/>
        </w:rPr>
        <w:t xml:space="preserve">A: </w:t>
      </w:r>
      <w:r>
        <w:t>Reads gap1_medium_runs.txt, finds paired STATIC/GUIDED blocks, prints per-thread comparable counts, median times, median guided/static ratio when comparable, and labels each pair OK or DIFF_PATH.</w:t>
      </w:r>
    </w:p>
    <w:p/>
    <w:p>
      <w:r>
        <w:rPr>
          <w:b/>
        </w:rPr>
        <w:t xml:space="preserve">Q: </w:t>
      </w:r>
      <w:r>
        <w:t>What does plot_pdc_figures.py produce?</w:t>
      </w:r>
    </w:p>
    <w:p>
      <w:r>
        <w:rPr>
          <w:b/>
        </w:rPr>
        <w:t xml:space="preserve">A: </w:t>
      </w:r>
      <w:r>
        <w:t>Parses Gap 1 and Gap 3 logs, writes summary CSVs, PNG figures (Gap 1 medians, Gap 3 ratio/time/speedup), and TABLE_A/TABLE_B markdown for the report.</w:t>
      </w:r>
    </w:p>
    <w:p/>
    <w:p>
      <w:r>
        <w:rPr>
          <w:b/>
        </w:rPr>
        <w:t xml:space="preserve">Q: </w:t>
      </w:r>
      <w:r>
        <w:t>What does run_gap3_matrix.sh do?</w:t>
      </w:r>
    </w:p>
    <w:p>
      <w:r>
        <w:rPr>
          <w:b/>
        </w:rPr>
        <w:t xml:space="preserve">A: </w:t>
      </w:r>
      <w:r>
        <w:t>Runs naive + Elkan static + Elkan guided across generated binaries (your version may loop M values); stdout appended to gap3_runs.txt.</w:t>
      </w:r>
    </w:p>
    <w:p/>
    <w:p>
      <w:pPr>
        <w:pStyle w:val="Heading1"/>
      </w:pPr>
      <w:r>
        <w:t>12. Understanding stdout (noise vs signal)</w:t>
      </w:r>
    </w:p>
    <w:p>
      <w:r>
        <w:rPr>
          <w:b/>
        </w:rPr>
        <w:t xml:space="preserve">Q: </w:t>
      </w:r>
      <w:r>
        <w:t>What is ‘Highest absolute difference between thread 0 and real time’?</w:t>
      </w:r>
    </w:p>
    <w:p>
      <w:r>
        <w:rPr>
          <w:b/>
        </w:rPr>
        <w:t xml:space="preserve">A: </w:t>
      </w:r>
      <w:r>
        <w:t>An internal timing diagnostic from the program; can look alarming under WSL. Use wall k-means execution time as the primary timing metric unless you deeply validated thread timers.</w:t>
      </w:r>
    </w:p>
    <w:p/>
    <w:p>
      <w:r>
        <w:rPr>
          <w:b/>
        </w:rPr>
        <w:t xml:space="preserve">Q: </w:t>
      </w:r>
      <w:r>
        <w:t>What does ‘NUMA optimizations on’ mean?</w:t>
      </w:r>
    </w:p>
    <w:p>
      <w:r>
        <w:rPr>
          <w:b/>
        </w:rPr>
        <w:t xml:space="preserve">A: </w:t>
      </w:r>
      <w:r>
        <w:t>Upstream enables NUMA-aware allocation paths when supported. On a typical laptop/WSL single-socket setup this may have limited effect—mention without overstating.</w:t>
      </w:r>
    </w:p>
    <w:p/>
    <w:p>
      <w:pPr>
        <w:pStyle w:val="Heading1"/>
      </w:pPr>
      <w:r>
        <w:t>13. Metrics &amp; definitions</w:t>
      </w:r>
    </w:p>
    <w:p>
      <w:r>
        <w:rPr>
          <w:b/>
        </w:rPr>
        <w:t xml:space="preserve">Q: </w:t>
      </w:r>
      <w:r>
        <w:t>How do you define speedup for Gap 3?</w:t>
      </w:r>
    </w:p>
    <w:p>
      <w:r>
        <w:rPr>
          <w:b/>
        </w:rPr>
        <w:t xml:space="preserve">A: </w:t>
      </w:r>
      <w:r>
        <w:t>Common presentation: naive_time / elkan_time for the same dataset and CLI—algorithmic speedup of Elkan over Lloyd for that run. Parallel speedup would vary OMP threads separately.</w:t>
      </w:r>
    </w:p>
    <w:p/>
    <w:p>
      <w:r>
        <w:rPr>
          <w:b/>
        </w:rPr>
        <w:t xml:space="preserve">Q: </w:t>
      </w:r>
      <w:r>
        <w:t>Why fix OMP_NUM_THREADS=8 for Gap 3?</w:t>
      </w:r>
    </w:p>
    <w:p>
      <w:r>
        <w:rPr>
          <w:b/>
        </w:rPr>
        <w:t xml:space="preserve">A: </w:t>
      </w:r>
      <w:r>
        <w:t>Isolates dimensionality effect by holding parallel configuration constant.</w:t>
      </w:r>
    </w:p>
    <w:p/>
    <w:p>
      <w:r>
        <w:rPr>
          <w:b/>
        </w:rPr>
        <w:t xml:space="preserve">Q: </w:t>
      </w:r>
      <w:r>
        <w:t>What is SSE / MSE here?</w:t>
      </w:r>
    </w:p>
    <w:p>
      <w:r>
        <w:rPr>
          <w:b/>
        </w:rPr>
        <w:t xml:space="preserve">A: </w:t>
      </w:r>
      <w:r>
        <w:t>The program prints Best MSE (SSE) with a normalized and bracket total form—use bracket totals for comparability checks between runs.</w:t>
      </w:r>
    </w:p>
    <w:p/>
    <w:p>
      <w:pPr>
        <w:pStyle w:val="Heading1"/>
      </w:pPr>
      <w:r>
        <w:t>14. Comparison to the base paper’s findings</w:t>
      </w:r>
    </w:p>
    <w:p>
      <w:r>
        <w:rPr>
          <w:b/>
        </w:rPr>
        <w:t xml:space="preserve">Q: </w:t>
      </w:r>
      <w:r>
        <w:t>Does your Gap 1 contradict the paper?</w:t>
      </w:r>
    </w:p>
    <w:p>
      <w:r>
        <w:rPr>
          <w:b/>
        </w:rPr>
        <w:t xml:space="preserve">A: </w:t>
      </w:r>
      <w:r>
        <w:t>Not necessarily—the paper’s scheduling results are on MPI+many cores and Elkan memory behavior differs. Our workstation/WSL study is a different regime; partial comparability (DIFF_PATH) is expected.</w:t>
      </w:r>
    </w:p>
    <w:p/>
    <w:p>
      <w:pPr>
        <w:pStyle w:val="Heading1"/>
      </w:pPr>
      <w:r>
        <w:t>15. What you did NOT do (say clearly if asked)</w:t>
      </w:r>
    </w:p>
    <w:p>
      <w:r>
        <w:t>• Multi-node MPI scaling experiments.</w:t>
        <w:br/>
        <w:t>• GPU / CUDA / OpenCL implementation.</w:t>
        <w:br/>
        <w:t>• Changing Elkan’s numerical core or adding new pruning rules.</w:t>
        <w:br/>
        <w:t>• Full thread×K×N factorial matrix at cluster scale.</w:t>
        <w:br/>
        <w:t>• Running on the paper’s exact public dataset (optional extension).</w:t>
      </w:r>
    </w:p>
    <w:p>
      <w:pPr>
        <w:pStyle w:val="Heading1"/>
      </w:pPr>
      <w:r>
        <w:t>16. Instructor-style rapid-fire</w:t>
      </w:r>
    </w:p>
    <w:p>
      <w:r>
        <w:rPr>
          <w:b/>
        </w:rPr>
        <w:t xml:space="preserve">Q: </w:t>
      </w:r>
      <w:r>
        <w:t>Name the base paper and venue.</w:t>
      </w:r>
    </w:p>
    <w:p>
      <w:r>
        <w:rPr>
          <w:b/>
        </w:rPr>
        <w:t xml:space="preserve">A: </w:t>
      </w:r>
      <w:r>
        <w:t>Kwedlo &amp; Czochanski, IEEE Access, 2019 (DOI in README).</w:t>
      </w:r>
    </w:p>
    <w:p/>
    <w:p>
      <w:r>
        <w:rPr>
          <w:b/>
        </w:rPr>
        <w:t xml:space="preserve">Q: </w:t>
      </w:r>
      <w:r>
        <w:t>What is Elkan’s algorithm known for?</w:t>
      </w:r>
    </w:p>
    <w:p>
      <w:r>
        <w:rPr>
          <w:b/>
        </w:rPr>
        <w:t xml:space="preserve">A: </w:t>
      </w:r>
      <w:r>
        <w:t>Triangle inequality bounds to skip distance computations in exact k-means assignment steps (within FP behavior).</w:t>
      </w:r>
    </w:p>
    <w:p/>
    <w:p>
      <w:r>
        <w:rPr>
          <w:b/>
        </w:rPr>
        <w:t xml:space="preserve">Q: </w:t>
      </w:r>
      <w:r>
        <w:t>What is Lloyd’s algorithm?</w:t>
      </w:r>
    </w:p>
    <w:p>
      <w:r>
        <w:rPr>
          <w:b/>
        </w:rPr>
        <w:t xml:space="preserve">A: </w:t>
      </w:r>
      <w:r>
        <w:t>Classic alternate assignment to nearest centroid and recomputation of means until convergence criterion.</w:t>
      </w:r>
    </w:p>
    <w:p/>
    <w:p>
      <w:r>
        <w:rPr>
          <w:b/>
        </w:rPr>
        <w:t xml:space="preserve">Q: </w:t>
      </w:r>
      <w:r>
        <w:t>Why OpenMP?</w:t>
      </w:r>
    </w:p>
    <w:p>
      <w:r>
        <w:rPr>
          <w:b/>
        </w:rPr>
        <w:t xml:space="preserve">A: </w:t>
      </w:r>
      <w:r>
        <w:t>Shared-memory parallelism over the assignment/update loops in the single-node build.</w:t>
      </w:r>
    </w:p>
    <w:p/>
    <w:p>
      <w:r>
        <w:rPr>
          <w:b/>
        </w:rPr>
        <w:t xml:space="preserve">Q: </w:t>
      </w:r>
      <w:r>
        <w:t>What is schedule(guided)?</w:t>
      </w:r>
    </w:p>
    <w:p>
      <w:r>
        <w:rPr>
          <w:b/>
        </w:rPr>
        <w:t xml:space="preserve">A: </w:t>
      </w:r>
      <w:r>
        <w:t>OpenMP guided scheduling: chunk sizes decrease over time to reduce tail imbalance in parallel for loops.</w:t>
      </w:r>
    </w:p>
    <w:p/>
    <w:p>
      <w:r>
        <w:rPr>
          <w:b/>
        </w:rPr>
        <w:t xml:space="preserve">Q: </w:t>
      </w:r>
      <w:r>
        <w:t>Why might iterations differ between binaries?</w:t>
      </w:r>
    </w:p>
    <w:p>
      <w:r>
        <w:rPr>
          <w:b/>
        </w:rPr>
        <w:t xml:space="preserve">A: </w:t>
      </w:r>
      <w:r>
        <w:t>Floating-point non-associativity + parallel reductions + different iteration ordering can change when stopping criterion triggers.</w:t>
      </w:r>
    </w:p>
    <w:p/>
    <w:p>
      <w:pPr>
        <w:pStyle w:val="Heading1"/>
      </w:pPr>
      <w:r>
        <w:t>17. File &amp; command reference</w:t>
      </w:r>
    </w:p>
    <w:p>
      <w:r>
        <w:t>Project root (yours): /home/codetech/22i-2327_F_FinalProject</w:t>
        <w:br/>
        <w:t>Key binaries: experiments/bin/kmeans_static_gap1, kmeans_guided_gap1</w:t>
        <w:br/>
        <w:t>Key logs: experiments/gap1_medium_runs.txt, experiments/gap3_runs.txt</w:t>
        <w:br/>
        <w:t>Figures: experiments/figures/*.png</w:t>
        <w:br/>
        <w:t>Commit: 0265d45a2eb04fec01ed53fc8635b277082ee284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