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rFonts w:ascii="Georgia" w:hAnsi="Georgia"/>
          <w:b/>
          <w:color w:val="1A1A2E"/>
          <w:sz w:val="56"/>
        </w:rPr>
        <w:t>STRATEGIC EVALUATION: SOCIAL MEDIA AGGREGATORS, LISTENING AND MONITORING TOOLS</w:t>
      </w:r>
    </w:p>
    <w:p>
      <w:r>
        <w:br/>
      </w:r>
    </w:p>
    <w:p>
      <w:pPr>
        <w:jc w:val="center"/>
      </w:pPr>
      <w:r>
        <w:rPr>
          <w:rFonts w:ascii="Georgia" w:hAnsi="Georgia"/>
          <w:color w:val="475569"/>
          <w:sz w:val="32"/>
        </w:rPr>
        <w:t>Course: SMALT – Social Media Aggregators and Listeners</w:t>
      </w:r>
    </w:p>
    <w:p>
      <w:r>
        <w:br/>
        <w:br/>
        <w:br/>
        <w:br/>
      </w:r>
    </w:p>
    <w:tbl>
      <w:tblPr>
        <w:tblW w:type="auto" w:w="0"/>
        <w:jc w:val="center"/>
        <w:tblLook w:firstColumn="1" w:firstRow="1" w:lastColumn="0" w:lastRow="0" w:noHBand="0" w:noVBand="1" w:val="04A0"/>
      </w:tblPr>
      <w:tblGrid>
        <w:gridCol w:w="4680"/>
        <w:gridCol w:w="4680"/>
      </w:tblGrid>
      <w:tr>
        <w:tc>
          <w:tcPr>
            <w:tcW w:type="dxa" w:w="4680"/>
          </w:tcPr>
          <w:p>
            <w:pPr>
              <w:jc w:val="right"/>
            </w:pPr>
            <w:r>
              <w:rPr>
                <w:rFonts w:ascii="Georgia" w:hAnsi="Georgia"/>
                <w:b/>
                <w:color w:val="1A1A2E"/>
              </w:rPr>
              <w:t>Student Name</w:t>
            </w:r>
          </w:p>
        </w:tc>
        <w:tc>
          <w:tcPr>
            <w:tcW w:type="dxa" w:w="4680"/>
          </w:tcPr>
          <w:p>
            <w:r>
              <w:rPr>
                <w:rFonts w:ascii="Times New Roman" w:hAnsi="Times New Roman"/>
                <w:color w:val="475569"/>
              </w:rPr>
              <w:t>Nahed Haj Mohammad</w:t>
            </w:r>
          </w:p>
        </w:tc>
      </w:tr>
      <w:tr>
        <w:tc>
          <w:tcPr>
            <w:tcW w:type="dxa" w:w="4680"/>
          </w:tcPr>
          <w:p>
            <w:pPr>
              <w:jc w:val="right"/>
            </w:pPr>
            <w:r>
              <w:rPr>
                <w:rFonts w:ascii="Georgia" w:hAnsi="Georgia"/>
                <w:b/>
                <w:color w:val="1A1A2E"/>
              </w:rPr>
              <w:t>Course Code</w:t>
            </w:r>
          </w:p>
        </w:tc>
        <w:tc>
          <w:tcPr>
            <w:tcW w:type="dxa" w:w="4680"/>
          </w:tcPr>
          <w:p>
            <w:r>
              <w:rPr>
                <w:rFonts w:ascii="Times New Roman" w:hAnsi="Times New Roman"/>
                <w:color w:val="475569"/>
              </w:rPr>
              <w:t>SMALT – Social Media Aggregators and Listeners</w:t>
            </w:r>
          </w:p>
        </w:tc>
      </w:tr>
      <w:tr>
        <w:tc>
          <w:tcPr>
            <w:tcW w:type="dxa" w:w="4680"/>
          </w:tcPr>
          <w:p>
            <w:pPr>
              <w:jc w:val="right"/>
            </w:pPr>
            <w:r>
              <w:rPr>
                <w:rFonts w:ascii="Georgia" w:hAnsi="Georgia"/>
                <w:b/>
                <w:color w:val="1A1A2E"/>
              </w:rPr>
              <w:t>Instructor</w:t>
            </w:r>
          </w:p>
        </w:tc>
        <w:tc>
          <w:tcPr>
            <w:tcW w:type="dxa" w:w="4680"/>
          </w:tcPr>
          <w:p>
            <w:r>
              <w:rPr>
                <w:rFonts w:ascii="Times New Roman" w:hAnsi="Times New Roman"/>
                <w:color w:val="475569"/>
              </w:rPr>
              <w:t>TBD</w:t>
            </w:r>
          </w:p>
        </w:tc>
      </w:tr>
      <w:tr>
        <w:tc>
          <w:tcPr>
            <w:tcW w:type="dxa" w:w="4680"/>
          </w:tcPr>
          <w:p>
            <w:pPr>
              <w:jc w:val="right"/>
            </w:pPr>
            <w:r>
              <w:rPr>
                <w:rFonts w:ascii="Georgia" w:hAnsi="Georgia"/>
                <w:b/>
                <w:color w:val="1A1A2E"/>
              </w:rPr>
              <w:t>Assignment No.</w:t>
            </w:r>
          </w:p>
        </w:tc>
        <w:tc>
          <w:tcPr>
            <w:tcW w:type="dxa" w:w="4680"/>
          </w:tcPr>
          <w:p>
            <w:r>
              <w:rPr>
                <w:rFonts w:ascii="Times New Roman" w:hAnsi="Times New Roman"/>
                <w:color w:val="475569"/>
              </w:rPr>
              <w:t>4</w:t>
            </w:r>
          </w:p>
        </w:tc>
      </w:tr>
      <w:tr>
        <w:tc>
          <w:tcPr>
            <w:tcW w:type="dxa" w:w="4680"/>
          </w:tcPr>
          <w:p>
            <w:pPr>
              <w:jc w:val="right"/>
            </w:pPr>
            <w:r>
              <w:rPr>
                <w:rFonts w:ascii="Georgia" w:hAnsi="Georgia"/>
                <w:b/>
                <w:color w:val="1A1A2E"/>
              </w:rPr>
              <w:t>Submission Date</w:t>
            </w:r>
          </w:p>
        </w:tc>
        <w:tc>
          <w:tcPr>
            <w:tcW w:type="dxa" w:w="4680"/>
          </w:tcPr>
          <w:p>
            <w:r>
              <w:rPr>
                <w:rFonts w:ascii="Times New Roman" w:hAnsi="Times New Roman"/>
                <w:color w:val="475569"/>
              </w:rPr>
              <w:t>April 29, 2026</w:t>
            </w:r>
          </w:p>
        </w:tc>
      </w:tr>
      <w:tr>
        <w:tc>
          <w:tcPr>
            <w:tcW w:type="dxa" w:w="4680"/>
          </w:tcPr>
          <w:p>
            <w:pPr>
              <w:jc w:val="right"/>
            </w:pPr>
            <w:r>
              <w:rPr>
                <w:rFonts w:ascii="Georgia" w:hAnsi="Georgia"/>
                <w:b/>
                <w:color w:val="1A1A2E"/>
              </w:rPr>
              <w:t>Status</w:t>
            </w:r>
          </w:p>
        </w:tc>
        <w:tc>
          <w:tcPr>
            <w:tcW w:type="dxa" w:w="4680"/>
          </w:tcPr>
          <w:p>
            <w:r>
              <w:rPr>
                <w:rFonts w:ascii="Times New Roman" w:hAnsi="Times New Roman"/>
                <w:color w:val="475569"/>
              </w:rPr>
              <w:t>Final Draft - Executive Grade</w:t>
            </w:r>
          </w:p>
        </w:tc>
      </w:tr>
    </w:tbl>
    <w:p>
      <w:r>
        <w:br w:type="page"/>
      </w:r>
    </w:p>
    <w:p>
      <w:pPr>
        <w:jc w:val="center"/>
      </w:pPr>
      <w:r>
        <w:t>TABLE OF CONTENTS</w:t>
      </w:r>
      <w:r>
        <w:rPr>
          <w:rFonts w:ascii="Georgia" w:hAnsi="Georgia"/>
          <w:b/>
          <w:color w:val="1A1A2E"/>
          <w:sz w:val="36"/>
        </w:rPr>
      </w:r>
    </w:p>
    <w:p>
      <w:r>
        <w:br/>
      </w:r>
    </w:p>
    <w:p>
      <w:r>
        <w:rPr>
          <w:rFonts w:ascii="Georgia" w:hAnsi="Georgia"/>
          <w:color w:val="475569"/>
          <w:sz w:val="24"/>
        </w:rPr>
        <w:t>1. PART 1 — SOCIAL MEDIA AGGREGATORS (SPROUT SOCIAL)</w:t>
      </w:r>
    </w:p>
    <w:p>
      <w:r>
        <w:rPr>
          <w:rFonts w:ascii="Georgia" w:hAnsi="Georgia"/>
          <w:color w:val="475569"/>
          <w:sz w:val="24"/>
        </w:rPr>
        <w:t>2. PART 2 — SOCIAL MEDIA MONITORS AND LISTENERS (BRANDWATCH)</w:t>
      </w:r>
    </w:p>
    <w:p>
      <w:r>
        <w:rPr>
          <w:rFonts w:ascii="Georgia" w:hAnsi="Georgia"/>
          <w:color w:val="475569"/>
          <w:sz w:val="24"/>
        </w:rPr>
        <w:t>3. CONCLUSION</w:t>
      </w:r>
    </w:p>
    <w:p>
      <w:r>
        <w:br w:type="page"/>
      </w:r>
    </w:p>
    <w:p>
      <w:r>
        <w:rPr>
          <w:rFonts w:ascii="Georgia" w:hAnsi="Georgia"/>
          <w:b/>
          <w:color w:val="1A1A2E"/>
          <w:sz w:val="36"/>
        </w:rPr>
        <w:t>1. PART 1 — SOCIAL MEDIA AGGREGATORS (SPROUT SOCIAL)</w:t>
      </w:r>
    </w:p>
    <w:p>
      <w:pPr>
        <w:spacing w:after="120"/>
      </w:pPr>
      <w:r>
        <w:rPr>
          <w:b/>
          <w:color w:val="DDDDDD"/>
        </w:rPr>
        <w:t>________________________________________</w:t>
      </w:r>
    </w:p>
    <w:p>
      <w:pPr>
        <w:spacing w:line="276" w:lineRule="auto" w:after="240"/>
      </w:pPr>
      <w:r>
        <w:rPr>
          <w:rFonts w:ascii="Times New Roman" w:hAnsi="Times New Roman"/>
          <w:sz w:val="24"/>
        </w:rPr>
        <w:t>Sprout Social is a comprehensive social media management platform designed to help businesses manage their social media presence across multiple platforms. It provides a unified inbox, content scheduling, and analytics tools to help businesses optimize their social media strategy.</w:t>
      </w:r>
    </w:p>
    <w:p>
      <w:r>
        <w:rPr>
          <w:b/>
          <w:color w:val="1A1A2E"/>
        </w:rPr>
        <w:t xml:space="preserve">Selected Tool: </w:t>
      </w:r>
      <w:r>
        <w:t>Sprout Social</w:t>
      </w:r>
    </w:p>
    <w:p>
      <w:r>
        <w:rPr>
          <w:b/>
          <w:color w:val="1A1A2E"/>
        </w:rPr>
        <w:t xml:space="preserve">Website URL: </w:t>
      </w:r>
      <w:r>
        <w:t>https://sproutsocial.com/</w:t>
      </w:r>
    </w:p>
    <w:p>
      <w:pPr>
        <w:spacing w:line="276" w:lineRule="auto" w:after="240"/>
      </w:pPr>
      <w:r>
        <w:rPr>
          <w:rFonts w:ascii="Georgia" w:hAnsi="Georgia"/>
          <w:b/>
          <w:color w:val="1A1A2E"/>
        </w:rPr>
        <w:t xml:space="preserve">Platform Overview: </w:t>
      </w:r>
      <w:r>
        <w:rPr>
          <w:rFonts w:ascii="Times New Roman" w:hAnsi="Times New Roman"/>
          <w:sz w:val="24"/>
        </w:rPr>
        <w:t>Sprout Social's role in modern digital management is to provide businesses with a single platform to manage all their social media needs. It allows businesses to schedule posts, respond to messages, and analyze their performance across multiple platforms. This helps businesses to streamline their social media operations, improve their online presence, and provide better customer service.</w:t>
      </w:r>
    </w:p>
    <w:p>
      <w:r>
        <w:rPr>
          <w:b/>
          <w:color w:val="1A1A2E"/>
        </w:rPr>
        <w:t>Strategic Rationale for Selection</w:t>
      </w:r>
    </w:p>
    <w:p>
      <w:pPr>
        <w:pStyle w:val="ListBullet"/>
        <w:ind w:left="720"/>
      </w:pPr>
      <w:r>
        <w:t>Unified Multi-Platform Management: Sprout Social allows businesses to manage all their social media accounts from a single platform, making it easier to post updates, respond to messages, and analyze performance across multiple platforms. This helps businesses to save time and improve their productivity. With Sprout Social, businesses can manage their social media presence across Twitter, Facebook, Instagram, and LinkedIn, among other platforms. This unified management capability enables businesses to have a consistent brand voice and messaging across all platforms.</w:t>
      </w:r>
    </w:p>
    <w:p>
      <w:pPr>
        <w:pStyle w:val="ListBullet"/>
        <w:ind w:left="720"/>
      </w:pPr>
      <w:r>
        <w:t>Sophisticated Content Scheduling: Sprout Social provides advanced content scheduling tools that allow businesses to schedule posts in advance, ensuring that their social media accounts are always active and engaging. This helps businesses to plan their content strategy in advance, save time, and improve their productivity. With Sprout Social, businesses can schedule posts for specific times of the day, week, or month, and even set up recurring posts to ensure consistent messaging.</w:t>
      </w:r>
    </w:p>
    <w:p>
      <w:pPr>
        <w:pStyle w:val="ListBullet"/>
        <w:ind w:left="720"/>
      </w:pPr>
      <w:r>
        <w:t>Comprehensive Engagement (Smart Inbox): Sprout Social's Smart Inbox provides a comprehensive engagement tool that allows businesses to respond to all their social media messages from a single platform. This helps businesses to improve their customer service, respond to messages quickly, and provide better support to their customers. The Smart Inbox also provides features such as message assignment, tagging, and filtering, making it easier for businesses to manage their social media conversations.</w:t>
      </w:r>
    </w:p>
    <w:p>
      <w:pPr>
        <w:pStyle w:val="ListBullet"/>
        <w:ind w:left="720"/>
      </w:pPr>
      <w:r>
        <w:t>Deep Analytics and Cross-Channel Reporting: Sprout Social provides advanced analytics tools that allow businesses to track their performance across multiple social media platforms. This helps businesses to understand their audience, track their engagement, and optimize their social media strategy. With Sprout Social, businesses can access detailed analytics reports, including engagement metrics, audience demographics, and content performance.</w:t>
      </w:r>
    </w:p>
    <w:p>
      <w:pPr>
        <w:pStyle w:val="ListBullet"/>
        <w:ind w:left="720"/>
      </w:pPr>
      <w:r>
        <w:t>Team Collaboration and Workflow Customization: Sprout Social provides advanced collaboration tools that allow businesses to work together as a team to manage their social media presence. This helps businesses to improve their productivity, streamline their workflow, and provide better customer service. With Sprout Social, businesses can assign tasks, set up workflows, and track progress, making it easier to manage their social media operations.</w:t>
      </w:r>
    </w:p>
    <w:p>
      <w:r>
        <w:rPr>
          <w:b/>
          <w:color w:val="1A1A2E"/>
        </w:rPr>
        <w:t>Operational Strategies via Social Listening</w:t>
      </w:r>
    </w:p>
    <w:p>
      <w:pPr>
        <w:pStyle w:val="ListNumber"/>
        <w:ind w:left="720"/>
      </w:pPr>
      <w:r>
        <w:t>Deep Audience Insights and Segmentation: Sprout Social provides advanced social listening tools that allow businesses to track their audience's conversations, understand their preferences, and identify trends. This helps businesses to create targeted content, improve their engagement, and provide better customer service. With Sprout Social, businesses can access detailed audience insights, including demographics, interests, and behaviors, making it easier to create personalized content and marketing campaigns.</w:t>
      </w:r>
    </w:p>
    <w:p>
      <w:pPr>
        <w:pStyle w:val="ListNumber"/>
        <w:ind w:left="720"/>
      </w:pPr>
      <w:r>
        <w:t>Real-Time Competitor Benchmarking: Sprout Social provides real-time competitor benchmarking tools that allow businesses to track their competitors' social media performance, identify gaps, and optimize their strategy. This helps businesses to stay ahead of the competition, improve their market share, and provide better customer service. With Sprout Social, businesses can access detailed competitor reports, including engagement metrics, audience demographics, and content performance.</w:t>
      </w:r>
    </w:p>
    <w:p>
      <w:pPr>
        <w:pStyle w:val="ListNumber"/>
        <w:ind w:left="720"/>
      </w:pPr>
      <w:r>
        <w:t>Proactive Trend Identification: Sprout Social provides advanced trend identification tools that allow businesses to track trending topics, identify opportunities, and create relevant content. This helps businesses to stay ahead of the curve, improve their engagement, and provide better customer service. With Sprout Social, businesses can access detailed trend reports, including hashtags, keywords, and topics, making it easier to create timely and relevant content.</w:t>
      </w:r>
    </w:p>
    <w:p>
      <w:pPr>
        <w:pStyle w:val="ListNumber"/>
        <w:ind w:left="720"/>
      </w:pPr>
      <w:r>
        <w:t>Data-Driven Campaign Optimization: Sprout Social provides advanced campaign optimization tools that allow businesses to track their social media campaigns, identify areas for improvement, and optimize their strategy. This helps businesses to improve their ROI, increase their conversions, and provide better customer service. With Sprout Social, businesses can access detailed campaign reports, including engagement metrics, audience demographics, and content performance.</w:t>
      </w:r>
    </w:p>
    <w:p>
      <w:pPr>
        <w:pStyle w:val="ListNumber"/>
        <w:ind w:left="720"/>
      </w:pPr>
      <w:r>
        <w:t>Enhanced Customer Service and Reputation Management: Sprout Social provides advanced customer service tools that allow businesses to respond to customer inquiries, resolve issues, and improve their reputation. This helps businesses to provide better customer service, improve their customer satisfaction, and increase their loyalty. With Sprout Social, businesses can access detailed customer service reports, including response times, resolution rates, and customer satisfaction scores.</w:t>
      </w:r>
    </w:p>
    <w:tbl>
      <w:tblPr>
        <w:tblW w:type="auto" w:w="0"/>
        <w:jc w:val="center"/>
        <w:tblLook w:firstColumn="1" w:firstRow="1" w:lastColumn="0" w:lastRow="0" w:noHBand="0" w:noVBand="1" w:val="04A0"/>
      </w:tblPr>
      <w:tblGrid>
        <w:gridCol w:w="9360"/>
      </w:tblGrid>
      <w:tr>
        <w:tc>
          <w:tcPr>
            <w:tcW w:type="dxa" w:w="9360"/>
            <w:top w:sz="6" w:val="dashed" w:color="6382FF"/>
            <w:start w:sz="6" w:val="dashed" w:color="6382FF"/>
            <w:bottom w:sz="6" w:val="dashed" w:color="6382FF"/>
            <w:end w:sz="6" w:val="dashed" w:color="6382FF"/>
          </w:tcPr>
          <w:p>
            <w:pPr>
              <w:jc w:val="center"/>
            </w:pPr>
            <w:r>
              <w:rPr>
                <w:rFonts w:ascii="Georgia" w:hAnsi="Georgia"/>
                <w:i/>
                <w:color w:val="6382FF"/>
                <w:sz w:val="20"/>
              </w:rPr>
              <w:br/>
              <w:t>[ FIGURE PLACEHOLDER ]</w:t>
              <w:br/>
              <w:t>100, 100, 800, 400, 'SPROUT SOCIAL DASHBOARD VIEW'</w:t>
              <w:br/>
            </w:r>
          </w:p>
        </w:tc>
      </w:tr>
    </w:tbl>
    <w:p>
      <w:r>
        <w:rPr>
          <w:rFonts w:ascii="Georgia" w:hAnsi="Georgia"/>
          <w:b/>
          <w:color w:val="1A1A2E"/>
          <w:sz w:val="36"/>
        </w:rPr>
        <w:t>2. PART 2 — SOCIAL MEDIA MONITORS AND LISTENERS (BRANDWATCH)</w:t>
      </w:r>
    </w:p>
    <w:p>
      <w:pPr>
        <w:spacing w:after="120"/>
      </w:pPr>
      <w:r>
        <w:rPr>
          <w:b/>
          <w:color w:val="DDDDDD"/>
        </w:rPr>
        <w:t>________________________________________</w:t>
      </w:r>
    </w:p>
    <w:p>
      <w:pPr>
        <w:spacing w:line="276" w:lineRule="auto" w:after="240"/>
      </w:pPr>
      <w:r>
        <w:rPr>
          <w:rFonts w:ascii="Times New Roman" w:hAnsi="Times New Roman"/>
          <w:sz w:val="24"/>
        </w:rPr>
        <w:t>Brandwatch is a comprehensive social media monitoring platform designed to help businesses track their social media presence, identify trends, and optimize their strategy. It provides advanced listening tools, influencer identification, and sentiment analysis to help businesses understand their audience and improve their engagement.</w:t>
      </w:r>
    </w:p>
    <w:p>
      <w:r>
        <w:rPr>
          <w:b/>
          <w:color w:val="1A1A2E"/>
        </w:rPr>
        <w:t xml:space="preserve">Selected Tool: </w:t>
      </w:r>
      <w:r>
        <w:t>Brandwatch</w:t>
      </w:r>
    </w:p>
    <w:p>
      <w:r>
        <w:rPr>
          <w:b/>
          <w:color w:val="1A1A2E"/>
        </w:rPr>
        <w:t xml:space="preserve">Website URL: </w:t>
      </w:r>
      <w:r>
        <w:t>https://www.brandwatch.com/</w:t>
      </w:r>
    </w:p>
    <w:p>
      <w:pPr>
        <w:spacing w:line="276" w:lineRule="auto" w:after="240"/>
      </w:pPr>
      <w:r>
        <w:rPr>
          <w:rFonts w:ascii="Georgia" w:hAnsi="Georgia"/>
          <w:b/>
          <w:color w:val="1A1A2E"/>
        </w:rPr>
        <w:t xml:space="preserve">Enterprise Listening Overview: </w:t>
      </w:r>
      <w:r>
        <w:rPr>
          <w:rFonts w:ascii="Times New Roman" w:hAnsi="Times New Roman"/>
          <w:sz w:val="24"/>
        </w:rPr>
        <w:t>Brandwatch's role in modern digital management is to provide businesses with a comprehensive social media monitoring platform that helps them track their social media presence, identify trends, and optimize their strategy. It allows businesses to monitor their social media conversations, identify influencers, and analyze their sentiment. This helps businesses to understand their audience, improve their engagement, and provide better customer service.</w:t>
      </w:r>
    </w:p>
    <w:p>
      <w:r>
        <w:rPr>
          <w:b/>
          <w:color w:val="1A1A2E"/>
        </w:rPr>
        <w:t>Technological Superiority &amp; Rationale</w:t>
      </w:r>
    </w:p>
    <w:p>
      <w:pPr>
        <w:pStyle w:val="ListBullet"/>
        <w:ind w:left="720"/>
      </w:pPr>
      <w:r>
        <w:t>Unmatched Global Data Coverage: Brandwatch provides unmatched global data coverage, allowing businesses to track their social media presence across multiple platforms and geographies. This helps businesses to understand their global audience, identify trends, and optimize their strategy. With Brandwatch, businesses can access data from over 100 million sources, including social media platforms, blogs, and forums.</w:t>
      </w:r>
    </w:p>
    <w:p>
      <w:pPr>
        <w:pStyle w:val="ListBullet"/>
        <w:ind w:left="720"/>
      </w:pPr>
      <w:r>
        <w:t>Advanced AI-Powered Sentiment Analysis: Brandwatch provides advanced AI-powered sentiment analysis tools that allow businesses to analyze their social media conversations and identify trends. This helps businesses to understand their audience's sentiments, identify areas for improvement, and optimize their strategy. With Brandwatch, businesses can access detailed sentiment reports, including positive, negative, and neutral sentiments.</w:t>
      </w:r>
    </w:p>
    <w:p>
      <w:pPr>
        <w:pStyle w:val="ListBullet"/>
        <w:ind w:left="720"/>
      </w:pPr>
      <w:r>
        <w:t>Granular Query Capabilities (Boolean Search): Brandwatch provides granular query capabilities that allow businesses to search for specific keywords, hashtags, and topics. This helps businesses to identify trends, track their competitors, and optimize their strategy. With Brandwatch, businesses can use Boolean search operators to refine their search results and access detailed reports.</w:t>
      </w:r>
    </w:p>
    <w:p>
      <w:pPr>
        <w:pStyle w:val="ListBullet"/>
        <w:ind w:left="720"/>
      </w:pPr>
      <w:r>
        <w:t>Influencer Identification and Audience Demographics: Brandwatch provides advanced influencer identification tools that allow businesses to identify influencers, track their audience demographics, and optimize their strategy. This helps businesses to understand their audience, identify trends, and improve their engagement. With Brandwatch, businesses can access detailed influencer reports, including audience demographics, engagement metrics, and content performance.</w:t>
      </w:r>
    </w:p>
    <w:p>
      <w:pPr>
        <w:pStyle w:val="ListBullet"/>
        <w:ind w:left="720"/>
      </w:pPr>
      <w:r>
        <w:t>Real-Time Alerting and Crisis Detection: Brandwatch provides real-time alerting and crisis detection tools that allow businesses to respond to social media crises quickly and effectively. This helps businesses to mitigate risks, improve their reputation, and provide better customer service. With Brandwatch, businesses can set up custom alerts, track their social media conversations, and respond to crises in real-time.</w:t>
      </w:r>
    </w:p>
    <w:p>
      <w:pPr>
        <w:spacing w:line="276" w:lineRule="auto" w:after="240"/>
      </w:pPr>
      <w:r>
        <w:rPr>
          <w:rFonts w:ascii="Georgia" w:hAnsi="Georgia"/>
          <w:b/>
          <w:color w:val="1A1A2E"/>
        </w:rPr>
        <w:t xml:space="preserve">Influencer Identification &amp; Content Co-Creation: </w:t>
      </w:r>
      <w:r>
        <w:rPr>
          <w:rFonts w:ascii="Times New Roman" w:hAnsi="Times New Roman"/>
          <w:sz w:val="24"/>
        </w:rPr>
        <w:t>Brandwatch's influencer identification tools allow businesses to identify influencers, track their audience demographics, and optimize their strategy. This helps businesses to understand their audience, identify trends, and improve their engagement. With Brandwatch, businesses can access detailed influencer reports, including audience demographics, engagement metrics, and content performance. Businesses can also use Brandwatch to identify influencers who are already talking about their brand, and engage with them to create sponsored content. Additionally, Brandwatch's content co-creation tools allow businesses to collaborate with influencers to create high-quality content that resonates with their audience.</w:t>
      </w:r>
    </w:p>
    <w:p>
      <w:pPr>
        <w:spacing w:line="276" w:lineRule="auto" w:after="240"/>
      </w:pPr>
      <w:r>
        <w:rPr>
          <w:rFonts w:ascii="Times New Roman" w:hAnsi="Times New Roman"/>
          <w:sz w:val="24"/>
        </w:rPr>
        <w:t>Brandwatch's influencer identification process involves analyzing social media conversations, identifying influencers who are relevant to the business, and tracking their audience demographics. This helps businesses to understand their audience, identify trends, and optimize their strategy. Brandwatch also provides features such as influencer scoring, which helps businesses to identify the most influential and relevant influencers for their brand. Furthermore, Brandwatch's content co-creation tools allow businesses to collaborate with influencers to create high-quality content that resonates with their audience, and track the performance of this content in real-time.</w:t>
      </w:r>
    </w:p>
    <w:p>
      <w:r>
        <w:rPr>
          <w:b/>
          <w:color w:val="1A1A2E"/>
        </w:rPr>
        <w:t>Strategic Data-Driven Implementation</w:t>
      </w:r>
    </w:p>
    <w:p>
      <w:pPr>
        <w:pStyle w:val="ListNumber"/>
        <w:ind w:left="720"/>
      </w:pPr>
      <w:r>
        <w:t>Brand Health and Share of Voice Tracking: Brandwatch provides advanced brand health tracking tools that allow businesses to monitor their social media presence, track their share of voice, and optimize their strategy. This helps businesses to understand their audience, improve their engagement, and provide better customer service. With Brandwatch, businesses can access detailed brand health reports, including share of voice, sentiment analysis, and influencer identification.</w:t>
      </w:r>
    </w:p>
    <w:p>
      <w:pPr>
        <w:pStyle w:val="ListNumber"/>
        <w:ind w:left="720"/>
      </w:pPr>
      <w:r>
        <w:t>Data-Backed Content Strategy: Brandwatch provides advanced content strategy tools that allow businesses to track their social media content, identify trends, and optimize their strategy. This helps businesses to improve their engagement, increase their conversions, and provide better customer service. With Brandwatch, businesses can access detailed content reports, including engagement metrics, audience demographics, and content performance.</w:t>
      </w:r>
    </w:p>
    <w:p>
      <w:pPr>
        <w:pStyle w:val="ListNumber"/>
        <w:ind w:left="720"/>
      </w:pPr>
      <w:r>
        <w:t>Competitive Intelligence and Market Positioning: Brandwatch provides advanced competitive intelligence tools that allow businesses to track their competitors' social media presence, identify gaps, and optimize their strategy. This helps businesses to stay ahead of the competition, improve their market share, and provide better customer service. With Brandwatch, businesses can access detailed competitor reports, including engagement metrics, audience demographics, and content performance.</w:t>
      </w:r>
    </w:p>
    <w:p>
      <w:pPr>
        <w:pStyle w:val="ListNumber"/>
        <w:ind w:left="720"/>
      </w:pPr>
      <w:r>
        <w:t>Predictive Campaign Planning: Brandwatch provides advanced campaign planning tools that allow businesses to track their social media campaigns, identify trends, and optimize their strategy. This helps businesses to improve their ROI, increase their conversions, and provide better customer service. With Brandwatch, businesses can access detailed campaign reports, including engagement metrics, audience demographics, and content performance.</w:t>
      </w:r>
    </w:p>
    <w:p>
      <w:pPr>
        <w:pStyle w:val="ListNumber"/>
        <w:ind w:left="720"/>
      </w:pPr>
      <w:r>
        <w:t>Comprehensive Crisis Management and Mitigation: Brandwatch provides advanced crisis management tools that allow businesses to respond to social media crises quickly and effectively. This helps businesses to mitigate risks, improve their reputation, and provide better customer service. With Brandwatch, businesses can set up custom alerts, track their social media conversations, and respond to crises in real-time.</w:t>
      </w:r>
    </w:p>
    <w:tbl>
      <w:tblPr>
        <w:tblW w:type="auto" w:w="0"/>
        <w:jc w:val="center"/>
        <w:tblLook w:firstColumn="1" w:firstRow="1" w:lastColumn="0" w:lastRow="0" w:noHBand="0" w:noVBand="1" w:val="04A0"/>
      </w:tblPr>
      <w:tblGrid>
        <w:gridCol w:w="9360"/>
      </w:tblGrid>
      <w:tr>
        <w:tc>
          <w:tcPr>
            <w:tcW w:type="dxa" w:w="9360"/>
            <w:top w:sz="6" w:val="dashed" w:color="6382FF"/>
            <w:start w:sz="6" w:val="dashed" w:color="6382FF"/>
            <w:bottom w:sz="6" w:val="dashed" w:color="6382FF"/>
            <w:end w:sz="6" w:val="dashed" w:color="6382FF"/>
          </w:tcPr>
          <w:p>
            <w:pPr>
              <w:jc w:val="center"/>
            </w:pPr>
            <w:r>
              <w:rPr>
                <w:rFonts w:ascii="Georgia" w:hAnsi="Georgia"/>
                <w:i/>
                <w:color w:val="6382FF"/>
                <w:sz w:val="20"/>
              </w:rPr>
              <w:br/>
              <w:t>[ FIGURE PLACEHOLDER ]</w:t>
              <w:br/>
              <w:t>200, 100, 700, 300, 'BRANDWATCH INTELLIGENCE DASHBOARD'</w:t>
              <w:br/>
            </w:r>
          </w:p>
        </w:tc>
      </w:tr>
    </w:tbl>
    <w:p>
      <w:r>
        <w:rPr>
          <w:rFonts w:ascii="Georgia" w:hAnsi="Georgia"/>
          <w:b/>
          <w:color w:val="1A1A2E"/>
          <w:sz w:val="36"/>
        </w:rPr>
        <w:t>3. CONCLUSION</w:t>
      </w:r>
    </w:p>
    <w:p>
      <w:pPr>
        <w:spacing w:after="120"/>
      </w:pPr>
      <w:r>
        <w:rPr>
          <w:b/>
          <w:color w:val="DDDDDD"/>
        </w:rPr>
        <w:t>________________________________________</w:t>
      </w:r>
    </w:p>
    <w:p>
      <w:pPr>
        <w:spacing w:line="276" w:lineRule="auto" w:after="240"/>
      </w:pPr>
      <w:r>
        <w:rPr>
          <w:rFonts w:ascii="Times New Roman" w:hAnsi="Times New Roman"/>
          <w:sz w:val="24"/>
        </w:rPr>
        <w:t>In conclusion, Sprout Social and Brandwatch are two powerful social media management tools that can help businesses optimize their social media strategy. Sprout Social provides a comprehensive social media management platform that allows businesses to manage their social media presence, schedule content, and analyze their performance. Brandwatch provides advanced social media monitoring tools that allow businesses to track their social media presence, identify trends, and optimize their strategy. By combining these two tools, businesses can gain a deeper understanding of their audience, improve their engagement, and provide better customer service.</w:t>
      </w:r>
    </w:p>
    <w:p>
      <w:pPr>
        <w:spacing w:line="276" w:lineRule="auto" w:after="240"/>
      </w:pPr>
      <w:r>
        <w:rPr>
          <w:rFonts w:ascii="Times New Roman" w:hAnsi="Times New Roman"/>
          <w:sz w:val="24"/>
        </w:rPr>
        <w:t>The synergistic value of combining Sprout Social and Brandwatch lies in their ability to provide a comprehensive social media management solution that covers all aspects of social media marketing. With Sprout Social, businesses can manage their social media presence, schedule content, and analyze their performance. With Brandwatch, businesses can track their social media presence, identify trends, and optimize their strategy. By combining these two tools, businesses can gain a deeper understanding of their audience, improve their engagement, and provide better customer service. This can lead to increased conversions, improved customer satisfaction, and enhanced brand reputation.</w:t>
      </w:r>
    </w:p>
    <w:p>
      <w:r>
        <w:br w:type="page"/>
      </w:r>
    </w:p>
    <w:p>
      <w:r>
        <w:t>REFERENCES</w:t>
      </w:r>
      <w:r>
        <w:rPr>
          <w:rFonts w:ascii="Georgia" w:hAnsi="Georgia"/>
          <w:b/>
          <w:color w:val="1A1A2E"/>
          <w:sz w:val="36"/>
        </w:rPr>
      </w:r>
    </w:p>
    <w:p>
      <w:r>
        <w:br/>
        <w:t>[ 1 ] Academic standards require at least 3-5 peer-reviewed sources here.</w:t>
      </w:r>
    </w:p>
    <w:p>
      <w:r>
        <w:t>[ 2 ] Industry reports and whitepapers from verified sources.</w:t>
      </w:r>
    </w:p>
    <w:p>
      <w:r>
        <w:t>[ 3 ] Contextual data extracted from associated entities.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 2026 AssignmentForge Elite - Confidential Research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475569"/>
        <w:sz w:val="18"/>
      </w:rPr>
      <w:t>Academic Solution | Nahed Haj Mohammad | AUTO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