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</w:pPr>
      <w:r>
        <w:rPr>
          <w:rFonts w:ascii="Calibri" w:cs="Calibri" w:eastAsia="Calibri" w:hAnsi="Calibri"/>
          <w:b/>
          <w:bCs/>
          <w:color w:val="065A82"/>
          <w:spacing w:val="40"/>
          <w:sz w:val="19"/>
          <w:szCs w:val="19"/>
        </w:rPr>
        <w:t xml:space="preserve">ACCENTURE BATCH 1 · AGENTIC AI FOUNDATION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21295C"/>
          <w:sz w:val="50"/>
          <w:szCs w:val="50"/>
        </w:rPr>
        <w:t xml:space="preserve">How to Run the Labs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Derived from LAB_ENVIRONMENT_GUIDE.md — that file is the source of truth.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How to Run the Labs — Environment Guide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Accenture Batch 1 · Agentic AI Foundation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Four supported ways to run this package. Pick one, follow it to the end, and stop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when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verify_environment.py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returns 0 or 2.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You do not need Azure credentials to do the labs.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Set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LAB_OFFLINE_MODE=true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and every lab runs end to end against a deterministic stub. Read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065A82"/>
                <w:sz w:val="20"/>
                <w:szCs w:val="20"/>
                <w:u w:val="single"/>
              </w:rPr>
              <w:t xml:space="preserve">§7 Offline mode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before quoting any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number produced that way — the limits are real and specific.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1. Which option should you pick?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· Local VS Code</w:t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 · Local Jupyter</w:t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 · GitHub Codespaces</w:t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 · Azure ML compute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Setup time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10–15 min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10 min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~3 min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20–30 min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Needs local install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Survives a locked corporate laptop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often not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often not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Debugger, breakpoints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best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good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Streamlit web apps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easy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awkward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easy (port forwarding)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needs care — see §5.6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Azure private endpoints reachable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only via VPN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only via VPN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yes, natively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Managed identity (no keys)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Cost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free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free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free tier, then billed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billed per hour — stop it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Persists between days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 (60-day idle default)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Most learners → A (Local VS Code).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Best debugging, and the debugger matters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 Day 1 Lab 4 where a wrong customer-normalisation returns an empty match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*no error at all*.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Locked-down laptop, or you want everyone identical in 3 minutes → C.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**Your Azure OpenAI resource is behind a private endpoint, or your security team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forbids API keys → D.** It is the only option that gives you managed identity.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 only if your organisation has standardised on Jupyter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you would fight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to install VS Code.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You can switch later. Nothing in the package is tied to an editor.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2. Prerequisites common to every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3.11 or 3.12 (the verifier refuses anything older)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Disk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~1.5 GB for dependencies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Network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access to PyPI; Azure endpoints only if you are not using offline mode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Azure (optional)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 Azure OpenAI / Foundry chat deployment and an embedding deployment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one fact that causes the most day-one support tickets: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model=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parameter takes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deployment name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not the model family name. If your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deployment is called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gpt4o-prod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you pass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gpt4o-prod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gpt-4o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3. Option A — Local VS Code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3.1 Install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Python 3.12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065A82"/>
          <w:sz w:val="21"/>
          <w:szCs w:val="21"/>
          <w:u w:val="single"/>
        </w:rPr>
        <w:t xml:space="preserve">python.org/downloads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On Windows, tick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"Add python.exe to PATH"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during install.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VS Code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065A82"/>
          <w:sz w:val="21"/>
          <w:szCs w:val="21"/>
          <w:u w:val="single"/>
        </w:rPr>
        <w:t xml:space="preserve">code.visualstudio.com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Open the package folder in VS Code. It will prompt you to install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recommended extensions from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.vscode/extensions.json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accept.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3.2 Bootstrap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macOS / Linux / WSL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Windows PowerShell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.\setup.ps1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If script execution is blocked, run this once in the same window first: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  Set-ExecutionPolicy -Scope Process -ExecutionPolicy Bypass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setup.sh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setup.ps1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creates a virtual environment, installs the pinned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dependencies, creates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from the template, builds the Day 2 vector corpus,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runs the verifier.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3.3 Select the interpreter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Ctrl+Shift+P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Cmd+Shift+P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macOS) 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Python: Select Interpreter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choose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./.venv/bin/python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.\.venv\Scripts\python.exe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Windows).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you skip this, VS Code runs your system Python, none of the imports resolve,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the error is confusing. It is the single most common Option A problem.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3.4 Configure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Edit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at the repository root: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AZURE_OPENAI_ENDPOINT=https://&lt;your-resource&gt;.openai.azure.com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AZURE_OPENAI_API_KEY=&lt;paste-key&gt;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AZURE_OPENAI_CHAT_DEPLOYMENT=&lt;your-deployment-name&gt;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AZURE_OPENAI_EMBEDDING_DEPLOYMENT=&lt;your-embedding-deployment-name&gt;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LAB_OFFLINE_MODE=false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 credentials? Leave the endpoint blank and set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3.5 Verify and run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     # 0 = ready · 1 = blocked · 2 = warnings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Day1_Foundations/labs/lab01_environment_and_telemetry.py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.vscode/launch.json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ships five debug configurations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F5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Run current lab file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runs whichever lab you have open, from its own directory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Verify environment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the pre-flight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Capstone: run batch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python -m Capstone.src.cli run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Capstone: acceptance suite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the seven criteria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Streamlit: Day 1 console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launches the web app under the debugger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justMyCode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set 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 current lab file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deliberately — you will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want to step into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shared/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into LangGraph.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4. Option B — Local Jupyter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lab ships as a notebook as well as a script: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Day1_Foundations/notebooks/lab01_environment_and_telemetry.ipynb           starter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Day1_Foundations/notebooks/lab01_environment_and_telemetry_solution.ipynb  complete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4.1 Bootstrap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           # or .\setup.ps1 on Windows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source .venv/bin/activate    # .\.venv\Scripts\Activate.ps1 on Windows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ipykernel install --user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--name agentic-batch1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--display-name "Python (Agentic Batch 1)"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jupyter lab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4.2 Select the kernel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 each notebook: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Kernel → Change Kernel → Python (Agentic Batch 1)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you leave it on the default kernel you get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ModuleNotFoundError: langgraph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even though the package is installed — it is installed in the venv, and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default kernel is not.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4.3 The bootstrap cell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generated notebook opens with a cell that walks up the directory tree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looking for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00_Program/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puts that directory on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sys.path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import sys, pathlib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 = pathlib.Path.cwd()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while p != p.parent and not (p / '00_Program').is_dir():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p = p.parent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sys.path.insert(0, str(p))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print('repo root -&gt;', p)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 it first, every time.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It is why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from shared.telemetry import ...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resolves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regardless of where JupyterLab was launched.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4.4 Known limitations of Option B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Streamlit web apps do not run inside a notebook.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Open a terminal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(JupyterLab → File → New → Terminal) and run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streamlit run Day1_Foundations/webapp/app_reconciliation_console.py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Debugging is weaker.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JupyterLab has a debugger, but Day 1 Lab 4 and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are noticeably easier to work through in VS Code.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Re-running cells out of order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causes confusing state in Day 2 Lab 5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3 Lab 4, which build a graph incrementally.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Kernel → Restart &amp; Run All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is your friend.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5. Option C — GitHub Codespaces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fastest path to twenty identical environments, and the answer when corporate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laptops will not permit a local Python install.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5.1 Launch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Push this package to a GitHub repository (or open the one your trainer provides).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Code ▾ → Codespaces → Create codespace on main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Wait.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.devcontainer/devcontainer.json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builds a Python 3.12 container,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post-create.sh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installs dependencies, creates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with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builds the Day 2 corpus and runs the verifier.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Everything is preconfigured: the extensions, the interpreter,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PYTHONPATH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port forwarding for Streamlit (8501) and JupyterLab (8888).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5.2 Add credentials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container starts in offline mode because a Codespace has no Azure credentials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by default. To go live, either edit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or — better — use Codespaces secrets: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Repository → Settings → Secrets and variables → Codespaces → New repository secret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Create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AZURE_OPENAI_ENDPOINT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AZURE_OPENAI_API_KEY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AZURE_OPENAI_CHAT_DEPLOYMENT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AZURE_OPENAI_EMBEDDING_DEPLOYMENT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They arrive as environment variables, and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shared/config.py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reads the real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process environment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so they win automatically. Then set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LAB_OFFLINE_MODE=false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Secrets are the right mechanism for a shared teaching repository: nobody pastes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a key into a file that could be committed.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5.3 Streamlit in a Codespace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Day1_Foundations/webapp/app_reconciliation_console.py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VS Code detects port 8501 and offers to open it. If it does not, use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Ports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tab and click the globe icon on 8501.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5.4 Cost and lifecycle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Codespaces bills compute and storage beyond the free monthly allowance. **Stop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codespace when you finish for the day** — it does not stop itself immediately.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Default idle timeout is 30 minutes and default retention is 30 days; both are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configurable per organisation, so check yours.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5.5 Same container, locally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you have Docker Desktop and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Dev Containers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extension, you can use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identical container on your own machine: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Ctrl+Shift+P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**Dev Containers: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Reopen in Container**. Same setup, no Codespaces billing.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6. Option D — Azure Machine Learning compute instance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Choose this when your Azure OpenAI resource sits behind a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private endpoint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or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when your security team will not issue API keys and you need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managed identity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Version-sensitivity notice.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The Azure ML portal UI and the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az ml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CLI both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change. The flow below is the stable shape; **verify the exact menu names and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command syntax against current Microsoft Learn documentation before you deliver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this to a class.** Do not present any specific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az ml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invocation as settled.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6.1 Create the compute instance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Portal route (recommended for a classroom):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Open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Azure ML Studio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your workspace 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Compute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Compute instances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+ New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Name it (per-user names — compute instances are single-user by design).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Virtual machine size: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general-purpose 2–4 vCPU / 14 GB size such as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Standard_DS11_v2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ample. These labs are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GPU workloads —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embeddings and inference happen in the Azure OpenAI service, not on this VM.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Provisioning a GPU size wastes money and provisioning quota.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Schedule: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set an auto-shutdown schedule. Do this at creation time, not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later.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5.  Create, and wait for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Running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CLI route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 ml compute create …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exists in the Azure CLI ML extension v2.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is convenient for provisioning a whole cohort, but **check the current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parameter names before relying on it** — this is exactly the surface the notice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above refers to.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6.2 Get the package onto it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Once the instance shows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Running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open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Terminal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from the compute instance's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application list.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cd ~/cloudfiles/code/Users/$USER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git clone &lt;your-repo-url&gt; agentic-batch1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cd agentic-batch1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 git remote? Upload the zip through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Notebooks → Upload folder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then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unzip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the terminal.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~/cloudfiles/code/Users/&lt;you&gt;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is backed by the workspace file share and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survives an instance restart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. Anything you write elsewhere on the VM does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not. Clone there, not into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~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6.3 Environment and kernel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--conda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conda activate agentic-batch1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ipykernel install --user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--name agentic-batch1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--display-name "Python (Agentic Batch 1)"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Refresh the browser tab, then pick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Python (Agentic Batch 1)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as the kernel in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any notebook.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environment.yml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deliberately installs the lab packages via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-r 00_Program/requirements.txt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rather than restating them. One pin list, 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place to change it.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6.4 Credentials — the reason to be here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This is the option where you can drop API keys entirely.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Enable a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managed identity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the compute instance (system-assigned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fine).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Grant that identity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Cognitive Services OpenAI User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role on your Azure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OpenAI resource.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leave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AZURE_OPENAI_API_KEY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empty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set the endpoint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deployment names.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shared/foundry_client.py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calls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build_credential()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which falls back to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DefaultAzureCredential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when no static token is supplied —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DefaultAzureCredential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picks up the compute instance's managed identity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automatically. No code changes.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This is also the moment to make the Day 1 Lab 2 point concrete: the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StaticTokenCredential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you wrote is a *teaching and break-glass* construct.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Managed identity is what production looks like, and here it is, working, with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same calling code.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6.5 Verify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6.6 Streamlit on a compute instance — read this before you promise it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 Azure ML compute instance does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expose arbitrary ports publicly by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default. Three approaches, in the order I would try them: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VS Code Remote (best).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Attach VS Code to the compute instance from Azure ML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Studio, run Streamlit in the integrated terminal, and let VS Code forward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port to your laptop. Same experience as Option A.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SSH tunnel.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If the instance was created with SSH access enabled: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ssh -L 8501:localhost:8501 azureuser@&lt;instance&gt; -p &lt;port&gt;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then browse to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http://localhost:8501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compute instance app proxy.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Azure ML exposes some applications on 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per-instance URL.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 am not going to give you that URL pattern from memory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has changed and it varies by region. If you want to use it, confirm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current form in Microsoft Learn first.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none of these is available in your tenant, run the web apps locally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(Option A) and use the compute instance for the labs themselves. Nothing in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Streamlit apps needs Azure — they read local files and the local vector store.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6.7 Cost — say this to the class out loud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**A compute instance bills for every hour it is running, whether or not anyone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using it.** Stop it at the end of each day. Set an auto-shutdown schedule at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creation. A cohort of twenty instances left running over a weekend is a real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entirely avoidable expense.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7. Offline mode, and what it does not prove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Set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 Every lab runs end to end with no network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calls. This is the right choice for dry runs, air-gapped rooms, and mornings when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key has expired.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Offline behaviour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may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 claim from it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Chat model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deterministic keyword stub that quotes verbatim from its input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anything about model reasoning, generalisation or accuracy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Embeddings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hashed bag-of-words, 256-dim, L2-normalised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semantic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retrieval quality — this is *lexical* matching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real ChromaDB if installed, in-memory cosine fallback otherwise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performance or scaling characteristics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embedder limitation is concrete, not theoretical: *"short paid"*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*"underpaid"* share no tokens and will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retrieve each other offline, though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real embedding model places them close together.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lab prints its active backend at start-up. **If a number leaves the room 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slide, the backend that produced it goes next to it.**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8. Verifying, whichever option you chose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0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blocked — fix before starting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ready, with warnings you should read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checks four things, in descending order of how badly each ruins a day: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Interpreter and packages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by *importing* them, not by reading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pip list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package can be installed and still fail to import.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Seed data and known answers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row counts, remittance-to-transaction links,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a known-answer test: all ten Day 1 end states must reproduce exactly.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Backends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which model path is live, and whether the embedder is semantic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or lexical.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Version-sensitive surfaces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what to re-check today.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ModuleNotFoundError: shared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wrong interpreter, or launched from a directory the bootstrap could not resolve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select the venv/conda interpreter; run from the repository root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ModuleNotFoundError: langgraph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in a notebook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notebook is on the default kernel, not the lab kernel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Kernel → Change Kernel →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Python (Agentic Batch 1)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DeploymentNotFound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on the first model call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model=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was given the model family name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pass the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deployment name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exactly as it appears in the Foundry portal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Day 2 Lab 3 exits: *collection is empty*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Day 2 Lab 1 was skipped — it builds the corpus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Day2_RAG/solutions/lab01_vector_ingestion.py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Capstone: BNK-1002 has no reason code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same cause — no corpus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as above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Retrieval returns odd neighbours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offline lexical embedder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expected; switch to Path A for any quality claim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Starter halts at blank 2 before blank 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blanks are numbered by file position, not execution order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expected; the starter header explains it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pip install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fails behind a corporate proxy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PyPI blocked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HTTPS_PROXY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, or use Option C / 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Streamlit shows a blank page in Codespaces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port not forwarded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Ports tab → globe icon on 8501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PowerShell refuses to 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setup.ps1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execution policy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Set-ExecutionPolicy -Scope Process -ExecutionPolicy Bypass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None of these is a code defect.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All are documented, and most are printed as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actionable error messages by the code itself.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10. Trainer checklist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Run this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afternoon before Day 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not on the morning.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Decide the option for this cohort and tell learners in advance.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Run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verify_environment.py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the delivery laptop. Green?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Confirm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langgraph-checkpoint-sqlite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installed — Day 3 Lab 6 and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need it for durable checkpoints.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Confirm the chat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embedding deployment names are correct.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Build the Day 2 corpus once so nobody hits an empty collection.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For Option D: auto-shutdown schedules set on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every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instance.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For Option C: Codespaces secrets configured, or offline mode accepted.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Re-read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00_Program/VERSION_RISK_REGISTER.md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particularly the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azure-ai-projects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entry (Path B) and the Azure ML surfaces in §6 above.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Collect the names of anyone still red. Those are the people to arrive early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for.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11. Reference — commands by task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setup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                   # macOS / Linux / WSL / Azure ML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.\setup.ps1                      # Windows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--conda            # conda instead of venv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verification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labs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Day1_Foundations/labs/lab01_environment_and_telemetry.py        # starter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Day1_Foundations/solutions/lab01_environment_and_telemetry.py   # complete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jupyter lab Day1_Foundations/notebooks/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web apps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Day1_Foundations/webapp/app_reconciliation_console.py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Day2_RAG/webapp/app_remittance_explorer.py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Capstone/webapp/app_analyst_console.py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capstone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Capstone.src.cli run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Capstone.src.cli pending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Capstone/tests/test_acceptance.py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trainer: regenerate every derived artifact, then validate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_builders/build_all.sh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_builders/validate_labs.py --execute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AA5B1"/>
        <w:sz w:val="17"/>
        <w:szCs w:val="17"/>
      </w:rPr>
      <w:t xml:space="preserve">How to Run the Labs · page </w:t>
    </w:r>
    <w:r>
      <w:rPr>
        <w:rFonts w:ascii="Calibri" w:cs="Calibri" w:eastAsia="Calibri" w:hAnsi="Calibri"/>
        <w:color w:val="9AA5B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Run the Labs</dc:title>
  <dc:creator>Training Architecture</dc:creator>
  <cp:lastModifiedBy>Un-named</cp:lastModifiedBy>
  <cp:revision>1</cp:revision>
  <dcterms:created xsi:type="dcterms:W3CDTF">2026-08-05T17:49:43.881Z</dcterms:created>
  <dcterms:modified xsi:type="dcterms:W3CDTF">2026-08-05T17:49:43.881Z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