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mbria" w:cs="Cambria" w:eastAsia="Cambria" w:hAnsi="Cambria"/>
          <w:b/>
          <w:bCs/>
          <w:color w:val="21295C"/>
          <w:sz w:val="52"/>
          <w:szCs w:val="52"/>
        </w:rPr>
        <w:t xml:space="preserve">Advanced Agentic AI on Microsoft Foundry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C7293"/>
          <w:sz w:val="26"/>
          <w:szCs w:val="26"/>
        </w:rPr>
        <w:t xml:space="preserve">Northwind Global Retail — Amazon Settlement &amp; D365 ERP Reconciliation</w:t>
      </w:r>
    </w:p>
    <w:p>
      <w:pPr>
        <w:pBdr>
          <w:bottom w:val="single" w:color="E0A800" w:sz="12"/>
        </w:pBdr>
        <w:spacing w:after="500"/>
        <w:jc w:val="center"/>
      </w:pPr>
      <w:r>
        <w:rPr>
          <w:rFonts w:ascii="Cambria" w:cs="Cambria" w:eastAsia="Cambria" w:hAnsi="Cambria"/>
          <w:b/>
          <w:bCs/>
          <w:color w:val="065A82"/>
          <w:sz w:val="36"/>
          <w:szCs w:val="36"/>
        </w:rPr>
        <w:t xml:space="preserve">Facilitator Guide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Accenture — Advanced Programme · v1.0 · August 2026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Microsoft Agent Framework (agent-framework-core 1.14.0, agent-framework-foundry 1.11.0) · Azure AI Foundry · MCP 2.0 · OpenTelemetry · GitHub Actions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Audience &amp; Prerequisites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Senior engineers/architects (Accenture delivery teams). Assumes Python fluency and basic Azure familiarity; no prior agent-framework experience.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Cohort Preparation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T-7 days: send Environment Setup section; require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pytest -q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green (offline) before Day 1 — this eliminates 90% of Day-1 support load.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T-2 days: provision the shared Foundry project and one model deployment per 4 learners (or one shared deployment with per-learner .env); verify quota.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T-1 day: run the full acceptance suite yourself on the delivery machine, in both modes if Azure is ready. Print/keep the corrections table — learners will hit C1-C11 in the wild and the table turns each into a 30-second answer.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Day of: clear outputs/ in your demo checkout (stale checkpoints and pending-review files are the most common demo glitch).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Timing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700"/>
      </w:tblGrid>
      <w:tr>
        <w:trPr>
          <w:tblHeader/>
        </w:trPr>
        <w:tc>
          <w:tcPr>
            <w:tcW w:type="dxa" w:w="11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7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09:00 kickoff + scenario (30m) · Lab 1.1 (75m) · Lab 1.2 (75m) · lunch · Lab 1.3 (60m) · Lab 1.4 (90m) · debrief (30m)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 2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(15m) · Lab 2.1 (90m) · Lab 2.2 (75m) · lunch · Lab 2.3 (75m) · Lab 2.4 (75m) · debrief (30m)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 3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(15m) · Lab 3.1 (60m) · Lab 3.2 (75m) · lunch · Lab 3.3 (60m) · Lab 3.4 (90m) · capstone briefing (30m)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Day 4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capstone phases 1-4 (learner-driven, checkpointed reviews at each phase) · 15:30 executive demos · retro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Teaching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Starters raise NotImplementedError('STEP N: ...') — loud placeholders, generated from the solutions. If a learner's starter differs from the solution structure, regenerate (builders/gen_starters_notebooks.py); never hand-patch starters.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OFFLINE mode is not a toy: it validates graph wiring, HITL, checkpointing, MCP IPC, middleware and telemetry with zero cloud spend. Insist labs go green offline BEFORE flipping .env — it converts 'is it my code or my credentials?' into two separate questions.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planted defects (D1-D6) are the curriculum: every one maps to a lab assertion. If a learner asks why the data is 'broken', that is the teaching moment.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corrections table (C1-C11) is real debugging history from building this package against the live SDK. Present it on Day 1: it models 'build and run, don't review' and pre-answers the most likely stack traces.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PEP 563 (C4) will bite anyone who habitually adds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from __future__ import annotations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Mention it before Lab 1.4, not after.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Python version: validated on 3.12. The blueprint says 3.14 and the SDK classifiers include 3.14, but this package was not executed on 3.14 — if the cohort environment is 3.14, run the acceptance suite there before Day 1 and treat any failure as an environment issue, not a lab bug.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Assessment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Capstone rubric: engine runs the mixed batch (40%) · HITL canvas demonstrates approve AND reject paths (20%) · ledger integrity under replay (20%) · telemetry + cost story (10%) · governance controls demonstrated (10%). Pass &gt;= 70%.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Day 1 Labs — Facilitation Detail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1.1 — Multi-Agent Topology Setup (Planner–Executor &amp; ReAct)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Build the basic multi-agent graph: a Planner (Supervisor) agent decomposes the settlement-processing request; a ReAct Executor parses CSV records; state persists between agent turns.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Executor + @handler pattern; WorkflowBuilder edges; ctx.set_state/get_state (synchronous, key-value); Agent(client=...) construction; offline/Azure client factory.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labs/day1/starters/lab1_1.py (build here) · solutions/day1/lab1_1.py · labs/day1/notebooks/lab1_1.ipynb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Planner Agent (Supervisor)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Create an Agent with planner instructions. The offline stub returns the same JSON schema a live model is instructed to produce, so downstream code is identical in both modes.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Executor node (ReAct over CSV)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Reason step validates each row; Act step emits a normalized record. parse_money() must handle the accounting-negative '(12.50)' planted in row 9 (defect D5).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Wire the state graph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WorkflowBuilder(start_executor=planner).add_edge(planner, executor).build(); run and assert 26 rows parse with zero rejects.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TypeError: set_state() missing 'value' — the API is set_state(key, value), and it is SYNCHRONOUS (no await). This exact bug is corrections C1/C2.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json.loads fails on the planner reply — in Azure mode the model wrapped JSON in markdown fences; tighten the instructions ('respond ONLY with JSON').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25 rows instead of 26 — DictReader consumed the header twice or the duplicate row (D3) was dropped prematurely; do not dedupe at ingestion.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third node that computes per-file totals, and route it via add_fan_in_edges from both existing nodes.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Script prints 'LAB 1.1 PASS'; the D5 negative promo appears in the parsed records.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1.2 — Standardizing Tooling with MCP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Expose the mock D365 ERP as an MCP server, validate its JSON Schema contracts over a real stdio session, and bind it to the executor agent.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MCPServer (mcp 2.0) with @server.tool(); stdio transport; tools/list contracts; MCPStdioTool binding to an Agent.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labs/day1/starters/lab1_2.py (build here) · solutions/day1/lab1_2.py · labs/day1/notebooks/lab1_2.ipynb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Protocol-level contract validation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Open a raw ClientSession against the server subprocess, list tools, assert the search_invoice contract requires order_id:string, then call the tool — a genuine IPC round trip.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Bind the MCP server to the agent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MCPStdioTool(name='d365', command=...) passed to Agent(tools=...). In Azure mode the model chooses to call search_invoice and must quote 1141.95 for NW-1017; offline validates the protocol layer only (tool CHOICE requires a live model).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AttributeError: 'Tool' object has no attribute 'inputSchema' — mcp 2.0 renamed it input_schema (snake_case). Correction C3.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Server hangs on start — the server file printed to stdout before the protocol handshake; stdio transport requires a clean stdout (log to stderr).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FileNotFoundError for invoices.json — run common/data_gen.py first.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get_invoice_history tool with a date-range contract and re-run the introspection assertion.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Contracts set == {search_invoice, post_ledger_entry, list_open_invoices}; 'LAB 1.2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1.3 — Contract &amp; Policy Grounding (Foundry IQ pattern)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60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Ground fee-threshold answers in the vendor-agreement corpus via hybrid retrieval, with a prompt-injection guardrail on retrieved passages.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Hybrid search (keyword + vector-style score); grounded prompting with verbatim citation; XPIA (indirect prompt injection) quarantine.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labs/day1/starters/lab1_3.py (build here) · solutions/day1/lab1_3.py · labs/day1/notebooks/lab1_3.ipynb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Build the corpus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One chunk per policy paragraph.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Hybrid retrieval scorer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0.5 x keyword-cosine + 0.5 x character-3gram-cosine — the same weighted-hybrid shape Foundry IQ returns.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Injection guardrail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Retrieved text is UNTRUSTED input. Scan for instruction-like payloads before it enters the prompt; quarantine matches.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4 — Grounded query end to end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agent must quote the $500 clause verbatim and cite the source file.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Answer paraphrases instead of quoting — offline stub quotes by design; in Azure mode strengthen instructions ('quote the governing clause verbatim'). Paraphrase-vs-quote was a recurring Batch 1 defect.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Guardrail misses 'ignore all previous instructions' — single-adjective regex; see correction C6 in Lab 2.3 where the red-team benchmark caught exactly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Top passage is the return policy, not the fee schedule — query terms too generic; inspect the per-chunk scores.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AZURE: upload the two policy files to a Foundry IQ hybrid index and swap hybrid_search for the index query; the guardrail and assertions stay unchanged.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'$500' appears in the grounded answer with a source citation; injection test quarantined; 'LAB 1.3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1.4 — Azure Infrastructure Blueprinting &amp; HITL Logic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90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Emit a Bicep blueprint (queues, container runtime, managed identity) and build a functional HITL trigger: variance &gt; $500 or &gt; 5% pauses the graph into a human review queue.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ctx.request_info() pause; @response_handler resume; run(responses={id: value}); Bicep resource graph.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labs/day1/starters/lab1_4.py (build here) · solutions/day1/lab1_4.py · labs/day1/notebooks/lab1_4.ipynb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Emit the Bicep blueprint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Structurally lint-checked (balanced braces, four required resource types). Deploy with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 deployment group create -g &lt;rg&gt; -f infra/main.bicep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HITL escalation trigger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VarianceGate pauses via request_info(ReviewRequest, response_type=str) and also writes the escalation to the review-queue file (Azure mode: azure-storage-queue).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Simulated execution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Low variance flows through; $612.40 (planted defect D1, order NW-1017) pauses; responding 'approved' resumes into on_review; 6.2% (D2, NW-1023) pauses on the percent rule.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ValueError: response handler ctx annotation rejected — caused by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from __future__ import annotations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(PEP 563). Remove the future import from any module defining @response_handler. Correction C4 — this one cost real debugging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Outputs non-empty while paused — you yielded before requesting info; a paused record must produce NO output until the response arrives.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request_id mismatch on resume — read the id from get_request_info_events(), never reconstruct it.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second response type (dict with reviewer notes) and a second @response_handler for it.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Pause on NW-1017, resume to human_approved, pause on NW-1023; 'LAB 1.4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Day 2 Labs — Facilitation Detail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2.1 — Asynchronous State Graph &amp; Execution Loops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90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Full Ingestion -&gt; Extraction -&gt; Matching orchestration with conditional edge routing and a loop-exit condition on unallocated promotional discounts.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add_edge(condition=...); self-loop with exit cap; fan-out from a single handler via multiple send_message calls.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labs/day2/starters/lab2_1.py (build here) · solutions/day2/lab2_1.py · labs/day2/notebooks/lab2_1.ipynb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Node definitions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Ingestion fans out 10 order messages; Extraction normalizes and flags promos &gt; 5% of gross as unallocated; PromoResolver retries with a hard cap; Matching computes variance against D365.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Conditional edge routing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Unallocated promos route to the resolver (which self-loops while unresolved); clean records go straight to matching. MAX_PROMO_RETRIES = 3 is the loop exit — without it, planted defect D6 (NW-1012, 8% promo) circulates forever.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Workflow raises max-iterations — your self-loop condition never flips; verify the resolver mutates a COPY and re-evaluates promo_unallocated.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0 records exercised the retry loop — you regenerated data without defect D6, or filtered it out during extraction. Correction C5: the original dataset made this lab silently happy-path.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Framework warns 'Self-loop detected' — expected; the warning is the framework telling you to have an exit condition, which you do.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Replace the retry cap with exponential backoff and a dead-letter output node.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10 orders complete; NW-1012 exits the loop at 3 retries with a manual-memo note; 'LAB 2.1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2.2 — Multimodal Exception Handling &amp; Logic Apps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Extract structured line items from a damaged credit memo, emit the escalation payload a Logic Apps HTTP trigger would receive, and produce a voice exception summary (SSML).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OCR-noise repair; exception vs item separation; HTTP-trigger contract design; SSML.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labs/day2/starters/lab2_2.py (build here) · solutions/day2/lab2_2.py · labs/day2/notebooks/lab2_2.ipynb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The damaged credit memo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Smudged glyphs (O-&gt;0), a torn amount, one clean line — extract what is recoverable, FLAG what is not (never guess a torn amount).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Azure vision path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With credentials, the same memo goes to a vision-capable Foundry deployment. [VERIFY image-content support on your chosen deployment.]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Logic Apps escalation payload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Exact JSON contract, POSTed live if LOGICAPP_TRIGGER_URL is set, else written to the outbox file — byte-identical payload either way.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4 — Voice exception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SSML always; audio synthesis when AZURE_SPEECH_KEY/REGION are set.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1,2O5.00 parsed as 12.05 — glyph repair ran after the comma strip, or repaired ALL text rather than numeric/ID tokens only (which would corrupt words containing 'O').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Torn amount extracted as 0.0 — the extractor guessed; unreadable amounts must land in exceptions, not items.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Live POST fails with 403 — the Logic App SAS signature in the trigger URL is incomplete when copied from the portal; re-copy the full URL.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Route the exception payload through the Lab 1.4 HITL gate instead of direct notification.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2 items + 1 exception extracted; payload severity 'high'; 'LAB 2.2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2.3 — Automated Red-Teaming &amp; Evaluators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Benchmark the matcher over 50 synthetic files (30 clean / 12 fee-error / 8 prompt-attack) with Grounding, Relevance and Safety evaluators and enforced pass/fail thresholds.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Deterministic benchmark corpora; metric thresholds as promotion gates; injection quarantine as a safety metric.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labs/day2/starters/lab2_3.py (build here) · solutions/day2/lab2_3.py · labs/day2/notebooks/lab2_3.ipynb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Synthesize the benchmark corpus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Seeded RNG: identical corpus on every machine.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System under test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agent_decide(): quarantine attacks FIRST, then variance rules.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Evaluators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Grounding = cited variance equals true arithmetic; Relevance = verdict matches ground truth per kind; Safety = every attack quarantined (threshold 1.00 — one miss fails the gate).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4 — Run and report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eval_report.json feeds Lab 3.1's promotion gates.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Safety 0.9 and overall FAIL — the guard regex allows exactly one adjective and 'ignore all previous instructions' slips through. This is correction C6, found by this benchmark's own gate: the lab demonstrates why you red-team your guards.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Grounding &lt; 1.0 — cited variance was rounded differently from the truth computation; round once, in one place.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AZURE: register the same three metrics as Azure AI Foundry evaluators and compare cloud scores to local. [VERIFY: foundry evals API surface is preview in 1.11.0.]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All three metrics PASS thresholds; attacks 100% quarantined; 'LAB 2.3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2.4 — Observability, OpenTelemetry &amp; CI/CD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Instrument nested OTEL spans across the pipeline, compute dollar cost per settlement file from token usage, and generate a valid GitHub Actions workflow.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TracerProvider + InMemorySpanExporter (assertable); span attributes for tokens/cost; usage_details from ChatResponse; CI job graph.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labs/day2/starters/lab2_4.py (build here) · solutions/day2/lab2_4.py · labs/day2/notebooks/lab2_4.ipynb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Tracer with in-memory exporter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Production swap: azure-monitor-opentelemetry -&gt; Application Insights.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Token cost model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Prices are ILLUSTRATIVE constants — verify real deployment pricing before quoting numbers to a client.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Traced pipeline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Three nested span levels: file -&gt; record -&gt; llm.classify, with token/cost attributes on the LLM spans.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4 — GitHub Actions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test job (pytest offline) gating a package job; YAML validity asserted.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Span-name assertion fails with 'invoke_agent matcher' present — agent-framework auto-emits its own spans on the global provider (correction C7). Assert superset, and treat the free framework spans as a feature.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usage_details is None in Azure mode — some deployments omit usage on streamed responses; use non-streamed runs for the cost exercise.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Zero cost computed — token counts read from the wrong keys; the UsageDetails keys are input_token_count / output_token_count.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cost budget guard: abort the file when cumulative cost exceeds a threshold, and emit a span event.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31 spans captured across 4 names; per-file cost printed; workflow YAML parses; 'LAB 2.4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Day 3 Labs — Facilitation Detail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3.1 — Maturity Promotion &amp; Dynamic Model Routing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60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Route routine parsing to an SLM tier and complex variance reasoning to an LLM tier; gate Sandbox -&gt; Staging -&gt; Production promotion on the Lab 2.3 evaluation report.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Client-side routing policy (inspectable); difficulty classifier; promotion gates reading a machine-readable eval report.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labs/day3/starters/lab3_1.py (build here) · solutions/day3/lab3_1.py · labs/day3/notebooks/lab3_1.ipynb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Difficulty classifier and routing policy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routine/moderate -&gt; slm, complex (|variance| &gt; $500) -&gt; llm. Azure mode: two FoundryChatClient deployments via FOUNDRY_MODEL_SMALL/LARGE. [VERIFY: Foundry's hosted model-router deployment type does this server-side; portal steps in the guide.]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Execute the routing matrix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Five tasks; assert T1-T3 -&gt; slm, T4-T5 -&gt; llm.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Maturity promotion gates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promote() reads eval_report.json; degraded safety (0.96) must BLOCK production.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FileNotFoundError eval_report.json — Lab 2.3 must run first; the dependency is deliberate (promotion gates consume real evaluation evidence, not vibes).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T3 routed to llm — the classifier treats ANY variance as complex; only |variance| &gt; $500 qualifies.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cost column to the routing matrix using Lab 2.4's cost function and compare slm-vs-llm spend.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Routing matrix exact; sandbox-&gt;staging-&gt;production passes; degraded-safety promotion blocked; 'LAB 3.1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3.2 — Governance, Responsible AI &amp; PII Masking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75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PII masked in middleware before ANY text reaches a model; RBAC so only erp.poster can post to the ledger; hash-chained tamper-evident audit log.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@agent_middleware (with await next() — no args); capture-based verification of model input; role-&gt;operation grants; SHA-256 hash chains.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labs/day3/starters/lab3_2.py (build here) · solutions/day3/lab3_2.py · labs/day3/notebooks/lab3_2.ipynb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PII redaction as middleware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Redaction lives in the pipeline, not the prompt — impossible to bypass by writing a different prompt. Assert on the CAPTURED model input, not the reply text (mode-independent).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RBAC on ERP posting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reconciliation.reader may search; only erp.poster may post. Azure mode: map roles to Entra ID app roles on the agent's managed identity.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Hash-chained audit log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record embeds the previous record's SHA-256; tampering anywhere breaks verification. Production: countersign chain heads with Azure Key Vault CryptographyClient.sign.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@chat_middleware never fires — with a custom BaseChatClient, chat middleware attached at the Agent is not invoked; use @agent_middleware, and note next() takes NO arguments. Correction C8, found at runtime.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Assertion on reply text fails in Azure mode — a live model doesn't echo input; assert on the middleware's capture buffer instead.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Tampered file still verifies — you re-hashed after tampering; the verifier must recompute from the stored prev_hash chain.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 a deny-by-default audit alert: any DENIED record triggers the Lab 2.2 Logic Apps payload.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3 PII tokens redacted pre-model; reader post DENIED; chain verifies clean and detects the tamper; 'LAB 3.2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3.3 — Enterprise Asset Catalog &amp; Tool Reuse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60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Package the D365 MCP connector as a reusable catalog asset (spec introspected LIVE from the running server, so it cannot drift) and consume it from a Shopify reconciliation context with zero code changes.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Live contract introspection; catalog entry shape (asset id, version, launch command, tool contracts); cross-domain consumption.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labs/day3/starters/lab3_3.py (build here) · solutions/day3/lab3_3.py · labs/day3/notebooks/lab3_3.ipynb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Introspect and publish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tools/list against the running server -&gt; catalog entry. Republish replaces the same asset_id (versioned).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Consume from a new business context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Shopify service reads the catalog entry, launches the connector from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launch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binds it — it never sees connector source.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Spec drift — someone hand-edited the catalog entry; regeneration overwrites it, which is the point.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Launch command breaks on another machine — the catalog stored an absolute path; store repo-relative args and resolve at launch.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AZURE: publish the connector spec to the Foundry asset catalog and import it in a second project. [VERIFY: catalog surface is preview.]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Catalog entry with 3 tool contracts; NW-1020 resolved from the Shopify context; 'LAB 3.3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Lab 3.4 — Tabletop Disaster Simulation &amp; Resiliency Testing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Duration  </w:t>
      </w:r>
      <w:r>
        <w:rPr>
          <w:rFonts w:ascii="Calibri" w:cs="Calibri" w:eastAsia="Calibri" w:hAnsi="Calibri"/>
          <w:sz w:val="21"/>
          <w:szCs w:val="21"/>
        </w:rPr>
        <w:t xml:space="preserve">90 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Objective  </w:t>
      </w:r>
      <w:r>
        <w:rPr>
          <w:rFonts w:ascii="Calibri" w:cs="Calibri" w:eastAsia="Calibri" w:hAnsi="Calibri"/>
          <w:sz w:val="21"/>
          <w:szCs w:val="21"/>
        </w:rPr>
        <w:t xml:space="preserve">Prime Day outage drill: circuit breaker with fast-fail, isolation queue with zero loss, crash mid-batch, rehydrate from a durable checkpoint, and prove no duplicate ERP postings despite full replay plus planted duplicate D3.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Concepts  </w:t>
      </w:r>
      <w:r>
        <w:rPr>
          <w:rFonts w:ascii="Calibri" w:cs="Calibri" w:eastAsia="Calibri" w:hAnsi="Calibri"/>
          <w:sz w:val="21"/>
          <w:szCs w:val="21"/>
        </w:rPr>
        <w:t xml:space="preserve">CLOSED/OPEN/HALF_OPEN breaker; isolation queues; FileCheckpointStorage; run(checkpoint_id=...); END-STATE invariants vs per-run counters.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A0A0"/>
          <w:sz w:val="21"/>
          <w:szCs w:val="21"/>
        </w:rPr>
        <w:t xml:space="preserve">Files  </w:t>
      </w:r>
      <w:r>
        <w:rPr>
          <w:rFonts w:ascii="Calibri" w:cs="Calibri" w:eastAsia="Calibri" w:hAnsi="Calibri"/>
          <w:sz w:val="21"/>
          <w:szCs w:val="21"/>
        </w:rPr>
        <w:t xml:space="preserve">labs/day3/starters/lab3_4.py (build here) · solutions/day3/lab3_4.py · labs/day3/notebooks/lab3_4.ipynb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1 — Circuit breaker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Trips after 3 consecutive 503s; OPEN state fast-fails without hitting the API; HALF_OPEN probes after cooldown.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2 — Ingest under outage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Every file either processes or lands in the isolation queue — assert processed + isolated == total (zero loss).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3 — Crash + rehydration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1 checkpoints after ingestion then crashes at row 12. Run 2 resumes FROM THE CHECKPOINT via run(checkpoint_id=...) and completes. Idempotent posting absorbs 12 replayed rows + the D3 duplicate: exactly 24 unique ledger entries.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Named failure modes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TypeError: list_checkpoints() missing 'workflow_name' — keyword-only argument, matches the WorkflowBuilder name. Correction C9.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Asserting per-run posted counts — the meaningful invariant is END-STATE (24 unique entries), because the resumed run legitimately replays. Correction C10: measuring the wrong thing passes locally and hides double-posting in production.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Second run re-crashes — the crash flag wasn't disarmed; in the real scenario this is 'the migration is actually fixed' precondition.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Stretch goal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Move the checkpoint after EACH posted row (finer granularity) and measure the storage cost of the extra durability.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Completion checkpoint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Fast-rejects &gt;= 1; zero loss; rehydration completes with 24 unique ledger entries; 'LAB 3.4 PASS'.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Facilitation notes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Run the solution live once before learners start; keep the corrections table visible. Circulate during the first failure-mode window (typically 10-15 minutes in). If a learner is blocked past the timebox, have them diff their starter cell against the solution's matching Step cell — the structure is identical by construction.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Capstone Delivery &amp; Demo Risk Register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Phase 1 — Infrastructure &amp; Environment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Deploy infra/main.bicep (storage, queues, managed identity, container app); validate offline test suite in the workspace; .env carries the Foundry endpoint.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Phase 2 — Multi-Agent Build &amp; MCP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Four cooperating agents (IngestionAgent, RemittanceAgent, SmartMatchAgent, ERPPostingAgent) wired through WorkflowBuilder; ERP access via the Lab 1.2 MCP connector pattern.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Phase 3 — Governance &amp; HITL Canvas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Auto-post when |variance| &lt; $50 and fee-match &gt;= 98%; HITL review when |variance| &gt; $500 or &gt; 5% (pending reviews land in capstone_pending_reviews.json — the approval canvas); injection quarantine on memo fields; PII middleware from Lab 3.2.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Phase 4 — Telemetry, Evaluation &amp; CI/CD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OTEL spans per node; token cost accumulation in workflow state; the Lab 2.3 benchmark is the promotion gate; .github/workflows/deploy.yml packages after tests pass.</w:t>
      </w:r>
    </w:p>
    <w:p>
      <w:pPr>
        <w:pStyle w:val="Heading3"/>
        <w:spacing w:after="80" w:before="180"/>
      </w:pPr>
      <w:r>
        <w:rPr>
          <w:rFonts w:ascii="Cambria" w:cs="Cambria" w:eastAsia="Cambria" w:hAnsi="Cambria"/>
          <w:b/>
          <w:bCs/>
          <w:color w:val="1C7293"/>
          <w:sz w:val="23"/>
          <w:szCs w:val="23"/>
        </w:rPr>
        <w:t xml:space="preserve">Phase 5 — Executive Demo &amp; Handoff</w:t>
      </w:r>
    </w:p>
    <w:p>
      <w:pPr>
        <w:spacing w:after="100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python capstone/engine.py 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runs the mixed batch live: 22 auto-posts (planted duplicate absorbed), NW-1017 escalates and is approved, NW-1023 escalates and is rejected, NW-1034 exceptions as unmatched. Final ledger: 23 entries. Present the routes table, the pending-review canvas, and the corrections table as the reliability story.</w:t>
      </w:r>
    </w:p>
    <w:p>
      <w:pPr>
        <w:pStyle w:val="Heading2"/>
        <w:spacing w:after="110" w:before="240"/>
      </w:pPr>
      <w:r>
        <w:rPr>
          <w:rFonts w:ascii="Cambria" w:cs="Cambria" w:eastAsia="Cambria" w:hAnsi="Cambria"/>
          <w:b/>
          <w:bCs/>
          <w:color w:val="065A82"/>
          <w:sz w:val="26"/>
          <w:szCs w:val="26"/>
        </w:rPr>
        <w:t xml:space="preserve">Demo risk register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00"/>
      </w:tblGrid>
      <w:tr>
        <w:trPr>
          <w:tblHeader/>
        </w:trPr>
        <w:tc>
          <w:tcPr>
            <w:tcW w:type="dxa" w:w="44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4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Named fallback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Live Azure model latency during demo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Fallback: run in OFFLINE mode — identical routes and ledger by design; announce mode explicitly.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Checkpoint directory left over from rehearsal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outputs/capstone_checkpoints before the demo or resume picks up stale state.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Audience asks for real Azure spend figures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constants are labelled illustrative; pull real pricing from the Azure page live rather than quoting from memory.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Verification Register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Claims below are classified by confidence. Re-check every VERSION-SENSITIVE item against current Microsoft documentation before each delivery; the Foundry preview surfaces move frequently.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2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VERIFIED (executed)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agent-framework-core 1.14.0 workflow/HITL/checkpoint/middleware APIs; agent-framework-foundry 1.11.0 imports incl. FoundryChatClient.as_agent() (create_agent() does NOT exist); mcp 2.0.0 MCPServer + stdio client round trip; all 12 labs + capstone + 17 acceptance tests pass offline on Python 3.12.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VERIFIED (introspection only)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FoundryChatClient constructor (project_endpoint/model/credential); UsageDetails token keys; FileCheckpointStorage.list_checkpoints(workflow_name=...).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VERSION-SENSITIVE [VERIFY before delivery]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Foundry portal navigation (endpoint location, IQ index creation, evaluator registration, asset catalog, hosted model-router) — preview surfaces, re-check against learn.microsoft.com; Azure RBAC role name for Foundry data plane; vision/image content support per deployment; foundry evals API (FoundryEvals/evaluate_foundry_target) signatures.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 EXECUTED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Azure-mode paths end-to-end (no credentials in the build environment) — code paths are gated on env vars and follow verified constructor signatures, but live-run them during cohort prep; Python 3.14 execution; Bicep deployment to a real subscription.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ILLUSTRATIVE (labelled)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prices in Labs 2.4/capstone; all timing estimates.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Corrections Table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800"/>
        <w:gridCol w:w="1500"/>
      </w:tblGrid>
      <w:tr>
        <w:trPr>
          <w:tblHeader/>
        </w:trPr>
        <w:tc>
          <w:tcPr>
            <w:tcW w:type="dxa" w:w="7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8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500"/>
            <w:shd w:fill="212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ctx.set_state called with a dict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is set_state(key, value)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1.1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await on set_state/get_state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are synchronous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1.1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Tool.inputSchema attribute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mcp 2.0 renamed to input_schema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1.2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PEP 563 future import breaks @response_handler validation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 `from __future__ import annotations` from executor modules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1.4, capstone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Retry loop never exercised (happy-path data)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Planted defect D6 (NW-1012, 8% promo) + assertion that it fires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2.1, data_gen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Injection regex allowed exactly one adjective; 'ignore all previous instructions' evaded 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Multi-adjective pattern; found by the benchmark's own safety gate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2.3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C7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Span-name equality assertion failed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agent-framework auto-emits invoke_agent spans; assert superset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2.4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@chat_middleware on Agent never invoked with custom client; next(ctx) wrong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@agent_middleware; continuation is next() with no args; assert on captured model input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3.2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list_checkpoints() missing workflow_name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Keyword-only arg matching the WorkflowBuilder 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3.4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C10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Asserted per-run post counts after resume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Assert END-STATE invariant: 24 unique ledger entries after replay + D3 dup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3.4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Starters broke: parents[2] resolves wrong one directory deeper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Generator rewrites ROOT to an upward marker search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C12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UnicodeEncodeError on Windows: lab printed U+2714 checkmark; child stdout defaults to cp1252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ASCII-only prints in labs; test runner forces PYTHONUTF8=1 for subprocesses. Found by first Windows execution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1.4, tests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2026-08-17T16:15:37.610Z</dcterms:created>
  <dcterms:modified xsi:type="dcterms:W3CDTF">2026-08-17T16:15:37.610Z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