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F0C8" w14:textId="77777777" w:rsidR="00F05C5D" w:rsidRDefault="00000000">
      <w:pPr>
        <w:spacing w:after="0"/>
        <w:jc w:val="center"/>
      </w:pPr>
      <w:r>
        <w:rPr>
          <w:b/>
          <w:color w:val="0B2545"/>
          <w:sz w:val="36"/>
        </w:rPr>
        <w:t>Nisha Rao</w:t>
      </w:r>
    </w:p>
    <w:p w14:paraId="74822BA1" w14:textId="5EC4E640" w:rsidR="00F05C5D" w:rsidRDefault="00000000">
      <w:pPr>
        <w:spacing w:after="100"/>
        <w:jc w:val="center"/>
      </w:pPr>
      <w:r>
        <w:rPr>
          <w:color w:val="505050"/>
          <w:sz w:val="17"/>
        </w:rPr>
        <w:t xml:space="preserve">Bengaluru, India | nisha.rao@example.com | +91 </w:t>
      </w:r>
      <w:r w:rsidR="00982364">
        <w:rPr>
          <w:color w:val="505050"/>
          <w:sz w:val="17"/>
        </w:rPr>
        <w:t>7010331785</w:t>
      </w:r>
      <w:r>
        <w:rPr>
          <w:color w:val="505050"/>
          <w:sz w:val="17"/>
        </w:rPr>
        <w:t xml:space="preserve"> | linkedin.com/in/nisha-rao-hr</w:t>
      </w:r>
    </w:p>
    <w:p w14:paraId="40D0ACCF" w14:textId="77777777" w:rsidR="00F05C5D" w:rsidRDefault="00000000">
      <w:pPr>
        <w:spacing w:after="140"/>
        <w:jc w:val="center"/>
      </w:pPr>
      <w:r>
        <w:rPr>
          <w:b/>
          <w:color w:val="2E74B5"/>
          <w:sz w:val="23"/>
        </w:rPr>
        <w:t>HR Manager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F05C5D" w14:paraId="2A0DB8DA" w14:textId="77777777">
        <w:tc>
          <w:tcPr>
            <w:tcW w:w="4536" w:type="dxa"/>
            <w:shd w:val="clear" w:color="auto" w:fill="F2F6FA"/>
          </w:tcPr>
          <w:p w14:paraId="20825BA4" w14:textId="77777777" w:rsidR="00F05C5D" w:rsidRDefault="00000000">
            <w:r>
              <w:rPr>
                <w:color w:val="333333"/>
                <w:sz w:val="18"/>
              </w:rPr>
              <w:t>Experience: 8 years</w:t>
            </w:r>
            <w:r>
              <w:rPr>
                <w:color w:val="333333"/>
                <w:sz w:val="18"/>
              </w:rPr>
              <w:br/>
              <w:t>Current CTC: 11.5 LPA</w:t>
            </w:r>
            <w:r>
              <w:rPr>
                <w:color w:val="333333"/>
                <w:sz w:val="18"/>
              </w:rPr>
              <w:br/>
              <w:t>Notice Period: 45 days</w:t>
            </w:r>
          </w:p>
        </w:tc>
        <w:tc>
          <w:tcPr>
            <w:tcW w:w="4536" w:type="dxa"/>
            <w:shd w:val="clear" w:color="auto" w:fill="F2F6FA"/>
          </w:tcPr>
          <w:p w14:paraId="44025F45" w14:textId="77777777" w:rsidR="00F05C5D" w:rsidRDefault="00000000">
            <w:r>
              <w:rPr>
                <w:color w:val="333333"/>
                <w:sz w:val="18"/>
              </w:rPr>
              <w:t>HRMS: Darwinbox, Keka</w:t>
            </w:r>
            <w:r>
              <w:rPr>
                <w:color w:val="333333"/>
                <w:sz w:val="18"/>
              </w:rPr>
              <w:br/>
              <w:t>Team Size: 4 HR executives</w:t>
            </w:r>
            <w:r>
              <w:rPr>
                <w:color w:val="333333"/>
                <w:sz w:val="18"/>
              </w:rPr>
              <w:br/>
              <w:t>Industry: IT services</w:t>
            </w:r>
          </w:p>
        </w:tc>
      </w:tr>
    </w:tbl>
    <w:p w14:paraId="6B79546A" w14:textId="77777777" w:rsidR="00F05C5D" w:rsidRDefault="00000000">
      <w:pPr>
        <w:spacing w:before="140" w:after="60"/>
      </w:pPr>
      <w:r>
        <w:rPr>
          <w:b/>
          <w:color w:val="1F4D78"/>
          <w:sz w:val="21"/>
        </w:rPr>
        <w:t>PROFESSIONAL SUMMARY</w:t>
      </w:r>
    </w:p>
    <w:p w14:paraId="28A862D1" w14:textId="77777777" w:rsidR="00F05C5D" w:rsidRDefault="00000000">
      <w:pPr>
        <w:spacing w:after="80" w:line="252" w:lineRule="auto"/>
      </w:pPr>
      <w:r>
        <w:t>HR Manager with broad ownership of recruitment, onboarding, employee relations, compliance documentation, performance cycles, and HR dashboards for technology and shared-service teams.</w:t>
      </w:r>
    </w:p>
    <w:p w14:paraId="5EE3AC96" w14:textId="77777777" w:rsidR="00F05C5D" w:rsidRDefault="00000000">
      <w:pPr>
        <w:spacing w:before="140" w:after="60"/>
      </w:pPr>
      <w:r>
        <w:rPr>
          <w:b/>
          <w:color w:val="1F4D78"/>
          <w:sz w:val="21"/>
        </w:rPr>
        <w:t>CORE SKILLS</w:t>
      </w:r>
    </w:p>
    <w:p w14:paraId="5F60ED54" w14:textId="77777777" w:rsidR="00F05C5D" w:rsidRDefault="00000000">
      <w:pPr>
        <w:spacing w:after="80"/>
      </w:pPr>
      <w:r>
        <w:rPr>
          <w:sz w:val="18"/>
        </w:rPr>
        <w:t>HR Operations | Recruitment Planning | Employee Relations | Policy Rollout | Compliance Records | Performance Reviews | HR Analytics</w:t>
      </w:r>
    </w:p>
    <w:p w14:paraId="247D8C81" w14:textId="77777777" w:rsidR="00F05C5D" w:rsidRDefault="00000000"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 w14:paraId="7F83F44C" w14:textId="77777777" w:rsidR="00F05C5D" w:rsidRDefault="00000000">
      <w:pPr>
        <w:spacing w:before="60" w:after="20"/>
      </w:pPr>
      <w:r>
        <w:rPr>
          <w:b/>
          <w:color w:val="1F3A5F"/>
        </w:rPr>
        <w:t>HR Manager | KriyaTech Services | Jan 2022 - Present</w:t>
      </w:r>
    </w:p>
    <w:p w14:paraId="043FF3BC" w14:textId="77777777" w:rsidR="00F05C5D" w:rsidRDefault="00000000">
      <w:pPr>
        <w:pStyle w:val="ListBullet"/>
        <w:spacing w:line="247" w:lineRule="auto"/>
        <w:ind w:left="317" w:hanging="173"/>
      </w:pPr>
      <w:r>
        <w:t>Led HR operations for a 320-employee technology services unit across hiring, onboarding, employee documentation, and engagement.</w:t>
      </w:r>
    </w:p>
    <w:p w14:paraId="24762AF8" w14:textId="77777777" w:rsidR="00F05C5D" w:rsidRDefault="00000000">
      <w:pPr>
        <w:pStyle w:val="ListBullet"/>
        <w:spacing w:line="247" w:lineRule="auto"/>
        <w:ind w:left="317" w:hanging="173"/>
      </w:pPr>
      <w:r>
        <w:t>Improved new-hire onboarding completion from 76% to 96% by digitizing joining checklists and owner-based reminders.</w:t>
      </w:r>
    </w:p>
    <w:p w14:paraId="645B445B" w14:textId="77777777" w:rsidR="00F05C5D" w:rsidRDefault="00000000">
      <w:pPr>
        <w:pStyle w:val="ListBullet"/>
        <w:spacing w:line="247" w:lineRule="auto"/>
        <w:ind w:left="317" w:hanging="173"/>
      </w:pPr>
      <w:r>
        <w:t>Partnered with department heads on performance review cycles, retention risks, and manager coaching plans.</w:t>
      </w:r>
    </w:p>
    <w:p w14:paraId="1C5A5637" w14:textId="77777777" w:rsidR="00F05C5D" w:rsidRDefault="00000000">
      <w:pPr>
        <w:pStyle w:val="ListBullet"/>
        <w:spacing w:line="247" w:lineRule="auto"/>
        <w:ind w:left="317" w:hanging="173"/>
      </w:pPr>
      <w:r>
        <w:t>Maintained statutory and internal HR compliance records including attendance, leave, employee files, and policy acknowledgements.</w:t>
      </w:r>
    </w:p>
    <w:p w14:paraId="50AA38D2" w14:textId="77777777" w:rsidR="00F05C5D" w:rsidRDefault="00000000">
      <w:pPr>
        <w:spacing w:before="60" w:after="20"/>
      </w:pPr>
      <w:r>
        <w:rPr>
          <w:b/>
          <w:color w:val="1F3A5F"/>
        </w:rPr>
        <w:t>Senior HR Executive | Avanta Process Solutions | Aug 2017 - Dec 2021</w:t>
      </w:r>
    </w:p>
    <w:p w14:paraId="2D52BD03" w14:textId="77777777" w:rsidR="00F05C5D" w:rsidRDefault="00000000">
      <w:pPr>
        <w:pStyle w:val="ListBullet"/>
        <w:spacing w:line="247" w:lineRule="auto"/>
        <w:ind w:left="317" w:hanging="173"/>
      </w:pPr>
      <w:r>
        <w:t>Handled employee relations, payroll coordination, exit interviews, and HRMS data accuracy for 600+ employees.</w:t>
      </w:r>
    </w:p>
    <w:p w14:paraId="5A29E512" w14:textId="77777777" w:rsidR="00F05C5D" w:rsidRDefault="00000000">
      <w:pPr>
        <w:pStyle w:val="ListBullet"/>
        <w:spacing w:line="247" w:lineRule="auto"/>
        <w:ind w:left="317" w:hanging="173"/>
      </w:pPr>
      <w:r>
        <w:t>Supported hiring drives for support, finance, admin, and junior technology roles.</w:t>
      </w:r>
    </w:p>
    <w:p w14:paraId="1445BA3C" w14:textId="77777777" w:rsidR="00F05C5D" w:rsidRDefault="00000000"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 w14:paraId="52064957" w14:textId="77777777" w:rsidR="00F05C5D" w:rsidRDefault="00000000">
      <w:pPr>
        <w:pStyle w:val="ListBullet"/>
        <w:spacing w:line="247" w:lineRule="auto"/>
        <w:ind w:left="317" w:hanging="173"/>
      </w:pPr>
      <w:r>
        <w:t>MBA Human Resources, Christ University, 2017</w:t>
      </w:r>
    </w:p>
    <w:p w14:paraId="56387BA0" w14:textId="77777777" w:rsidR="00F05C5D" w:rsidRDefault="00000000">
      <w:pPr>
        <w:pStyle w:val="ListBullet"/>
        <w:spacing w:line="247" w:lineRule="auto"/>
        <w:ind w:left="317" w:hanging="173"/>
      </w:pPr>
      <w:r>
        <w:t>BBA, Bangalore University, 2015</w:t>
      </w:r>
    </w:p>
    <w:p w14:paraId="4FEB8DFA" w14:textId="77777777" w:rsidR="00F05C5D" w:rsidRDefault="00000000">
      <w:pPr>
        <w:spacing w:before="140" w:after="60"/>
      </w:pPr>
      <w:r>
        <w:rPr>
          <w:b/>
          <w:color w:val="1F4D78"/>
          <w:sz w:val="21"/>
        </w:rPr>
        <w:t>ROLE FIT</w:t>
      </w:r>
    </w:p>
    <w:p w14:paraId="1AB29C65" w14:textId="77777777" w:rsidR="00F05C5D" w:rsidRDefault="00000000">
      <w:pPr>
        <w:pStyle w:val="ListBullet"/>
        <w:spacing w:line="247" w:lineRule="auto"/>
        <w:ind w:left="317" w:hanging="173"/>
      </w:pPr>
      <w:r>
        <w:t>Directly maps to the JD through HR operations, compliance, employee relations, onboarding, and workforce planning.</w:t>
      </w:r>
    </w:p>
    <w:p w14:paraId="512689BC" w14:textId="77777777" w:rsidR="00F05C5D" w:rsidRDefault="00000000">
      <w:pPr>
        <w:pStyle w:val="ListBullet"/>
        <w:spacing w:line="247" w:lineRule="auto"/>
        <w:ind w:left="317" w:hanging="173"/>
      </w:pPr>
      <w:r>
        <w:t>Profile emphasizes HR operations depth instead of only recruitment, giving a broader manager-level match.</w:t>
      </w:r>
    </w:p>
    <w:sectPr w:rsidR="00F05C5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238617">
    <w:abstractNumId w:val="8"/>
  </w:num>
  <w:num w:numId="2" w16cid:durableId="17317013">
    <w:abstractNumId w:val="6"/>
  </w:num>
  <w:num w:numId="3" w16cid:durableId="979308431">
    <w:abstractNumId w:val="5"/>
  </w:num>
  <w:num w:numId="4" w16cid:durableId="1800025661">
    <w:abstractNumId w:val="4"/>
  </w:num>
  <w:num w:numId="5" w16cid:durableId="1630551413">
    <w:abstractNumId w:val="7"/>
  </w:num>
  <w:num w:numId="6" w16cid:durableId="1822623351">
    <w:abstractNumId w:val="3"/>
  </w:num>
  <w:num w:numId="7" w16cid:durableId="1310288588">
    <w:abstractNumId w:val="2"/>
  </w:num>
  <w:num w:numId="8" w16cid:durableId="134034849">
    <w:abstractNumId w:val="1"/>
  </w:num>
  <w:num w:numId="9" w16cid:durableId="9471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AE2"/>
    <w:rsid w:val="00326F90"/>
    <w:rsid w:val="00982364"/>
    <w:rsid w:val="00AA1D8D"/>
    <w:rsid w:val="00B47730"/>
    <w:rsid w:val="00CB0664"/>
    <w:rsid w:val="00F05C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C02EC"/>
  <w14:defaultImageDpi w14:val="300"/>
  <w15:docId w15:val="{268DCB2D-37B3-4C40-96C1-92789EE8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 Jeet</cp:lastModifiedBy>
  <cp:revision>2</cp:revision>
  <dcterms:created xsi:type="dcterms:W3CDTF">2013-12-23T23:15:00Z</dcterms:created>
  <dcterms:modified xsi:type="dcterms:W3CDTF">2026-07-17T06:51:00Z</dcterms:modified>
  <cp:category/>
</cp:coreProperties>
</file>