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2973C" w14:textId="0BC156B5" w:rsidR="00B07257" w:rsidRDefault="00B07257" w:rsidP="00B0725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F8127C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</w:p>
    <w:p w14:paraId="01696A49" w14:textId="77777777" w:rsidR="00B07257" w:rsidRDefault="00B07257" w:rsidP="00B0725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C75DE7" w14:textId="77777777" w:rsidR="00B07257" w:rsidRPr="00B07257" w:rsidRDefault="00B07257" w:rsidP="00B0725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7257">
        <w:rPr>
          <w:rFonts w:ascii="Times New Roman" w:hAnsi="Times New Roman" w:cs="Times New Roman"/>
          <w:b/>
          <w:bCs/>
          <w:sz w:val="40"/>
          <w:szCs w:val="40"/>
        </w:rPr>
        <w:t>Phase 8: Data Management &amp; Deployment</w:t>
      </w:r>
    </w:p>
    <w:p w14:paraId="402F5C13" w14:textId="77777777" w:rsidR="00B07257" w:rsidRPr="00B07257" w:rsidRDefault="00B07257" w:rsidP="00B07257">
      <w:p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>In this phase, we focus on data handling (import, export, deduplication, backup) and deployment (moving metadata from Dev/Sandbox to Production). The goal is to ensure clean data, reliable backups, and smooth deployments for the Phishing Awareness Training Tracker.</w:t>
      </w:r>
    </w:p>
    <w:p w14:paraId="73EC197E" w14:textId="5B5C1969" w:rsidR="00B07257" w:rsidRPr="00B07257" w:rsidRDefault="00B07257" w:rsidP="00B07257">
      <w:p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inline distT="0" distB="0" distL="0" distR="0" wp14:anchorId="022007AA" wp14:editId="4F611B2B">
                <wp:extent cx="635" cy="19050"/>
                <wp:effectExtent l="0" t="0" r="0" b="0"/>
                <wp:docPr id="14962124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9FD41" id="Rectangle 2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" filled="f" stroked="f" strokeweight="1pt">
                <w10:anchorlock/>
              </v:rect>
            </w:pict>
          </mc:Fallback>
        </mc:AlternateContent>
      </w:r>
    </w:p>
    <w:p w14:paraId="439AF9C0" w14:textId="77777777" w:rsidR="00B07257" w:rsidRPr="00B07257" w:rsidRDefault="00B07257" w:rsidP="00B072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7257">
        <w:rPr>
          <w:rFonts w:ascii="Times New Roman" w:hAnsi="Times New Roman" w:cs="Times New Roman"/>
          <w:b/>
          <w:bCs/>
          <w:sz w:val="32"/>
          <w:szCs w:val="32"/>
        </w:rPr>
        <w:t>1. Data Import Wizard</w:t>
      </w:r>
    </w:p>
    <w:p w14:paraId="2B6C01B5" w14:textId="6E74FCF5" w:rsidR="00B07257" w:rsidRPr="00B07257" w:rsidRDefault="00B07257" w:rsidP="00B07257">
      <w:p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>The Data Import Wizard is used for importing small to medium datasets (up to 50,000 records). For our project, we used it to import initial E</w:t>
      </w:r>
      <w:r>
        <w:rPr>
          <w:rFonts w:ascii="Times New Roman" w:hAnsi="Times New Roman" w:cs="Times New Roman"/>
          <w:sz w:val="32"/>
          <w:szCs w:val="32"/>
        </w:rPr>
        <w:t>xpense</w:t>
      </w:r>
      <w:r w:rsidRPr="00B07257">
        <w:rPr>
          <w:rFonts w:ascii="Times New Roman" w:hAnsi="Times New Roman" w:cs="Times New Roman"/>
          <w:sz w:val="32"/>
          <w:szCs w:val="32"/>
        </w:rPr>
        <w:t xml:space="preserve"> records.</w:t>
      </w:r>
    </w:p>
    <w:p w14:paraId="698A571D" w14:textId="77777777" w:rsidR="00B07257" w:rsidRPr="00B07257" w:rsidRDefault="00B07257" w:rsidP="00B07257">
      <w:p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>Steps:</w:t>
      </w:r>
    </w:p>
    <w:p w14:paraId="7B3CF5FB" w14:textId="77777777" w:rsidR="00B07257" w:rsidRPr="00B07257" w:rsidRDefault="00B07257" w:rsidP="00B072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>Go to Setup → Data Import Wizard → Launch Wizard.</w:t>
      </w:r>
    </w:p>
    <w:p w14:paraId="6CB5A773" w14:textId="36F11A69" w:rsidR="00B07257" w:rsidRPr="00B07257" w:rsidRDefault="00B07257" w:rsidP="00B072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 xml:space="preserve">Select the custom object </w:t>
      </w:r>
      <w:proofErr w:type="spellStart"/>
      <w:r w:rsidRPr="00B07257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xpense</w:t>
      </w:r>
      <w:r w:rsidRPr="00B07257">
        <w:rPr>
          <w:rFonts w:ascii="Times New Roman" w:hAnsi="Times New Roman" w:cs="Times New Roman"/>
          <w:sz w:val="32"/>
          <w:szCs w:val="32"/>
        </w:rPr>
        <w:t>__c</w:t>
      </w:r>
      <w:proofErr w:type="spellEnd"/>
      <w:r w:rsidRPr="00B07257">
        <w:rPr>
          <w:rFonts w:ascii="Times New Roman" w:hAnsi="Times New Roman" w:cs="Times New Roman"/>
          <w:sz w:val="32"/>
          <w:szCs w:val="32"/>
        </w:rPr>
        <w:t>.</w:t>
      </w:r>
    </w:p>
    <w:p w14:paraId="0FE5DDFE" w14:textId="2749E695" w:rsidR="00B07257" w:rsidRPr="00B07257" w:rsidRDefault="00B07257" w:rsidP="00B072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 xml:space="preserve">Upload the prepared </w:t>
      </w:r>
      <w:r>
        <w:rPr>
          <w:rFonts w:ascii="Times New Roman" w:hAnsi="Times New Roman" w:cs="Times New Roman"/>
          <w:sz w:val="32"/>
          <w:szCs w:val="32"/>
        </w:rPr>
        <w:t>Data</w:t>
      </w:r>
      <w:r w:rsidRPr="00B07257">
        <w:rPr>
          <w:rFonts w:ascii="Times New Roman" w:hAnsi="Times New Roman" w:cs="Times New Roman"/>
          <w:sz w:val="32"/>
          <w:szCs w:val="32"/>
        </w:rPr>
        <w:t xml:space="preserve">.csv file (with </w:t>
      </w:r>
      <w:r>
        <w:rPr>
          <w:rFonts w:ascii="Times New Roman" w:hAnsi="Times New Roman" w:cs="Times New Roman"/>
          <w:sz w:val="32"/>
          <w:szCs w:val="32"/>
        </w:rPr>
        <w:t>Vendor</w:t>
      </w:r>
      <w:r w:rsidRPr="00B0725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Category</w:t>
      </w:r>
      <w:r w:rsidRPr="00B07257">
        <w:rPr>
          <w:rFonts w:ascii="Times New Roman" w:hAnsi="Times New Roman" w:cs="Times New Roman"/>
          <w:sz w:val="32"/>
          <w:szCs w:val="32"/>
        </w:rPr>
        <w:t xml:space="preserve"> </w:t>
      </w:r>
      <w:r w:rsidRPr="00B07257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B07257">
        <w:rPr>
          <w:rFonts w:ascii="Times New Roman" w:hAnsi="Times New Roman" w:cs="Times New Roman"/>
          <w:sz w:val="32"/>
          <w:szCs w:val="32"/>
        </w:rPr>
        <w:t xml:space="preserve"> Status,</w:t>
      </w:r>
      <w:r>
        <w:rPr>
          <w:rFonts w:ascii="Times New Roman" w:hAnsi="Times New Roman" w:cs="Times New Roman"/>
          <w:sz w:val="32"/>
          <w:szCs w:val="32"/>
        </w:rPr>
        <w:t xml:space="preserve"> Note,</w:t>
      </w:r>
      <w:r w:rsidRPr="00B072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Source  ID</w:t>
      </w:r>
      <w:proofErr w:type="gramEnd"/>
      <w:r w:rsidRPr="00B0725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Amount</w:t>
      </w:r>
      <w:r w:rsidRPr="00B07257">
        <w:rPr>
          <w:rFonts w:ascii="Times New Roman" w:hAnsi="Times New Roman" w:cs="Times New Roman"/>
          <w:sz w:val="32"/>
          <w:szCs w:val="32"/>
        </w:rPr>
        <w:t xml:space="preserve"> and</w:t>
      </w:r>
      <w:r>
        <w:rPr>
          <w:rFonts w:ascii="Times New Roman" w:hAnsi="Times New Roman" w:cs="Times New Roman"/>
          <w:sz w:val="32"/>
          <w:szCs w:val="32"/>
        </w:rPr>
        <w:t xml:space="preserve"> Date</w:t>
      </w:r>
      <w:r w:rsidRPr="00B07257">
        <w:rPr>
          <w:rFonts w:ascii="Times New Roman" w:hAnsi="Times New Roman" w:cs="Times New Roman"/>
          <w:sz w:val="32"/>
          <w:szCs w:val="32"/>
        </w:rPr>
        <w:t>).</w:t>
      </w:r>
    </w:p>
    <w:p w14:paraId="00820C74" w14:textId="77777777" w:rsidR="00B07257" w:rsidRPr="00B07257" w:rsidRDefault="00B07257" w:rsidP="00B072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>Map CSV fields to Salesforce fields.</w:t>
      </w:r>
    </w:p>
    <w:p w14:paraId="182473F1" w14:textId="77777777" w:rsidR="00B07257" w:rsidRPr="00B07257" w:rsidRDefault="00B07257" w:rsidP="00B072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>Choose record owner option → “Use values from CSV” (we used Salesforce User Email).</w:t>
      </w:r>
    </w:p>
    <w:p w14:paraId="4980A810" w14:textId="2390DC7F" w:rsidR="00B07257" w:rsidRDefault="00B07257" w:rsidP="00B072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7257">
        <w:rPr>
          <w:rFonts w:ascii="Times New Roman" w:hAnsi="Times New Roman" w:cs="Times New Roman"/>
          <w:sz w:val="32"/>
          <w:szCs w:val="32"/>
        </w:rPr>
        <w:t>Run Import → verify in E</w:t>
      </w:r>
      <w:r>
        <w:rPr>
          <w:rFonts w:ascii="Times New Roman" w:hAnsi="Times New Roman" w:cs="Times New Roman"/>
          <w:sz w:val="32"/>
          <w:szCs w:val="32"/>
        </w:rPr>
        <w:t>xpense</w:t>
      </w:r>
      <w:r w:rsidRPr="00B07257">
        <w:rPr>
          <w:rFonts w:ascii="Times New Roman" w:hAnsi="Times New Roman" w:cs="Times New Roman"/>
          <w:sz w:val="32"/>
          <w:szCs w:val="32"/>
        </w:rPr>
        <w:t xml:space="preserve"> tab.</w:t>
      </w:r>
    </w:p>
    <w:p w14:paraId="2FEC1452" w14:textId="77777777" w:rsidR="00B07257" w:rsidRDefault="00B07257" w:rsidP="00B0725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10671CD" w14:textId="77777777" w:rsidR="00B07257" w:rsidRDefault="00B07257" w:rsidP="00B0725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27460E4" w14:textId="77777777" w:rsidR="00A42392" w:rsidRDefault="00A42392" w:rsidP="00B0725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9553C5E" w14:textId="77777777" w:rsidR="00A42392" w:rsidRDefault="00A42392" w:rsidP="00B0725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DF78DAB" w14:textId="77777777" w:rsidR="00A42392" w:rsidRDefault="00A42392" w:rsidP="00B0725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DDA1F0B" w14:textId="02BAC31C" w:rsidR="00A42392" w:rsidRPr="00B07257" w:rsidRDefault="00A42392" w:rsidP="00A423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DBC676" wp14:editId="0D15DE80">
            <wp:extent cx="5731510" cy="2642870"/>
            <wp:effectExtent l="0" t="0" r="2540" b="5080"/>
            <wp:docPr id="1585388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8138" name="Picture 15853881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B45" w14:textId="77777777" w:rsidR="00B07257" w:rsidRDefault="00B07257" w:rsidP="00B07257">
      <w:pPr>
        <w:rPr>
          <w:rFonts w:ascii="Times New Roman" w:hAnsi="Times New Roman" w:cs="Times New Roman"/>
          <w:sz w:val="32"/>
          <w:szCs w:val="32"/>
        </w:rPr>
      </w:pPr>
    </w:p>
    <w:p w14:paraId="36245A7C" w14:textId="77777777" w:rsidR="00A42392" w:rsidRDefault="00A42392" w:rsidP="00B07257">
      <w:pPr>
        <w:rPr>
          <w:rFonts w:ascii="Times New Roman" w:hAnsi="Times New Roman" w:cs="Times New Roman"/>
          <w:sz w:val="32"/>
          <w:szCs w:val="32"/>
        </w:rPr>
      </w:pPr>
    </w:p>
    <w:p w14:paraId="1D58083F" w14:textId="77777777" w:rsidR="00A42392" w:rsidRDefault="00A42392" w:rsidP="00B07257">
      <w:pPr>
        <w:rPr>
          <w:rFonts w:ascii="Times New Roman" w:hAnsi="Times New Roman" w:cs="Times New Roman"/>
          <w:sz w:val="32"/>
          <w:szCs w:val="32"/>
        </w:rPr>
      </w:pPr>
    </w:p>
    <w:p w14:paraId="3BAC5BA6" w14:textId="77777777" w:rsidR="00A42392" w:rsidRDefault="00A42392" w:rsidP="00B07257">
      <w:pPr>
        <w:rPr>
          <w:rFonts w:ascii="Times New Roman" w:hAnsi="Times New Roman" w:cs="Times New Roman"/>
          <w:sz w:val="32"/>
          <w:szCs w:val="32"/>
        </w:rPr>
      </w:pPr>
    </w:p>
    <w:p w14:paraId="0CEE8442" w14:textId="77777777" w:rsidR="00A42392" w:rsidRPr="00B07257" w:rsidRDefault="00A42392" w:rsidP="00B07257">
      <w:pPr>
        <w:rPr>
          <w:rFonts w:ascii="Times New Roman" w:hAnsi="Times New Roman" w:cs="Times New Roman"/>
          <w:sz w:val="32"/>
          <w:szCs w:val="32"/>
        </w:rPr>
      </w:pPr>
    </w:p>
    <w:p w14:paraId="510C5335" w14:textId="3A40A932" w:rsidR="004A17F8" w:rsidRDefault="004A17F8">
      <w:pPr>
        <w:rPr>
          <w:sz w:val="32"/>
          <w:szCs w:val="32"/>
        </w:rPr>
      </w:pPr>
    </w:p>
    <w:p w14:paraId="0919A0CE" w14:textId="61813C9D" w:rsidR="00A42392" w:rsidRDefault="00A4239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FF34F8" wp14:editId="7E047BFF">
            <wp:extent cx="5731510" cy="2647315"/>
            <wp:effectExtent l="0" t="0" r="2540" b="635"/>
            <wp:docPr id="979888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8846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5BCC" w14:textId="77777777" w:rsidR="00A42392" w:rsidRDefault="00A42392">
      <w:pPr>
        <w:rPr>
          <w:sz w:val="32"/>
          <w:szCs w:val="32"/>
        </w:rPr>
      </w:pPr>
    </w:p>
    <w:p w14:paraId="197258F6" w14:textId="77777777" w:rsidR="00A42392" w:rsidRDefault="00A42392">
      <w:pPr>
        <w:rPr>
          <w:sz w:val="32"/>
          <w:szCs w:val="32"/>
        </w:rPr>
      </w:pPr>
    </w:p>
    <w:p w14:paraId="66FCC4BD" w14:textId="77777777" w:rsidR="00A42392" w:rsidRDefault="00A42392">
      <w:pPr>
        <w:rPr>
          <w:sz w:val="32"/>
          <w:szCs w:val="32"/>
        </w:rPr>
      </w:pPr>
    </w:p>
    <w:p w14:paraId="4FCEA63C" w14:textId="6B176524" w:rsidR="00A42392" w:rsidRDefault="004317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A42392" w:rsidRPr="00A42392">
        <w:rPr>
          <w:rFonts w:ascii="Times New Roman" w:hAnsi="Times New Roman" w:cs="Times New Roman"/>
          <w:b/>
          <w:bCs/>
          <w:sz w:val="32"/>
          <w:szCs w:val="32"/>
        </w:rPr>
        <w:t>SFDX &amp; VS Code Deployment</w:t>
      </w:r>
    </w:p>
    <w:p w14:paraId="0B4E92D8" w14:textId="77777777" w:rsidR="00A42392" w:rsidRDefault="00A423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1972FD" w14:textId="77777777" w:rsidR="00A42392" w:rsidRPr="00A42392" w:rsidRDefault="00A42392" w:rsidP="00A42392">
      <w:pPr>
        <w:rPr>
          <w:rFonts w:ascii="Times New Roman" w:hAnsi="Times New Roman" w:cs="Times New Roman"/>
          <w:sz w:val="32"/>
          <w:szCs w:val="32"/>
        </w:rPr>
      </w:pPr>
      <w:r w:rsidRPr="00A42392">
        <w:rPr>
          <w:rFonts w:ascii="Times New Roman" w:hAnsi="Times New Roman" w:cs="Times New Roman"/>
          <w:sz w:val="32"/>
          <w:szCs w:val="32"/>
        </w:rPr>
        <w:t>While Change Sets are beginner-friendly, Salesforce DX (SFDX) with VS Code is best practice for developers.</w:t>
      </w:r>
    </w:p>
    <w:p w14:paraId="435D305F" w14:textId="77777777" w:rsidR="00A42392" w:rsidRPr="00A42392" w:rsidRDefault="00A42392" w:rsidP="00A42392">
      <w:pPr>
        <w:rPr>
          <w:rFonts w:ascii="Times New Roman" w:hAnsi="Times New Roman" w:cs="Times New Roman"/>
          <w:sz w:val="32"/>
          <w:szCs w:val="32"/>
        </w:rPr>
      </w:pPr>
      <w:r w:rsidRPr="00A42392">
        <w:rPr>
          <w:rFonts w:ascii="Times New Roman" w:hAnsi="Times New Roman" w:cs="Times New Roman"/>
          <w:sz w:val="32"/>
          <w:szCs w:val="32"/>
        </w:rPr>
        <w:t>Steps:</w:t>
      </w:r>
    </w:p>
    <w:p w14:paraId="69158BE5" w14:textId="77777777" w:rsidR="00A42392" w:rsidRPr="00A42392" w:rsidRDefault="00A42392" w:rsidP="00A423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2392">
        <w:rPr>
          <w:rFonts w:ascii="Times New Roman" w:hAnsi="Times New Roman" w:cs="Times New Roman"/>
          <w:sz w:val="32"/>
          <w:szCs w:val="32"/>
        </w:rPr>
        <w:t>Install VS Code + Salesforce Extension Pack.</w:t>
      </w:r>
    </w:p>
    <w:p w14:paraId="7AA4B2CB" w14:textId="77777777" w:rsidR="00A42392" w:rsidRPr="00A42392" w:rsidRDefault="00A42392" w:rsidP="00A423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2392">
        <w:rPr>
          <w:rFonts w:ascii="Times New Roman" w:hAnsi="Times New Roman" w:cs="Times New Roman"/>
          <w:sz w:val="32"/>
          <w:szCs w:val="32"/>
        </w:rPr>
        <w:t>Authenticate Org:</w:t>
      </w:r>
    </w:p>
    <w:p w14:paraId="1B6C1773" w14:textId="77777777" w:rsidR="00A42392" w:rsidRPr="00A42392" w:rsidRDefault="00A42392" w:rsidP="00A423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42392">
        <w:rPr>
          <w:rFonts w:ascii="Times New Roman" w:hAnsi="Times New Roman" w:cs="Times New Roman"/>
          <w:sz w:val="32"/>
          <w:szCs w:val="32"/>
        </w:rPr>
        <w:t>sfdx</w:t>
      </w:r>
      <w:proofErr w:type="spellEnd"/>
      <w:r w:rsidRPr="00A423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42392">
        <w:rPr>
          <w:rFonts w:ascii="Times New Roman" w:hAnsi="Times New Roman" w:cs="Times New Roman"/>
          <w:sz w:val="32"/>
          <w:szCs w:val="32"/>
        </w:rPr>
        <w:t>auth:web</w:t>
      </w:r>
      <w:proofErr w:type="gramEnd"/>
      <w:r w:rsidRPr="00A42392">
        <w:rPr>
          <w:rFonts w:ascii="Times New Roman" w:hAnsi="Times New Roman" w:cs="Times New Roman"/>
          <w:sz w:val="32"/>
          <w:szCs w:val="32"/>
        </w:rPr>
        <w:t>:login</w:t>
      </w:r>
      <w:proofErr w:type="spellEnd"/>
      <w:r w:rsidRPr="00A42392">
        <w:rPr>
          <w:rFonts w:ascii="Times New Roman" w:hAnsi="Times New Roman" w:cs="Times New Roman"/>
          <w:sz w:val="32"/>
          <w:szCs w:val="32"/>
        </w:rPr>
        <w:t xml:space="preserve"> -a </w:t>
      </w:r>
      <w:proofErr w:type="spellStart"/>
      <w:r w:rsidRPr="00A42392">
        <w:rPr>
          <w:rFonts w:ascii="Times New Roman" w:hAnsi="Times New Roman" w:cs="Times New Roman"/>
          <w:sz w:val="32"/>
          <w:szCs w:val="32"/>
        </w:rPr>
        <w:t>DevOrg</w:t>
      </w:r>
      <w:proofErr w:type="spellEnd"/>
    </w:p>
    <w:p w14:paraId="1CCC5A71" w14:textId="77777777" w:rsidR="00A42392" w:rsidRPr="00A42392" w:rsidRDefault="00A42392" w:rsidP="00A423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2392">
        <w:rPr>
          <w:rFonts w:ascii="Times New Roman" w:hAnsi="Times New Roman" w:cs="Times New Roman"/>
          <w:sz w:val="32"/>
          <w:szCs w:val="32"/>
        </w:rPr>
        <w:t>Pull metadata:</w:t>
      </w:r>
    </w:p>
    <w:p w14:paraId="66B65559" w14:textId="77777777" w:rsidR="00A42392" w:rsidRPr="00A42392" w:rsidRDefault="00A42392" w:rsidP="00A423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42392">
        <w:rPr>
          <w:rFonts w:ascii="Times New Roman" w:hAnsi="Times New Roman" w:cs="Times New Roman"/>
          <w:sz w:val="32"/>
          <w:szCs w:val="32"/>
        </w:rPr>
        <w:t>sfdx</w:t>
      </w:r>
      <w:proofErr w:type="spellEnd"/>
      <w:r w:rsidRPr="00A423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42392">
        <w:rPr>
          <w:rFonts w:ascii="Times New Roman" w:hAnsi="Times New Roman" w:cs="Times New Roman"/>
          <w:sz w:val="32"/>
          <w:szCs w:val="32"/>
        </w:rPr>
        <w:t>force:source</w:t>
      </w:r>
      <w:proofErr w:type="gramEnd"/>
      <w:r w:rsidRPr="00A42392">
        <w:rPr>
          <w:rFonts w:ascii="Times New Roman" w:hAnsi="Times New Roman" w:cs="Times New Roman"/>
          <w:sz w:val="32"/>
          <w:szCs w:val="32"/>
        </w:rPr>
        <w:t>:pull</w:t>
      </w:r>
      <w:proofErr w:type="spellEnd"/>
    </w:p>
    <w:p w14:paraId="7BF52F4A" w14:textId="77777777" w:rsidR="00A42392" w:rsidRPr="00A42392" w:rsidRDefault="00A42392" w:rsidP="00A423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2392">
        <w:rPr>
          <w:rFonts w:ascii="Times New Roman" w:hAnsi="Times New Roman" w:cs="Times New Roman"/>
          <w:sz w:val="32"/>
          <w:szCs w:val="32"/>
        </w:rPr>
        <w:t>Deploy to target org:</w:t>
      </w:r>
    </w:p>
    <w:p w14:paraId="082422AC" w14:textId="77777777" w:rsidR="00A42392" w:rsidRPr="00A42392" w:rsidRDefault="00A42392" w:rsidP="00A423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42392">
        <w:rPr>
          <w:rFonts w:ascii="Times New Roman" w:hAnsi="Times New Roman" w:cs="Times New Roman"/>
          <w:sz w:val="32"/>
          <w:szCs w:val="32"/>
        </w:rPr>
        <w:t>sfdx</w:t>
      </w:r>
      <w:proofErr w:type="spellEnd"/>
      <w:r w:rsidRPr="00A423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42392">
        <w:rPr>
          <w:rFonts w:ascii="Times New Roman" w:hAnsi="Times New Roman" w:cs="Times New Roman"/>
          <w:sz w:val="32"/>
          <w:szCs w:val="32"/>
        </w:rPr>
        <w:t>force:source</w:t>
      </w:r>
      <w:proofErr w:type="gramEnd"/>
      <w:r w:rsidRPr="00A42392">
        <w:rPr>
          <w:rFonts w:ascii="Times New Roman" w:hAnsi="Times New Roman" w:cs="Times New Roman"/>
          <w:sz w:val="32"/>
          <w:szCs w:val="32"/>
        </w:rPr>
        <w:t>:deploy</w:t>
      </w:r>
      <w:proofErr w:type="spellEnd"/>
      <w:r w:rsidRPr="00A42392">
        <w:rPr>
          <w:rFonts w:ascii="Times New Roman" w:hAnsi="Times New Roman" w:cs="Times New Roman"/>
          <w:sz w:val="32"/>
          <w:szCs w:val="32"/>
        </w:rPr>
        <w:t xml:space="preserve"> -p force-app</w:t>
      </w:r>
    </w:p>
    <w:p w14:paraId="6D52CC77" w14:textId="77777777" w:rsidR="00A42392" w:rsidRPr="00A42392" w:rsidRDefault="00A42392" w:rsidP="00A4239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2392">
        <w:rPr>
          <w:rFonts w:ascii="Times New Roman" w:hAnsi="Times New Roman" w:cs="Times New Roman"/>
          <w:sz w:val="32"/>
          <w:szCs w:val="32"/>
        </w:rPr>
        <w:t>Track changes with GitHub for version control.</w:t>
      </w:r>
    </w:p>
    <w:p w14:paraId="79ED3777" w14:textId="77777777" w:rsidR="00A42392" w:rsidRDefault="00A423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40F48F" w14:textId="77777777" w:rsidR="00A42392" w:rsidRDefault="00A423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4AA4A0" w14:textId="77777777" w:rsidR="00A42392" w:rsidRDefault="00A423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94EAFF" wp14:editId="51D1F082">
            <wp:extent cx="5731510" cy="2941955"/>
            <wp:effectExtent l="0" t="0" r="2540" b="0"/>
            <wp:docPr id="2093792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92288" name="Picture 20937922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AE4D" w14:textId="77777777" w:rsidR="00A42392" w:rsidRDefault="00A42392">
      <w:pPr>
        <w:rPr>
          <w:rFonts w:ascii="Times New Roman" w:hAnsi="Times New Roman" w:cs="Times New Roman"/>
          <w:sz w:val="32"/>
          <w:szCs w:val="32"/>
        </w:rPr>
      </w:pPr>
    </w:p>
    <w:p w14:paraId="24BB17D0" w14:textId="77777777" w:rsidR="00A42392" w:rsidRDefault="00A42392">
      <w:pPr>
        <w:rPr>
          <w:rFonts w:ascii="Times New Roman" w:hAnsi="Times New Roman" w:cs="Times New Roman"/>
          <w:sz w:val="32"/>
          <w:szCs w:val="32"/>
        </w:rPr>
      </w:pPr>
    </w:p>
    <w:p w14:paraId="21762F94" w14:textId="77777777" w:rsidR="00A42392" w:rsidRDefault="00A42392">
      <w:pPr>
        <w:rPr>
          <w:rFonts w:ascii="Times New Roman" w:hAnsi="Times New Roman" w:cs="Times New Roman"/>
          <w:sz w:val="32"/>
          <w:szCs w:val="32"/>
        </w:rPr>
      </w:pPr>
    </w:p>
    <w:p w14:paraId="3BC27EE7" w14:textId="77777777" w:rsidR="00A42392" w:rsidRDefault="00A42392">
      <w:pPr>
        <w:rPr>
          <w:rFonts w:ascii="Times New Roman" w:hAnsi="Times New Roman" w:cs="Times New Roman"/>
          <w:sz w:val="32"/>
          <w:szCs w:val="32"/>
        </w:rPr>
      </w:pPr>
    </w:p>
    <w:p w14:paraId="5D9AC09A" w14:textId="4E0BF4FD" w:rsidR="00A42392" w:rsidRPr="00A42392" w:rsidRDefault="00A423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AEEB21" wp14:editId="5818FDEA">
            <wp:extent cx="5731510" cy="3543935"/>
            <wp:effectExtent l="0" t="0" r="2540" b="0"/>
            <wp:docPr id="517400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00852" name="Picture 5174008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392" w:rsidRPr="00A4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95EF4"/>
    <w:multiLevelType w:val="multilevel"/>
    <w:tmpl w:val="E058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D0A56"/>
    <w:multiLevelType w:val="multilevel"/>
    <w:tmpl w:val="47AA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313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1251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57"/>
    <w:rsid w:val="00431769"/>
    <w:rsid w:val="004A17F8"/>
    <w:rsid w:val="00530CD1"/>
    <w:rsid w:val="00830EEF"/>
    <w:rsid w:val="00A42392"/>
    <w:rsid w:val="00B07257"/>
    <w:rsid w:val="00E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975C"/>
  <w15:chartTrackingRefBased/>
  <w15:docId w15:val="{06C4FED2-4924-4D6A-9F6E-A00F1AD7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257"/>
  </w:style>
  <w:style w:type="paragraph" w:styleId="Heading1">
    <w:name w:val="heading 1"/>
    <w:basedOn w:val="Normal"/>
    <w:next w:val="Normal"/>
    <w:link w:val="Heading1Char"/>
    <w:uiPriority w:val="9"/>
    <w:qFormat/>
    <w:rsid w:val="00B07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185</Words>
  <Characters>1137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1</cp:revision>
  <dcterms:created xsi:type="dcterms:W3CDTF">2025-09-27T07:21:00Z</dcterms:created>
  <dcterms:modified xsi:type="dcterms:W3CDTF">2025-09-27T07:50:00Z</dcterms:modified>
</cp:coreProperties>
</file>