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84" w:rsidRPr="00334684" w:rsidRDefault="00334684" w:rsidP="00334684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Feedback — Quiz 3</w:t>
      </w:r>
      <w:hyperlink r:id="rId5" w:tgtFrame="_blank" w:tooltip="Click here if you're experiencing technical problems or found errors in the course materials." w:history="1">
        <w:r w:rsidRPr="00334684">
          <w:rPr>
            <w:rFonts w:ascii="Times New Roman" w:eastAsia="Times New Roman" w:hAnsi="Times New Roman" w:cs="Times New Roman"/>
            <w:color w:val="0367B0"/>
            <w:sz w:val="28"/>
            <w:szCs w:val="28"/>
            <w:u w:val="single"/>
          </w:rPr>
          <w:t>Help</w:t>
        </w:r>
      </w:hyperlink>
    </w:p>
    <w:p w:rsidR="00334684" w:rsidRPr="00334684" w:rsidRDefault="00334684" w:rsidP="0033468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You submitted this quiz on 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Sat 1 Nov 2014 1:59 PM PDT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. You got a score of 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7.00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 out of 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7.00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. However, you will not get credit for it, since it was submitted past the deadline.</w:t>
      </w:r>
    </w:p>
    <w:p w:rsidR="00334684" w:rsidRPr="00334684" w:rsidRDefault="00334684" w:rsidP="0033468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1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 </w:t>
      </w:r>
      <w:proofErr w:type="spellStart"/>
      <w:r w:rsidRPr="00334684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</w:rPr>
        <w:t>mtcars</w:t>
      </w:r>
      <w:proofErr w:type="spell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 data set. Fit a model with mpg as the outcome that includes number of cylinders as a factor variable and weight as confounder. Give the adjusted estimate for the expected change in mpg comparing 8 cylinders to 4.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80"/>
        <w:gridCol w:w="4102"/>
        <w:gridCol w:w="4857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9" type="#_x0000_t75" style="width:20.25pt;height:18pt" o:ole="">
                  <v:imagedata r:id="rId6" o:title=""/>
                </v:shape>
                <w:control r:id="rId7" w:name="DefaultOcxName" w:shapeid="_x0000_i1119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-4.256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8" type="#_x0000_t75" style="width:20.25pt;height:18pt" o:ole="">
                  <v:imagedata r:id="rId6" o:title=""/>
                </v:shape>
                <w:control r:id="rId8" w:name="DefaultOcxName1" w:shapeid="_x0000_i1118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33.991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7" type="#_x0000_t75" style="width:20.25pt;height:18pt" o:ole="">
                  <v:imagedata r:id="rId6" o:title=""/>
                </v:shape>
                <w:control r:id="rId9" w:name="DefaultOcxName2" w:shapeid="_x0000_i1117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-3.206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6" type="#_x0000_t75" style="width:20.25pt;height:18pt" o:ole="">
                  <v:imagedata r:id="rId10" o:title=""/>
                </v:shape>
                <w:control r:id="rId11" w:name="DefaultOcxName3" w:shapeid="_x0000_i1116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-6.071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&lt;- lm(mpg ~ factor(cyl) + wt, data = mtcars)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fit)$coef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          Estimate Std. Error 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value  Pr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(&gt;|t|)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(Intercept)    33.991    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1.8878  18.006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6.257e-17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lastRenderedPageBreak/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   -4.256     1.3861  -3.070 4.718e-03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   -6.071     1.6523  -3.674 9.992e-04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wt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       -3.206     0.7539  -4.252 2.130e-04</w: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2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 </w:t>
      </w:r>
      <w:r w:rsidRPr="00334684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</w:rPr>
        <w:t>mtcars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 data set. Fit a model with mpg as the outcome that includes number of cylinders as a factor variable and weight as a possible confounding variable. Compare the effect of 8 versus 4 cylinders on mpg for the adjusted and unadjusted by weight models. Here, adjusted means including the weight variable as a term in the regression model and unadjusted means the model without weight included. What can be said about the effect comparing 8 and 4 cylinders after looking at models without and without weight included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?.</w:t>
      </w:r>
      <w:proofErr w:type="gramEnd"/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8"/>
        <w:gridCol w:w="1080"/>
        <w:gridCol w:w="1167"/>
        <w:gridCol w:w="6831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12" w:name="DefaultOcxName4" w:shapeid="_x0000_i1115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Within a given weight, 8 cylinder vehicles have an expected 12 mpg drop in fuel efficiency.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4" type="#_x0000_t75" style="width:20.25pt;height:18pt" o:ole="">
                  <v:imagedata r:id="rId6" o:title=""/>
                </v:shape>
                <w:control r:id="rId13" w:name="DefaultOcxName5" w:shapeid="_x0000_i1114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Holding weight constant, cylinder appears to have more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3" type="#_x0000_t75" style="width:20.25pt;height:18pt" o:ole="">
                  <v:imagedata r:id="rId10" o:title=""/>
                </v:shape>
                <w:control r:id="rId14" w:name="DefaultOcxName6" w:shapeid="_x0000_i1113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Holding weight constant, cylinder appears to have less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It is both true and sensible that including weight would attenuate the effect of number of cylinders on mpg.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15" w:name="DefaultOcxName7" w:shapeid="_x0000_i1112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Including or excluding weight does not appear to change anything regarding the estimated impact of number of cylinders on mpg.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fit1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mpg ~ factor(cyl), data = mtcars)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fit2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mpg ~ factor(cyl) + wt, data = mtcars)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fit1)$coef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          Estimate Std. Error 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value  Pr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(&gt;|t|)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(Intercept)    26.664    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0.9718  27.437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2.688e-22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   -6.921     1.5583  -4.441 1.195e-04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  -11.564     1.2986  -8.905 8.568e-10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fit2)$coef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          Estimate Std. Error 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value  Pr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(&gt;|t|)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(Intercept)    33.991    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1.8878  18.006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6.257e-17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   -4.256     1.3861  -3.070 4.718e-03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   -6.071     1.6523  -3.674 9.992e-04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wt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       -3.206     0.7539  -4.252 2.130e-04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summary(fit1)$coef[3, 1], summary(fit2)$coef[3, 1])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[1] -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11.564  -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6.071</w:t>
      </w:r>
    </w:p>
    <w:p w:rsidR="00334684" w:rsidRPr="00334684" w:rsidRDefault="00334684" w:rsidP="00334684">
      <w:pPr>
        <w:shd w:val="clear" w:color="auto" w:fill="EEEEEE"/>
        <w:spacing w:before="315" w:after="315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3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 </w:t>
      </w:r>
      <w:r w:rsidRPr="00334684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</w:rPr>
        <w:t>mtcars 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data set. Fit a model with mpg as the outcome that considers number of cylinders as a factor variable and weight as confounder. Now fit a second model with mpg as the outcome model that considers the interaction between number of cylinders (as a factor variable) and weight. Give the P-value for the likelihood ratio test comparing the two models and suggest a model using 0.05 as a type I error rate significance benchmark.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4"/>
        <w:gridCol w:w="1080"/>
        <w:gridCol w:w="1299"/>
        <w:gridCol w:w="1703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16" w:name="DefaultOcxName8" w:shapeid="_x0000_i1111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P-value is larger than 0.05. So, according to our criterion, we would fail to reject, which suggests that the interaction </w:t>
            </w:r>
            <w:proofErr w:type="gramStart"/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terms is</w:t>
            </w:r>
            <w:proofErr w:type="gramEnd"/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10" type="#_x0000_t75" style="width:20.25pt;height:18pt" o:ole="">
                  <v:imagedata r:id="rId6" o:title=""/>
                </v:shape>
                <w:control r:id="rId17" w:name="DefaultOcxName9" w:shapeid="_x0000_i1110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P-value is small (less than 0.05). So, according to our criterion, we reject, which suggests that the interaction term is not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9" type="#_x0000_t75" style="width:20.25pt;height:18pt" o:ole="">
                  <v:imagedata r:id="rId6" o:title=""/>
                </v:shape>
                <w:control r:id="rId18" w:name="DefaultOcxName10" w:shapeid="_x0000_i1109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P-value is small (less than 0.05). So, according to our criterion, we reject, which suggests that the interaction term is necessary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19" w:name="DefaultOcxName11" w:shapeid="_x0000_i1108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P-value is small (less than 0.05). Thus it is surely true that there is no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7" type="#_x0000_t75" style="width:20.25pt;height:18pt" o:ole="">
                  <v:imagedata r:id="rId6" o:title=""/>
                </v:shape>
                <w:control r:id="rId20" w:name="DefaultOcxName12" w:shapeid="_x0000_i1107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P-value is small (less than 0.05). Thus it is surely true that there is an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6" type="#_x0000_t75" style="width:20.25pt;height:18pt" o:ole="">
                  <v:imagedata r:id="rId10" o:title=""/>
                </v:shape>
                <w:control r:id="rId21" w:name="DefaultOcxName13" w:shapeid="_x0000_i1106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P-value is larger than 0.05. So, according to our criterion, we would fail to reject, which suggests that the interaction terms may not be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fit1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mpg ~ factor(cyl) + wt, data = mtcars)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fit2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mpg ~ factor(cyl) * wt, data = mtcars)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fit1)$coef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          Estimate Std. Error 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value  Pr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(&gt;|t|)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(Intercept)    33.991    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1.8878  18.006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6.257e-17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   -4.256     1.3861  -3.070 4.718e-03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   -6.071     1.6523  -3.674 9.992e-04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wt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       -3.206     0.7539  -4.252 2.130e-04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summary(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fit2)$coef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lastRenderedPageBreak/>
        <w:t xml:space="preserve">##                 Estimate Std. Error 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value  Pr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(&gt;|t|)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(Intercept)       39.571      3.194 12.3895 2.058e-12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     -11.162      9.355 -1.1932 2.436e-01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     -15.703      4.839 -3.2448 3.223e-03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wt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          -5.647      1.359 -4.1538 3.128e-04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cyl)6:wt    2.867      3.117  0.9197 3.662e-01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cyl)8:wt    3.455      1.627  2.1229 4.344e-02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anova(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fit1, fit2)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Analysis of Variance Table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Model 1: mpg ~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 + wt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Model 2: mpg ~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factor(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cyl) * wt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Res.Df RSS Df Sum of Sq    F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Pr(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&gt;F)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1     28 183                         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2     26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156  2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27.2 2.27   0.12</w: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4</w:t>
      </w:r>
    </w:p>
    <w:p w:rsidR="00334684" w:rsidRPr="00334684" w:rsidRDefault="00334684" w:rsidP="00334684">
      <w:pPr>
        <w:shd w:val="clear" w:color="auto" w:fill="FAFAFA"/>
        <w:spacing w:after="158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 </w:t>
      </w:r>
      <w:r w:rsidRPr="00334684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</w:rPr>
        <w:t>mtcars</w:t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 data set. Fit a model with mpg as the outcome that includes number of cylinders as a factor variable and weight inlcuded in the model as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mpg ~ I(wt * 0.5) + factor(cyl), data = mtcars)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How is the wt coefficient interpretted?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6"/>
        <w:gridCol w:w="1080"/>
        <w:gridCol w:w="1407"/>
        <w:gridCol w:w="1703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22" w:name="DefaultOcxName14" w:shapeid="_x0000_i1105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estimated expected change in MPG per one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4" type="#_x0000_t75" style="width:20.25pt;height:18pt" o:ole="">
                  <v:imagedata r:id="rId6" o:title=""/>
                </v:shape>
                <w:control r:id="rId23" w:name="DefaultOcxName15" w:shapeid="_x0000_i1104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estimated expected change in MPG per half ton increase in weight for the average number of cylinders.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103" type="#_x0000_t75" style="width:20.25pt;height:18pt" o:ole="">
                  <v:imagedata r:id="rId10" o:title=""/>
                </v:shape>
                <w:control r:id="rId24" w:name="DefaultOcxName16" w:shapeid="_x0000_i1103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estimated expected change in MPG per one ton increase in weight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2" type="#_x0000_t75" style="width:20.25pt;height:18pt" o:ole="">
                  <v:imagedata r:id="rId6" o:title=""/>
                </v:shape>
                <w:control r:id="rId25" w:name="DefaultOcxName17" w:shapeid="_x0000_i1102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estimated expected change in MPG per half ton increase in weight for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1" type="#_x0000_t75" style="width:20.25pt;height:18pt" o:ole="">
                  <v:imagedata r:id="rId6" o:title=""/>
                </v:shape>
                <w:control r:id="rId26" w:name="DefaultOcxName18" w:shapeid="_x0000_i1101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estimated expected change in MPG per half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5</w:t>
      </w:r>
    </w:p>
    <w:p w:rsidR="00334684" w:rsidRPr="00334684" w:rsidRDefault="00334684" w:rsidP="00334684">
      <w:pPr>
        <w:shd w:val="clear" w:color="auto" w:fill="FAFAFA"/>
        <w:spacing w:after="158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 following data set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x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0.586, 0.166, -0.042, -0.614, 11.72)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y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0.549, -0.026, -0.127, -0.751, 1.344)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Give the hat diagonal for the most influential point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80"/>
        <w:gridCol w:w="4102"/>
        <w:gridCol w:w="4857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00" type="#_x0000_t75" style="width:20.25pt;height:18pt" o:ole="">
                  <v:imagedata r:id="rId6" o:title=""/>
                </v:shape>
                <w:control r:id="rId27" w:name="DefaultOcxName19" w:shapeid="_x0000_i1100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0.2287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9" type="#_x0000_t75" style="width:20.25pt;height:18pt" o:ole="">
                  <v:imagedata r:id="rId6" o:title=""/>
                </v:shape>
                <w:control r:id="rId28" w:name="DefaultOcxName20" w:shapeid="_x0000_i1099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0.2025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8" type="#_x0000_t75" style="width:20.25pt;height:18pt" o:ole="">
                  <v:imagedata r:id="rId10" o:title=""/>
                </v:shape>
                <w:control r:id="rId29" w:name="DefaultOcxName21" w:shapeid="_x0000_i1098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0.9946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7" type="#_x0000_t75" style="width:20.25pt;height:18pt" o:ole="">
                  <v:imagedata r:id="rId6" o:title=""/>
                </v:shape>
                <w:control r:id="rId30" w:name="DefaultOcxName22" w:shapeid="_x0000_i1097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0.2804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influence(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lm(y ~ x))$hat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  1      2      3      4      5 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0.2287 0.2438 0.2525 0.2804 0.9946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showing how it's actually calculated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xm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&lt;- cbind(1, x)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diag(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xm %*% solve(t(xm) %*% xm) %*% t(xm))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[1] 0.2287 0.2438 0.2525 0.2804 0.9946</w: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6</w:t>
      </w:r>
    </w:p>
    <w:p w:rsidR="00334684" w:rsidRPr="00334684" w:rsidRDefault="00334684" w:rsidP="00334684">
      <w:pPr>
        <w:shd w:val="clear" w:color="auto" w:fill="FAFAFA"/>
        <w:spacing w:after="158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the following data set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x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0.586, 0.166, -0.042, -0.614, 11.72)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y &lt;-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0.549, -0.026, -0.127, -0.751, 1.344)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Give the slope dfbeta for the point with the highest hat value.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80"/>
        <w:gridCol w:w="4102"/>
        <w:gridCol w:w="4857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6" type="#_x0000_t75" style="width:20.25pt;height:18pt" o:ole="">
                  <v:imagedata r:id="rId6" o:title=""/>
                </v:shape>
                <w:control r:id="rId31" w:name="DefaultOcxName23" w:shapeid="_x0000_i1096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-0.378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5" type="#_x0000_t75" style="width:20.25pt;height:18pt" o:ole="">
                  <v:imagedata r:id="rId6" o:title=""/>
                </v:shape>
                <w:control r:id="rId32" w:name="DefaultOcxName24" w:shapeid="_x0000_i1095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0.673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4" type="#_x0000_t75" style="width:20.25pt;height:18pt" o:ole="">
                  <v:imagedata r:id="rId10" o:title=""/>
                </v:shape>
                <w:control r:id="rId33" w:name="DefaultOcxName25" w:shapeid="_x0000_i1094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3" type="#_x0000_t75" style="width:20.25pt;height:18pt" o:ole="">
                  <v:imagedata r:id="rId6" o:title=""/>
                </v:shape>
                <w:control r:id="rId34" w:name="DefaultOcxName26" w:shapeid="_x0000_i1093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-.00134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influence.measures(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lm(y ~ x))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Influence measures of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lm(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formula = y ~ x) :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   dfb.1_     dfb.x     dffit cov.r   cook.d   hat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inf</w:t>
      </w:r>
      <w:proofErr w:type="gramEnd"/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1  1.0621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-3.78e-01    1.0679 0.341 2.93e-01 0.229   *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2  0.0675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-2.86e-02    0.0675 2.934 3.39e-03 0.244    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3 -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0.0174  7.92e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-03   -0.0174 3.007 2.26e-04 0.253   *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## 4 -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1.2496  6.73e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-01   -1.2557 0.342 3.91e-01 0.280   *</w:t>
      </w:r>
    </w:p>
    <w:p w:rsidR="00334684" w:rsidRPr="00334684" w:rsidRDefault="00334684" w:rsidP="003346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## </w:t>
      </w:r>
      <w:proofErr w:type="gramStart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5  0.2043</w:t>
      </w:r>
      <w:proofErr w:type="gramEnd"/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-1.34e+02 -149.7204 0.107 2.70e+02 0.995   *</w:t>
      </w:r>
    </w:p>
    <w:p w:rsidR="00334684" w:rsidRPr="00334684" w:rsidRDefault="00334684" w:rsidP="00334684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7</w:t>
      </w:r>
    </w:p>
    <w:p w:rsidR="00334684" w:rsidRPr="00334684" w:rsidRDefault="00334684" w:rsidP="00334684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Consider a regression relationship between Y and X with and without adjustment for a third variable Z. Which of the following is true about comparing the regression coefficient between Y and X with and without adjustment for Z.</w:t>
      </w:r>
    </w:p>
    <w:tbl>
      <w:tblPr>
        <w:tblW w:w="17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4"/>
        <w:gridCol w:w="1080"/>
        <w:gridCol w:w="1209"/>
        <w:gridCol w:w="1703"/>
      </w:tblGrid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2" type="#_x0000_t75" style="width:20.25pt;height:18pt" o:ole="">
                  <v:imagedata r:id="rId6" o:title=""/>
                </v:shape>
                <w:control r:id="rId35" w:name="DefaultOcxName27" w:shapeid="_x0000_i1092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 coefficient can't change sign after adjustment, except for slight numerical pathological cases.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1" type="#_x0000_t75" style="width:20.25pt;height:18pt" o:ole="">
                  <v:imagedata r:id="rId10" o:title=""/>
                </v:shape>
                <w:control r:id="rId36" w:name="DefaultOcxName28" w:shapeid="_x0000_i1091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It is possible for the coefficient to reverse sign after adjustment. For example, it can be strongly significant and positive before adjustment and strongly significant and negative after adjustment.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color w:val="037E03"/>
                <w:sz w:val="28"/>
                <w:szCs w:val="28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90" type="#_x0000_t75" style="width:20.25pt;height:18pt" o:ole="">
                  <v:imagedata r:id="rId6" o:title=""/>
                </v:shape>
                <w:control r:id="rId37" w:name="DefaultOcxName29" w:shapeid="_x0000_i1090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the </w:t>
            </w:r>
            <w:proofErr w:type="spellStart"/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coefficient to change sign, there must be a significant interaction term.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089" type="#_x0000_t75" style="width:20.25pt;height:18pt" o:ole="">
                  <v:imagedata r:id="rId6" o:title=""/>
                </v:shape>
                <w:control r:id="rId38" w:name="DefaultOcxName30" w:shapeid="_x0000_i1089"/>
              </w:object>
            </w: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Adjusting for another variable can only attenuate the coefficient toward zero. It can't materially change sign.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334684" w:rsidRPr="00334684" w:rsidTr="0033468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684">
              <w:rPr>
                <w:rFonts w:ascii="Times New Roman" w:eastAsia="Times New Roman" w:hAnsi="Times New Roman" w:cs="Times New Roman"/>
                <w:sz w:val="28"/>
                <w:szCs w:val="28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4684" w:rsidRPr="00334684" w:rsidRDefault="00334684" w:rsidP="0033468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4684" w:rsidRPr="00334684" w:rsidRDefault="00334684" w:rsidP="00334684">
      <w:pPr>
        <w:shd w:val="clear" w:color="auto" w:fill="EEEEEE"/>
        <w:spacing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Question Explanation</w:t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334684">
        <w:rPr>
          <w:rFonts w:ascii="Times New Roman" w:eastAsia="Times New Roman" w:hAnsi="Times New Roman" w:cs="Times New Roman"/>
          <w:color w:val="333333"/>
          <w:sz w:val="28"/>
          <w:szCs w:val="28"/>
        </w:rPr>
        <w:t>See lecture 02_03 for various examples.</w:t>
      </w:r>
    </w:p>
    <w:p w:rsidR="00334684" w:rsidRPr="00334684" w:rsidRDefault="00334684" w:rsidP="00334684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334684">
        <w:rPr>
          <w:rFonts w:ascii="Times New Roman" w:eastAsia="Times New Roman" w:hAnsi="Times New Roman" w:cs="Times New Roman"/>
          <w:vanish/>
          <w:sz w:val="28"/>
          <w:szCs w:val="28"/>
        </w:rPr>
        <w:t>Bottom of Form</w:t>
      </w:r>
    </w:p>
    <w:p w:rsidR="007022A9" w:rsidRPr="00334684" w:rsidRDefault="007022A9">
      <w:pPr>
        <w:rPr>
          <w:rFonts w:ascii="Times New Roman" w:hAnsi="Times New Roman" w:cs="Times New Roman"/>
          <w:sz w:val="28"/>
          <w:szCs w:val="28"/>
        </w:rPr>
      </w:pPr>
    </w:p>
    <w:sectPr w:rsidR="007022A9" w:rsidRPr="0033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8C"/>
    <w:rsid w:val="002B3F8C"/>
    <w:rsid w:val="00334684"/>
    <w:rsid w:val="007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6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6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4684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33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684"/>
  </w:style>
  <w:style w:type="character" w:styleId="Strong">
    <w:name w:val="Strong"/>
    <w:basedOn w:val="DefaultParagraphFont"/>
    <w:uiPriority w:val="22"/>
    <w:qFormat/>
    <w:rsid w:val="0033468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46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468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684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334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68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46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468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6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6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4684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33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684"/>
  </w:style>
  <w:style w:type="character" w:styleId="Strong">
    <w:name w:val="Strong"/>
    <w:basedOn w:val="DefaultParagraphFont"/>
    <w:uiPriority w:val="22"/>
    <w:qFormat/>
    <w:rsid w:val="0033468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46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468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684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334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68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46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468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17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06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5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4969657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25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7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33309876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6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9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12082858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54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651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56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7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199096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2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3462017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9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8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theme" Target="theme/theme1.xml"/><Relationship Id="rId5" Type="http://schemas.openxmlformats.org/officeDocument/2006/relationships/hyperlink" Target="https://class.coursera.org/regmods-007/help/quizzes?url=https%3A%2F%2Fclass.coursera.org%2Fregmods-007%2Fquiz%2Ffeedback%3Fsubmission_id%3D8516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2014-11-01T20:59:00Z</dcterms:created>
  <dcterms:modified xsi:type="dcterms:W3CDTF">2014-11-01T21:00:00Z</dcterms:modified>
</cp:coreProperties>
</file>