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line="360"/>
      </w:pPr>
      <w:r>
        <w:t xml:space="preserve">Sapphire Pipeline Workflow</w:t>
      </w:r>
    </w:p>
    <w:p>
      <w:pPr>
        <w:pStyle w:val="Heading2"/>
        <w:spacing w:after="200" w:line="360"/>
      </w:pPr>
      <w:r>
        <w:t xml:space="preserve">Prompt: "Which gene perturbations are most severe in their disruption of neuronal function?"</w:t>
      </w:r>
    </w:p>
    <w:p>
      <w:pPr>
        <w:spacing w:after="300" w:line="360"/>
      </w:pPr>
      <w:r>
        <w:t xml:space="preserve">This document defines the complete Sapphire pipeline — the sequential stages, tools called, external datasets used, inputs, outputs, and decision logic — required to deliver a valid, actionable answer to this prompt.</w:t>
      </w:r>
    </w:p>
    <w:p>
      <w:pPr>
        <w:pStyle w:val="Heading2"/>
        <w:spacing w:after="200" w:line="360"/>
      </w:pPr>
      <w:r>
        <w:t xml:space="preserve">Pipeline Overview</w:t>
      </w:r>
    </w:p>
    <w:p>
      <w:pPr>
        <w:spacing w:after="300" w:line="360"/>
      </w:pPr>
      <w:r>
        <w:t xml:space="preserve">The Severe Neuronal Disruption Perturbations pipeline identifies and ranks gene perturbations by the magnitude and breadth of their disruption to fundamental neuronal electrophysiology. Rather than binary hit/non-hit classification, this pipeline employs continuous severity scoring across multiple dimensions: single-cell parameter deviation, network-level dysfunction metrics, and phenotypic distance from healthy neuronal baselines.</w:t>
      </w:r>
    </w:p>
    <w:p>
      <w:pPr>
        <w:spacing w:after="300" w:line="360"/>
      </w:pPr>
      <w:r>
        <w:t xml:space="preserve">The pipeline quantifies disruption severity through multi-parameter scoring algorithms, integrates measurements of spontaneous activity, network bursting, synchronization, and morphological changes, and compares individual perturbations to known severe disease phenotypes (epilepsy, autism, neurodegeneration) to establish severity rankings. The output is a ranked list of gene perturbations sorted by integrated severity score.</w:t>
      </w:r>
    </w:p>
    <w:p>
      <w:pPr>
        <w:pStyle w:val="Heading2"/>
        <w:spacing w:after="200" w:line="360"/>
      </w:pPr>
      <w:r>
        <w:t xml:space="preserve">Stage 1: Multi-Parameter Feature Extraction and Normalization</w:t>
      </w:r>
    </w:p>
    <w:p>
      <w:pPr>
        <w:spacing w:after="200" w:line="360"/>
      </w:pPr>
      <w:r>
        <w:rPr>
          <w:b/>
          <w:bCs/>
        </w:rPr>
        <w:t xml:space="preserve">Purpose: </w:t>
      </w:r>
      <w:r>
        <w:t xml:space="preserve">Extract comprehensive electrophysiology parameters at single-cell and network levels from the ~18,000 CRISPR perturbations, normalize across technical replicates and experimental conditions.</w:t>
      </w:r>
    </w:p>
    <w:p>
      <w:pPr>
        <w:spacing w:after="100" w:line="360"/>
      </w:pPr>
      <w:r>
        <w:rPr>
          <w:b/>
          <w:bCs/>
        </w:rPr>
        <w:t xml:space="preserve">Inputs:</w:t>
      </w:r>
    </w:p>
    <w:p>
      <w:pPr>
        <w:pStyle w:val="ListParagraph"/>
        <w:numPr>
          <w:ilvl w:val="0"/>
          <w:numId w:val="2"/>
        </w:numPr>
        <w:spacing w:after="100" w:line="360"/>
      </w:pPr>
      <w:r>
        <w:t xml:space="preserve">Raw voltage-clamp and current-clamp recordings from ~18k perturbations</w:t>
      </w:r>
    </w:p>
    <w:p>
      <w:pPr>
        <w:pStyle w:val="ListParagraph"/>
        <w:numPr>
          <w:ilvl w:val="0"/>
          <w:numId w:val="2"/>
        </w:numPr>
        <w:spacing w:after="100" w:line="360"/>
      </w:pPr>
      <w:r>
        <w:t xml:space="preserve">Spike sorting and unit identification data</w:t>
      </w:r>
    </w:p>
    <w:p>
      <w:pPr>
        <w:pStyle w:val="ListParagraph"/>
        <w:numPr>
          <w:ilvl w:val="0"/>
          <w:numId w:val="2"/>
        </w:numPr>
        <w:spacing w:after="100" w:line="360"/>
      </w:pPr>
      <w:r>
        <w:t xml:space="preserve">Network activity recordings (multi-electrode arrays, calcium imaging)</w:t>
      </w:r>
    </w:p>
    <w:p>
      <w:pPr>
        <w:pStyle w:val="ListParagraph"/>
        <w:numPr>
          <w:ilvl w:val="0"/>
          <w:numId w:val="2"/>
        </w:numPr>
        <w:spacing w:after="100" w:line="360"/>
      </w:pPr>
      <w:r>
        <w:t xml:space="preserve">Morphological measurements (soma size, neurite length, branching)</w:t>
      </w:r>
    </w:p>
    <w:p>
      <w:pPr>
        <w:spacing w:after="100" w:line="360"/>
      </w:pPr>
      <w:r>
        <w:rPr>
          <w:b/>
          <w:bCs/>
        </w:rPr>
        <w:t xml:space="preserve">Tools &amp; Databases Called:</w:t>
      </w:r>
    </w:p>
    <w:p>
      <w:pPr>
        <w:pStyle w:val="ListParagraph"/>
        <w:numPr>
          <w:ilvl w:val="0"/>
          <w:numId w:val="2"/>
        </w:numPr>
        <w:spacing w:after="100" w:line="360"/>
      </w:pPr>
      <w:r>
        <w:rPr>
          <w:b/>
          <w:bCs/>
        </w:rPr>
        <w:t xml:space="preserve">Sapphire EP Processing Pipeline: </w:t>
      </w:r>
      <w:r>
        <w:t xml:space="preserve">Automated feature extraction from raw recordings</w:t>
      </w:r>
    </w:p>
    <w:p>
      <w:pPr>
        <w:pStyle w:val="ListParagraph"/>
        <w:numPr>
          <w:ilvl w:val="0"/>
          <w:numId w:val="2"/>
        </w:numPr>
        <w:spacing w:after="100" w:line="360"/>
      </w:pPr>
      <w:r>
        <w:rPr>
          <w:b/>
          <w:bCs/>
        </w:rPr>
        <w:t xml:space="preserve">Single-Cell Feature Extraction Module: </w:t>
      </w:r>
      <w:r>
        <w:t xml:space="preserve">Resting membrane potential, input resistance, capacitance, action potential shape, firing frequency</w:t>
      </w:r>
    </w:p>
    <w:p>
      <w:pPr>
        <w:pStyle w:val="ListParagraph"/>
        <w:numPr>
          <w:ilvl w:val="0"/>
          <w:numId w:val="2"/>
        </w:numPr>
        <w:spacing w:after="100" w:line="360"/>
      </w:pPr>
      <w:r>
        <w:rPr>
          <w:b/>
          <w:bCs/>
        </w:rPr>
        <w:t xml:space="preserve">Network Activity Analysis Module: </w:t>
      </w:r>
      <w:r>
        <w:t xml:space="preserve">Spontaneous firing rates, burst frequency, synchronization metrics, network connectivity</w:t>
      </w:r>
    </w:p>
    <w:p>
      <w:pPr>
        <w:pStyle w:val="ListParagraph"/>
        <w:numPr>
          <w:ilvl w:val="0"/>
          <w:numId w:val="2"/>
        </w:numPr>
        <w:spacing w:after="100" w:line="360"/>
      </w:pPr>
      <w:r>
        <w:rPr>
          <w:b/>
          <w:bCs/>
        </w:rPr>
        <w:t xml:space="preserve">Morphological Segmentation Tool (e.g., Fiji/ImageJ): </w:t>
      </w:r>
      <w:r>
        <w:t xml:space="preserve">Automated soma and neurite detection</w:t>
      </w:r>
    </w:p>
    <w:p>
      <w:pPr>
        <w:pStyle w:val="ListParagraph"/>
        <w:numPr>
          <w:ilvl w:val="0"/>
          <w:numId w:val="2"/>
        </w:numPr>
        <w:spacing w:after="100" w:line="360"/>
      </w:pPr>
      <w:r>
        <w:rPr>
          <w:b/>
          <w:bCs/>
        </w:rPr>
        <w:t xml:space="preserve">Batch Effect Correction Engine: </w:t>
      </w:r>
      <w:r>
        <w:t xml:space="preserve">Normalizes across experimental days, plates, and protocol variations</w:t>
      </w:r>
    </w:p>
    <w:p>
      <w:pPr>
        <w:spacing w:after="100" w:line="360"/>
      </w:pPr>
      <w:r>
        <w:rPr>
          <w:b/>
          <w:bCs/>
        </w:rPr>
        <w:t xml:space="preserve">Exemplary Sub-Prompts:</w:t>
      </w:r>
    </w:p>
    <w:p>
      <w:pPr>
        <w:pStyle w:val="ListParagraph"/>
        <w:numPr>
          <w:ilvl w:val="0"/>
          <w:numId w:val="2"/>
        </w:numPr>
        <w:spacing w:after="100" w:line="360"/>
      </w:pPr>
      <w:r>
        <w:t xml:space="preserve">What are the complete electrophysiology signatures at single-cell and network levels?</w:t>
      </w:r>
    </w:p>
    <w:p>
      <w:pPr>
        <w:pStyle w:val="ListParagraph"/>
        <w:numPr>
          <w:ilvl w:val="0"/>
          <w:numId w:val="2"/>
        </w:numPr>
        <w:spacing w:after="100" w:line="360"/>
      </w:pPr>
      <w:r>
        <w:t xml:space="preserve">How do morphological features correlate with electrophysiological phenotypes?</w:t>
      </w:r>
    </w:p>
    <w:p>
      <w:pPr>
        <w:pStyle w:val="ListParagraph"/>
        <w:numPr>
          <w:ilvl w:val="0"/>
          <w:numId w:val="2"/>
        </w:numPr>
        <w:spacing w:after="100" w:line="360"/>
      </w:pPr>
      <w:r>
        <w:t xml:space="preserve">What is the variance structure across replicates and technical batches?</w:t>
      </w:r>
    </w:p>
    <w:p>
      <w:pPr>
        <w:pStyle w:val="ListParagraph"/>
        <w:numPr>
          <w:ilvl w:val="0"/>
          <w:numId w:val="2"/>
        </w:numPr>
        <w:spacing w:after="100" w:line="360"/>
      </w:pPr>
      <w:r>
        <w:t xml:space="preserve">How normalizable are measurements across the 18k perturbations?</w:t>
      </w:r>
    </w:p>
    <w:p>
      <w:pPr>
        <w:spacing w:after="100" w:line="360"/>
      </w:pPr>
      <w:r>
        <w:rPr>
          <w:b/>
          <w:bCs/>
        </w:rPr>
        <w:t xml:space="preserve">Expected Outputs:</w:t>
      </w:r>
    </w:p>
    <w:p>
      <w:pPr>
        <w:pStyle w:val="ListParagraph"/>
        <w:numPr>
          <w:ilvl w:val="0"/>
          <w:numId w:val="2"/>
        </w:numPr>
        <w:spacing w:after="100" w:line="360"/>
      </w:pPr>
      <w:r>
        <w:t xml:space="preserve">Single-cell parameter matrix (firing properties, intrinsic excitability, membrane characteristics)</w:t>
      </w:r>
    </w:p>
    <w:p>
      <w:pPr>
        <w:pStyle w:val="ListParagraph"/>
        <w:numPr>
          <w:ilvl w:val="0"/>
          <w:numId w:val="2"/>
        </w:numPr>
        <w:spacing w:after="100" w:line="360"/>
      </w:pPr>
      <w:r>
        <w:t xml:space="preserve">Network-level metrics (spontaneous firing, burst timing, synchronization)</w:t>
      </w:r>
    </w:p>
    <w:p>
      <w:pPr>
        <w:pStyle w:val="ListParagraph"/>
        <w:numPr>
          <w:ilvl w:val="0"/>
          <w:numId w:val="2"/>
        </w:numPr>
        <w:spacing w:after="100" w:line="360"/>
      </w:pPr>
      <w:r>
        <w:t xml:space="preserve">Morphological feature vectors (soma area, neurite density, branching index)</w:t>
      </w:r>
    </w:p>
    <w:p>
      <w:pPr>
        <w:pStyle w:val="ListParagraph"/>
        <w:numPr>
          <w:ilvl w:val="0"/>
          <w:numId w:val="2"/>
        </w:numPr>
        <w:spacing w:after="100" w:line="360"/>
      </w:pPr>
      <w:r>
        <w:t xml:space="preserve">Batch-corrected feature tables ready for severity scoring</w:t>
      </w:r>
    </w:p>
    <w:p>
      <w:pPr>
        <w:spacing w:after="200" w:line="360"/>
      </w:pPr>
      <w:r>
        <w:rPr>
          <w:b/>
          <w:bCs/>
        </w:rPr>
        <w:t xml:space="preserve">Format: </w:t>
      </w:r>
      <w:r>
        <w:t xml:space="preserve">HDF5 matrix with cell and network features, scaled to standard normal (z-scored) per parameter</w:t>
      </w:r>
    </w:p>
    <w:p>
      <w:pPr>
        <w:pStyle w:val="Heading2"/>
        <w:spacing w:after="200" w:line="360"/>
      </w:pPr>
      <w:r>
        <w:t xml:space="preserve">Stage 2: Single-Cell Disruption Scoring</w:t>
      </w:r>
    </w:p>
    <w:p>
      <w:pPr>
        <w:spacing w:after="200" w:line="360"/>
      </w:pPr>
      <w:r>
        <w:rPr>
          <w:b/>
          <w:bCs/>
        </w:rPr>
        <w:t xml:space="preserve">Purpose: </w:t>
      </w:r>
      <w:r>
        <w:t xml:space="preserve">Compute a disruption severity score for each perturbation based on deviations of single-cell electrophysiology parameters from healthy wild-type baseline.</w:t>
      </w:r>
    </w:p>
    <w:p>
      <w:pPr>
        <w:spacing w:after="100" w:line="360"/>
      </w:pPr>
      <w:r>
        <w:rPr>
          <w:b/>
          <w:bCs/>
        </w:rPr>
        <w:t xml:space="preserve">Inputs:</w:t>
      </w:r>
    </w:p>
    <w:p>
      <w:pPr>
        <w:pStyle w:val="ListParagraph"/>
        <w:numPr>
          <w:ilvl w:val="0"/>
          <w:numId w:val="2"/>
        </w:numPr>
        <w:spacing w:after="100" w:line="360"/>
      </w:pPr>
      <w:r>
        <w:t xml:space="preserve">Normalized single-cell EP feature matrix from Stage 1</w:t>
      </w:r>
    </w:p>
    <w:p>
      <w:pPr>
        <w:pStyle w:val="ListParagraph"/>
        <w:numPr>
          <w:ilvl w:val="0"/>
          <w:numId w:val="2"/>
        </w:numPr>
        <w:spacing w:after="100" w:line="360"/>
      </w:pPr>
      <w:r>
        <w:t xml:space="preserve">Wild-type control population statistics (mean, variance)</w:t>
      </w:r>
    </w:p>
    <w:p>
      <w:pPr>
        <w:pStyle w:val="ListParagraph"/>
        <w:numPr>
          <w:ilvl w:val="0"/>
          <w:numId w:val="2"/>
        </w:numPr>
        <w:spacing w:after="100" w:line="360"/>
      </w:pPr>
      <w:r>
        <w:t xml:space="preserve">Parameter weights reflecting functional importance</w:t>
      </w:r>
    </w:p>
    <w:p>
      <w:pPr>
        <w:spacing w:after="100" w:line="360"/>
      </w:pPr>
      <w:r>
        <w:rPr>
          <w:b/>
          <w:bCs/>
        </w:rPr>
        <w:t xml:space="preserve">Tools &amp; Databases Called:</w:t>
      </w:r>
    </w:p>
    <w:p>
      <w:pPr>
        <w:pStyle w:val="ListParagraph"/>
        <w:numPr>
          <w:ilvl w:val="0"/>
          <w:numId w:val="2"/>
        </w:numPr>
        <w:spacing w:after="100" w:line="360"/>
      </w:pPr>
      <w:r>
        <w:rPr>
          <w:b/>
          <w:bCs/>
        </w:rPr>
        <w:t xml:space="preserve">Mahalanobis Distance Calculator: </w:t>
      </w:r>
      <w:r>
        <w:t xml:space="preserve">Computes multi-dimensional distance of each perturbation from control centroid</w:t>
      </w:r>
    </w:p>
    <w:p>
      <w:pPr>
        <w:pStyle w:val="ListParagraph"/>
        <w:numPr>
          <w:ilvl w:val="0"/>
          <w:numId w:val="2"/>
        </w:numPr>
        <w:spacing w:after="100" w:line="360"/>
      </w:pPr>
      <w:r>
        <w:rPr>
          <w:b/>
          <w:bCs/>
        </w:rPr>
        <w:t xml:space="preserve">Effect Size Aggregation Module: </w:t>
      </w:r>
      <w:r>
        <w:t xml:space="preserve">Combines individual parameter effect sizes (Cohen's d) into composite scores</w:t>
      </w:r>
    </w:p>
    <w:p>
      <w:pPr>
        <w:pStyle w:val="ListParagraph"/>
        <w:numPr>
          <w:ilvl w:val="0"/>
          <w:numId w:val="2"/>
        </w:numPr>
        <w:spacing w:after="100" w:line="360"/>
      </w:pPr>
      <w:r>
        <w:rPr>
          <w:b/>
          <w:bCs/>
        </w:rPr>
        <w:t xml:space="preserve">Robust Statistical Distance Estimator: </w:t>
      </w:r>
      <w:r>
        <w:t xml:space="preserve">Uses robust covariance estimation to handle outliers</w:t>
      </w:r>
    </w:p>
    <w:p>
      <w:pPr>
        <w:pStyle w:val="ListParagraph"/>
        <w:numPr>
          <w:ilvl w:val="0"/>
          <w:numId w:val="2"/>
        </w:numPr>
        <w:spacing w:after="100" w:line="360"/>
      </w:pPr>
      <w:r>
        <w:rPr>
          <w:b/>
          <w:bCs/>
        </w:rPr>
        <w:t xml:space="preserve">Principal Component Analysis (PCA): </w:t>
      </w:r>
      <w:r>
        <w:t xml:space="preserve">Identifies principal axes of variation in single-cell phenotypes</w:t>
      </w:r>
    </w:p>
    <w:p>
      <w:pPr>
        <w:spacing w:after="100" w:line="360"/>
      </w:pPr>
      <w:r>
        <w:rPr>
          <w:b/>
          <w:bCs/>
        </w:rPr>
        <w:t xml:space="preserve">Exemplary Sub-Prompts:</w:t>
      </w:r>
    </w:p>
    <w:p>
      <w:pPr>
        <w:pStyle w:val="ListParagraph"/>
        <w:numPr>
          <w:ilvl w:val="0"/>
          <w:numId w:val="2"/>
        </w:numPr>
        <w:spacing w:after="100" w:line="360"/>
      </w:pPr>
      <w:r>
        <w:t xml:space="preserve">What is the overall phenotypic distance of each perturbation from wild-type?</w:t>
      </w:r>
    </w:p>
    <w:p>
      <w:pPr>
        <w:pStyle w:val="ListParagraph"/>
        <w:numPr>
          <w:ilvl w:val="0"/>
          <w:numId w:val="2"/>
        </w:numPr>
        <w:spacing w:after="100" w:line="360"/>
      </w:pPr>
      <w:r>
        <w:t xml:space="preserve">Which single-cell parameters show the largest deviations?</w:t>
      </w:r>
    </w:p>
    <w:p>
      <w:pPr>
        <w:pStyle w:val="ListParagraph"/>
        <w:numPr>
          <w:ilvl w:val="0"/>
          <w:numId w:val="2"/>
        </w:numPr>
        <w:spacing w:after="100" w:line="360"/>
      </w:pPr>
      <w:r>
        <w:t xml:space="preserve">Are there distinct classes of disruption phenotypes (e.g., hyperexcitable vs. hypoexcitable)?</w:t>
      </w:r>
    </w:p>
    <w:p>
      <w:pPr>
        <w:pStyle w:val="ListParagraph"/>
        <w:numPr>
          <w:ilvl w:val="0"/>
          <w:numId w:val="2"/>
        </w:numPr>
        <w:spacing w:after="100" w:line="360"/>
      </w:pPr>
      <w:r>
        <w:t xml:space="preserve">How do single-cell scores correlate with network-level dysfunction?</w:t>
      </w:r>
    </w:p>
    <w:p>
      <w:pPr>
        <w:spacing w:after="100" w:line="360"/>
      </w:pPr>
      <w:r>
        <w:rPr>
          <w:b/>
          <w:bCs/>
        </w:rPr>
        <w:t xml:space="preserve">Expected Outputs:</w:t>
      </w:r>
    </w:p>
    <w:p>
      <w:pPr>
        <w:pStyle w:val="ListParagraph"/>
        <w:numPr>
          <w:ilvl w:val="0"/>
          <w:numId w:val="2"/>
        </w:numPr>
        <w:spacing w:after="100" w:line="360"/>
      </w:pPr>
      <w:r>
        <w:t xml:space="preserve">Single-cell disruption severity score per gene (continuous 0-100 scale or percentile rank)</w:t>
      </w:r>
    </w:p>
    <w:p>
      <w:pPr>
        <w:pStyle w:val="ListParagraph"/>
        <w:numPr>
          <w:ilvl w:val="0"/>
          <w:numId w:val="2"/>
        </w:numPr>
        <w:spacing w:after="100" w:line="360"/>
      </w:pPr>
      <w:r>
        <w:t xml:space="preserve">Parameter contribution weights to overall disruption score</w:t>
      </w:r>
    </w:p>
    <w:p>
      <w:pPr>
        <w:pStyle w:val="ListParagraph"/>
        <w:numPr>
          <w:ilvl w:val="0"/>
          <w:numId w:val="2"/>
        </w:numPr>
        <w:spacing w:after="100" w:line="360"/>
      </w:pPr>
      <w:r>
        <w:t xml:space="preserve">Phenotype classification (hyperexcitability, reduced excitability, morphological abnormality, etc.)</w:t>
      </w:r>
    </w:p>
    <w:p>
      <w:pPr>
        <w:pStyle w:val="ListParagraph"/>
        <w:numPr>
          <w:ilvl w:val="0"/>
          <w:numId w:val="2"/>
        </w:numPr>
        <w:spacing w:after="100" w:line="360"/>
      </w:pPr>
      <w:r>
        <w:t xml:space="preserve">PCA coordinates for visualization of phenotype space</w:t>
      </w:r>
    </w:p>
    <w:p>
      <w:pPr>
        <w:spacing w:after="200" w:line="360"/>
      </w:pPr>
      <w:r>
        <w:rPr>
          <w:b/>
          <w:bCs/>
        </w:rPr>
        <w:t xml:space="preserve">Format: </w:t>
      </w:r>
      <w:r>
        <w:t xml:space="preserve">Ranked table with gene identifiers, disruption scores, and top 3-5 contributing parameters</w:t>
      </w:r>
    </w:p>
    <w:p>
      <w:pPr>
        <w:pStyle w:val="Heading2"/>
        <w:spacing w:after="200" w:line="360"/>
      </w:pPr>
      <w:r>
        <w:t xml:space="preserve">Stage 3: Network-Level Disruption Assessment</w:t>
      </w:r>
    </w:p>
    <w:p>
      <w:pPr>
        <w:spacing w:after="200" w:line="360"/>
      </w:pPr>
      <w:r>
        <w:rPr>
          <w:b/>
          <w:bCs/>
        </w:rPr>
        <w:t xml:space="preserve">Purpose: </w:t>
      </w:r>
      <w:r>
        <w:t xml:space="preserve">Quantify disruption at the network level—including spontaneous activity, bursting patterns, synchronization, and network connectivity—revealing how individual gene perturbations affect collective neuronal behavior.</w:t>
      </w:r>
    </w:p>
    <w:p>
      <w:pPr>
        <w:spacing w:after="100" w:line="360"/>
      </w:pPr>
      <w:r>
        <w:rPr>
          <w:b/>
          <w:bCs/>
        </w:rPr>
        <w:t xml:space="preserve">Inputs:</w:t>
      </w:r>
    </w:p>
    <w:p>
      <w:pPr>
        <w:pStyle w:val="ListParagraph"/>
        <w:numPr>
          <w:ilvl w:val="0"/>
          <w:numId w:val="2"/>
        </w:numPr>
        <w:spacing w:after="100" w:line="360"/>
      </w:pPr>
      <w:r>
        <w:t xml:space="preserve">Network activity recordings (multi-electrode array or calcium imaging data)</w:t>
      </w:r>
    </w:p>
    <w:p>
      <w:pPr>
        <w:pStyle w:val="ListParagraph"/>
        <w:numPr>
          <w:ilvl w:val="0"/>
          <w:numId w:val="2"/>
        </w:numPr>
        <w:spacing w:after="100" w:line="360"/>
      </w:pPr>
      <w:r>
        <w:t xml:space="preserve">Synchronized spike timing and burst detection output</w:t>
      </w:r>
    </w:p>
    <w:p>
      <w:pPr>
        <w:pStyle w:val="ListParagraph"/>
        <w:numPr>
          <w:ilvl w:val="0"/>
          <w:numId w:val="2"/>
        </w:numPr>
        <w:spacing w:after="100" w:line="360"/>
      </w:pPr>
      <w:r>
        <w:t xml:space="preserve">Network connectivity matrices (if available from multi-electrode data)</w:t>
      </w:r>
    </w:p>
    <w:p>
      <w:pPr>
        <w:spacing w:after="100" w:line="360"/>
      </w:pPr>
      <w:r>
        <w:rPr>
          <w:b/>
          <w:bCs/>
        </w:rPr>
        <w:t xml:space="preserve">Tools &amp; Databases Called:</w:t>
      </w:r>
    </w:p>
    <w:p>
      <w:pPr>
        <w:pStyle w:val="ListParagraph"/>
        <w:numPr>
          <w:ilvl w:val="0"/>
          <w:numId w:val="2"/>
        </w:numPr>
        <w:spacing w:after="100" w:line="360"/>
      </w:pPr>
      <w:r>
        <w:rPr>
          <w:b/>
          <w:bCs/>
        </w:rPr>
        <w:t xml:space="preserve">Spontaneous Activity Analyzer: </w:t>
      </w:r>
      <w:r>
        <w:t xml:space="preserve">Quantifies baseline firing rate, inter-spike interval statistics, irregularity (CV, entropy)</w:t>
      </w:r>
    </w:p>
    <w:p>
      <w:pPr>
        <w:pStyle w:val="ListParagraph"/>
        <w:numPr>
          <w:ilvl w:val="0"/>
          <w:numId w:val="2"/>
        </w:numPr>
        <w:spacing w:after="100" w:line="360"/>
      </w:pPr>
      <w:r>
        <w:rPr>
          <w:b/>
          <w:bCs/>
        </w:rPr>
        <w:t xml:space="preserve">Burst Detection and Characterization Module: </w:t>
      </w:r>
      <w:r>
        <w:t xml:space="preserve">Identifies bursts, measures burst duration, inter-burst interval, intra-burst frequency</w:t>
      </w:r>
    </w:p>
    <w:p>
      <w:pPr>
        <w:pStyle w:val="ListParagraph"/>
        <w:numPr>
          <w:ilvl w:val="0"/>
          <w:numId w:val="2"/>
        </w:numPr>
        <w:spacing w:after="100" w:line="360"/>
      </w:pPr>
      <w:r>
        <w:rPr>
          <w:b/>
          <w:bCs/>
        </w:rPr>
        <w:t xml:space="preserve">Network Synchronization Metrics: </w:t>
      </w:r>
      <w:r>
        <w:t xml:space="preserve">Cross-correlation, coherence, Kuramoto synchrony, pairwise spike correlation</w:t>
      </w:r>
    </w:p>
    <w:p>
      <w:pPr>
        <w:pStyle w:val="ListParagraph"/>
        <w:numPr>
          <w:ilvl w:val="0"/>
          <w:numId w:val="2"/>
        </w:numPr>
        <w:spacing w:after="100" w:line="360"/>
      </w:pPr>
      <w:r>
        <w:rPr>
          <w:b/>
          <w:bCs/>
        </w:rPr>
        <w:t xml:space="preserve">Functional Connectivity Estimator: </w:t>
      </w:r>
      <w:r>
        <w:t xml:space="preserve">Infers network topology from simultaneous recordings</w:t>
      </w:r>
    </w:p>
    <w:p>
      <w:pPr>
        <w:pStyle w:val="ListParagraph"/>
        <w:numPr>
          <w:ilvl w:val="0"/>
          <w:numId w:val="2"/>
        </w:numPr>
        <w:spacing w:after="100" w:line="360"/>
      </w:pPr>
      <w:r>
        <w:rPr>
          <w:b/>
          <w:bCs/>
        </w:rPr>
        <w:t xml:space="preserve">Network Stability Metrics Module: </w:t>
      </w:r>
      <w:r>
        <w:t xml:space="preserve">Quantifies variability and stability of network dynamics over time</w:t>
      </w:r>
    </w:p>
    <w:p>
      <w:pPr>
        <w:spacing w:after="100" w:line="360"/>
      </w:pPr>
      <w:r>
        <w:rPr>
          <w:b/>
          <w:bCs/>
        </w:rPr>
        <w:t xml:space="preserve">Exemplary Sub-Prompts:</w:t>
      </w:r>
    </w:p>
    <w:p>
      <w:pPr>
        <w:pStyle w:val="ListParagraph"/>
        <w:numPr>
          <w:ilvl w:val="0"/>
          <w:numId w:val="2"/>
        </w:numPr>
        <w:spacing w:after="100" w:line="360"/>
      </w:pPr>
      <w:r>
        <w:t xml:space="preserve">Which perturbations most severely disrupt spontaneous network activity?</w:t>
      </w:r>
    </w:p>
    <w:p>
      <w:pPr>
        <w:pStyle w:val="ListParagraph"/>
        <w:numPr>
          <w:ilvl w:val="0"/>
          <w:numId w:val="2"/>
        </w:numPr>
        <w:spacing w:after="100" w:line="360"/>
      </w:pPr>
      <w:r>
        <w:t xml:space="preserve">How do perturbations affect bursting and network synchronization?</w:t>
      </w:r>
    </w:p>
    <w:p>
      <w:pPr>
        <w:pStyle w:val="ListParagraph"/>
        <w:numPr>
          <w:ilvl w:val="0"/>
          <w:numId w:val="2"/>
        </w:numPr>
        <w:spacing w:after="100" w:line="360"/>
      </w:pPr>
      <w:r>
        <w:t xml:space="preserve">Are there perturbations that cause seizure-like activity or complete network silencing?</w:t>
      </w:r>
    </w:p>
    <w:p>
      <w:pPr>
        <w:pStyle w:val="ListParagraph"/>
        <w:numPr>
          <w:ilvl w:val="0"/>
          <w:numId w:val="2"/>
        </w:numPr>
        <w:spacing w:after="100" w:line="360"/>
      </w:pPr>
      <w:r>
        <w:t xml:space="preserve">Which genes are critical hubs for network connectivity?</w:t>
      </w:r>
    </w:p>
    <w:p>
      <w:pPr>
        <w:spacing w:after="100" w:line="360"/>
      </w:pPr>
      <w:r>
        <w:rPr>
          <w:b/>
          <w:bCs/>
        </w:rPr>
        <w:t xml:space="preserve">Expected Outputs:</w:t>
      </w:r>
    </w:p>
    <w:p>
      <w:pPr>
        <w:pStyle w:val="ListParagraph"/>
        <w:numPr>
          <w:ilvl w:val="0"/>
          <w:numId w:val="2"/>
        </w:numPr>
        <w:spacing w:after="100" w:line="360"/>
      </w:pPr>
      <w:r>
        <w:t xml:space="preserve">Network-level disruption severity score per gene (continuous scale)</w:t>
      </w:r>
    </w:p>
    <w:p>
      <w:pPr>
        <w:pStyle w:val="ListParagraph"/>
        <w:numPr>
          <w:ilvl w:val="0"/>
          <w:numId w:val="2"/>
        </w:numPr>
        <w:spacing w:after="100" w:line="360"/>
      </w:pPr>
      <w:r>
        <w:t xml:space="preserve">Activity phenotype classification (hyperactive, silent, dysrhythmic, etc.)</w:t>
      </w:r>
    </w:p>
    <w:p>
      <w:pPr>
        <w:pStyle w:val="ListParagraph"/>
        <w:numPr>
          <w:ilvl w:val="0"/>
          <w:numId w:val="2"/>
        </w:numPr>
        <w:spacing w:after="100" w:line="360"/>
      </w:pPr>
      <w:r>
        <w:t xml:space="preserve">Synchronization metrics (correlation coefficients, coherence, synchrony index)</w:t>
      </w:r>
    </w:p>
    <w:p>
      <w:pPr>
        <w:pStyle w:val="ListParagraph"/>
        <w:numPr>
          <w:ilvl w:val="0"/>
          <w:numId w:val="2"/>
        </w:numPr>
        <w:spacing w:after="100" w:line="360"/>
      </w:pPr>
      <w:r>
        <w:t xml:space="preserve">Network topology changes and connectivity disruption scores</w:t>
      </w:r>
    </w:p>
    <w:p>
      <w:pPr>
        <w:spacing w:after="200" w:line="360"/>
      </w:pPr>
      <w:r>
        <w:rPr>
          <w:b/>
          <w:bCs/>
        </w:rPr>
        <w:t xml:space="preserve">Format: </w:t>
      </w:r>
      <w:r>
        <w:t xml:space="preserve">Table with gene identifiers, network disruption scores, and bursting/synchronization metrics</w:t>
      </w:r>
    </w:p>
    <w:p>
      <w:pPr>
        <w:pStyle w:val="Heading2"/>
        <w:spacing w:after="200" w:line="360"/>
      </w:pPr>
      <w:r>
        <w:t xml:space="preserve">Stage 4: Integrated Severity Scoring and Multi-Dimensional Ranking</w:t>
      </w:r>
    </w:p>
    <w:p>
      <w:pPr>
        <w:spacing w:after="200" w:line="360"/>
      </w:pPr>
      <w:r>
        <w:rPr>
          <w:b/>
          <w:bCs/>
        </w:rPr>
        <w:t xml:space="preserve">Purpose: </w:t>
      </w:r>
      <w:r>
        <w:t xml:space="preserve">Integrate single-cell and network-level disruption metrics with morphological abnormalities into a unified severity score that captures the overall impact on neuronal function.</w:t>
      </w:r>
    </w:p>
    <w:p>
      <w:pPr>
        <w:spacing w:after="100" w:line="360"/>
      </w:pPr>
      <w:r>
        <w:rPr>
          <w:b/>
          <w:bCs/>
        </w:rPr>
        <w:t xml:space="preserve">Inputs:</w:t>
      </w:r>
    </w:p>
    <w:p>
      <w:pPr>
        <w:pStyle w:val="ListParagraph"/>
        <w:numPr>
          <w:ilvl w:val="0"/>
          <w:numId w:val="2"/>
        </w:numPr>
        <w:spacing w:after="100" w:line="360"/>
      </w:pPr>
      <w:r>
        <w:t xml:space="preserve">Single-cell disruption scores from Stage 2</w:t>
      </w:r>
    </w:p>
    <w:p>
      <w:pPr>
        <w:pStyle w:val="ListParagraph"/>
        <w:numPr>
          <w:ilvl w:val="0"/>
          <w:numId w:val="2"/>
        </w:numPr>
        <w:spacing w:after="100" w:line="360"/>
      </w:pPr>
      <w:r>
        <w:t xml:space="preserve">Network-level disruption scores from Stage 3</w:t>
      </w:r>
    </w:p>
    <w:p>
      <w:pPr>
        <w:pStyle w:val="ListParagraph"/>
        <w:numPr>
          <w:ilvl w:val="0"/>
          <w:numId w:val="2"/>
        </w:numPr>
        <w:spacing w:after="100" w:line="360"/>
      </w:pPr>
      <w:r>
        <w:t xml:space="preserve">Morphological abnormality metrics from Stage 1</w:t>
      </w:r>
    </w:p>
    <w:p>
      <w:pPr>
        <w:pStyle w:val="ListParagraph"/>
        <w:numPr>
          <w:ilvl w:val="0"/>
          <w:numId w:val="2"/>
        </w:numPr>
        <w:spacing w:after="100" w:line="360"/>
      </w:pPr>
      <w:r>
        <w:t xml:space="preserve">Severity weighting scheme (relative importance of single-cell vs. network vs. morphology)</w:t>
      </w:r>
    </w:p>
    <w:p>
      <w:pPr>
        <w:spacing w:after="100" w:line="360"/>
      </w:pPr>
      <w:r>
        <w:rPr>
          <w:b/>
          <w:bCs/>
        </w:rPr>
        <w:t xml:space="preserve">Tools &amp; Databases Called:</w:t>
      </w:r>
    </w:p>
    <w:p>
      <w:pPr>
        <w:pStyle w:val="ListParagraph"/>
        <w:numPr>
          <w:ilvl w:val="0"/>
          <w:numId w:val="2"/>
        </w:numPr>
        <w:spacing w:after="100" w:line="360"/>
      </w:pPr>
      <w:r>
        <w:rPr>
          <w:b/>
          <w:bCs/>
        </w:rPr>
        <w:t xml:space="preserve">Multi-Criteria Integration Engine: </w:t>
      </w:r>
      <w:r>
        <w:t xml:space="preserve">Combines single-cell, network, and morphological scores into integrated severity index</w:t>
      </w:r>
    </w:p>
    <w:p>
      <w:pPr>
        <w:pStyle w:val="ListParagraph"/>
        <w:numPr>
          <w:ilvl w:val="0"/>
          <w:numId w:val="2"/>
        </w:numPr>
        <w:spacing w:after="100" w:line="360"/>
      </w:pPr>
      <w:r>
        <w:rPr>
          <w:b/>
          <w:bCs/>
        </w:rPr>
        <w:t xml:space="preserve">Severity Percentile Calculator: </w:t>
      </w:r>
      <w:r>
        <w:t xml:space="preserve">Converts severity scores to genome-wide percentile ranks</w:t>
      </w:r>
    </w:p>
    <w:p>
      <w:pPr>
        <w:pStyle w:val="ListParagraph"/>
        <w:numPr>
          <w:ilvl w:val="0"/>
          <w:numId w:val="2"/>
        </w:numPr>
        <w:spacing w:after="100" w:line="360"/>
      </w:pPr>
      <w:r>
        <w:rPr>
          <w:b/>
          <w:bCs/>
        </w:rPr>
        <w:t xml:space="preserve">Severity Distribution Analyzer: </w:t>
      </w:r>
      <w:r>
        <w:t xml:space="preserve">Identifies natural breakpoints and severity tiers (mild, moderate, severe, catastrophic)</w:t>
      </w:r>
    </w:p>
    <w:p>
      <w:pPr>
        <w:pStyle w:val="ListParagraph"/>
        <w:numPr>
          <w:ilvl w:val="0"/>
          <w:numId w:val="2"/>
        </w:numPr>
        <w:spacing w:after="100" w:line="360"/>
      </w:pPr>
      <w:r>
        <w:rPr>
          <w:b/>
          <w:bCs/>
        </w:rPr>
        <w:t xml:space="preserve">Sensitivity Analysis Module: </w:t>
      </w:r>
      <w:r>
        <w:t xml:space="preserve">Tests robustness of rankings to different weighting schemes</w:t>
      </w:r>
    </w:p>
    <w:p>
      <w:pPr>
        <w:spacing w:after="100" w:line="360"/>
      </w:pPr>
      <w:r>
        <w:rPr>
          <w:b/>
          <w:bCs/>
        </w:rPr>
        <w:t xml:space="preserve">Exemplary Sub-Prompts:</w:t>
      </w:r>
    </w:p>
    <w:p>
      <w:pPr>
        <w:pStyle w:val="ListParagraph"/>
        <w:numPr>
          <w:ilvl w:val="0"/>
          <w:numId w:val="2"/>
        </w:numPr>
        <w:spacing w:after="100" w:line="360"/>
      </w:pPr>
      <w:r>
        <w:t xml:space="preserve">What is the overall integrated severity score for each perturbation?</w:t>
      </w:r>
    </w:p>
    <w:p>
      <w:pPr>
        <w:pStyle w:val="ListParagraph"/>
        <w:numPr>
          <w:ilvl w:val="0"/>
          <w:numId w:val="2"/>
        </w:numPr>
        <w:spacing w:after="100" w:line="360"/>
      </w:pPr>
      <w:r>
        <w:t xml:space="preserve">Which perturbations show the most concordant single-cell and network disruption?</w:t>
      </w:r>
    </w:p>
    <w:p>
      <w:pPr>
        <w:pStyle w:val="ListParagraph"/>
        <w:numPr>
          <w:ilvl w:val="0"/>
          <w:numId w:val="2"/>
        </w:numPr>
        <w:spacing w:after="100" w:line="360"/>
      </w:pPr>
      <w:r>
        <w:t xml:space="preserve">Are there perturbations with severe single-cell but mild network effects (or vice versa)?</w:t>
      </w:r>
    </w:p>
    <w:p>
      <w:pPr>
        <w:pStyle w:val="ListParagraph"/>
        <w:numPr>
          <w:ilvl w:val="0"/>
          <w:numId w:val="2"/>
        </w:numPr>
        <w:spacing w:after="100" w:line="360"/>
      </w:pPr>
      <w:r>
        <w:t xml:space="preserve">How do severity tiers differ in terms of observed phenotypic signatures?</w:t>
      </w:r>
    </w:p>
    <w:p>
      <w:pPr>
        <w:spacing w:after="100" w:line="360"/>
      </w:pPr>
      <w:r>
        <w:rPr>
          <w:b/>
          <w:bCs/>
        </w:rPr>
        <w:t xml:space="preserve">Expected Outputs:</w:t>
      </w:r>
    </w:p>
    <w:p>
      <w:pPr>
        <w:pStyle w:val="ListParagraph"/>
        <w:numPr>
          <w:ilvl w:val="0"/>
          <w:numId w:val="2"/>
        </w:numPr>
        <w:spacing w:after="100" w:line="360"/>
      </w:pPr>
      <w:r>
        <w:t xml:space="preserve">Integrated severity score per gene (0-100 percentile scale)</w:t>
      </w:r>
    </w:p>
    <w:p>
      <w:pPr>
        <w:pStyle w:val="ListParagraph"/>
        <w:numPr>
          <w:ilvl w:val="0"/>
          <w:numId w:val="2"/>
        </w:numPr>
        <w:spacing w:after="100" w:line="360"/>
      </w:pPr>
      <w:r>
        <w:t xml:space="preserve">Severity tier classification (Tier 1 = mild, Tier 2 = moderate, Tier 3 = severe, Tier 4 = catastrophic)</w:t>
      </w:r>
    </w:p>
    <w:p>
      <w:pPr>
        <w:pStyle w:val="ListParagraph"/>
        <w:numPr>
          <w:ilvl w:val="0"/>
          <w:numId w:val="2"/>
        </w:numPr>
        <w:spacing w:after="100" w:line="360"/>
      </w:pPr>
      <w:r>
        <w:t xml:space="preserve">Component-wise breakdown (% contribution from single-cell vs. network vs. morphology)</w:t>
      </w:r>
    </w:p>
    <w:p>
      <w:pPr>
        <w:pStyle w:val="ListParagraph"/>
        <w:numPr>
          <w:ilvl w:val="0"/>
          <w:numId w:val="2"/>
        </w:numPr>
        <w:spacing w:after="100" w:line="360"/>
      </w:pPr>
      <w:r>
        <w:t xml:space="preserve">Uncertainty estimates for severity scores (confidence intervals)</w:t>
      </w:r>
    </w:p>
    <w:p>
      <w:pPr>
        <w:spacing w:after="200" w:line="360"/>
      </w:pPr>
      <w:r>
        <w:rPr>
          <w:b/>
          <w:bCs/>
        </w:rPr>
        <w:t xml:space="preserve">Format: </w:t>
      </w:r>
      <w:r>
        <w:t xml:space="preserve">Ranked table sorted by integrated severity score with component breakdowns and tier assignments</w:t>
      </w:r>
    </w:p>
    <w:p>
      <w:pPr>
        <w:pStyle w:val="Heading2"/>
        <w:spacing w:after="200" w:line="360"/>
      </w:pPr>
      <w:r>
        <w:t xml:space="preserve">Stage 5: Disease Phenotype Comparison and Mechanistic Classification</w:t>
      </w:r>
    </w:p>
    <w:p>
      <w:pPr>
        <w:spacing w:after="200" w:line="360"/>
      </w:pPr>
      <w:r>
        <w:rPr>
          <w:b/>
          <w:bCs/>
        </w:rPr>
        <w:t xml:space="preserve">Purpose: </w:t>
      </w:r>
      <w:r>
        <w:t xml:space="preserve">Contextualize observed disruption severity by comparing to known severe neurological disease phenotypes and predicting underlying molecular mechanisms.</w:t>
      </w:r>
    </w:p>
    <w:p>
      <w:pPr>
        <w:spacing w:after="100" w:line="360"/>
      </w:pPr>
      <w:r>
        <w:rPr>
          <w:b/>
          <w:bCs/>
        </w:rPr>
        <w:t xml:space="preserve">Inputs:</w:t>
      </w:r>
    </w:p>
    <w:p>
      <w:pPr>
        <w:pStyle w:val="ListParagraph"/>
        <w:numPr>
          <w:ilvl w:val="0"/>
          <w:numId w:val="2"/>
        </w:numPr>
        <w:spacing w:after="100" w:line="360"/>
      </w:pPr>
      <w:r>
        <w:t xml:space="preserve">Integrated severity scores and phenotypic signatures from Stage 4</w:t>
      </w:r>
    </w:p>
    <w:p>
      <w:pPr>
        <w:pStyle w:val="ListParagraph"/>
        <w:numPr>
          <w:ilvl w:val="0"/>
          <w:numId w:val="2"/>
        </w:numPr>
        <w:spacing w:after="100" w:line="360"/>
      </w:pPr>
      <w:r>
        <w:t xml:space="preserve">Known neurological disease EP phenotype profiles (epilepsy, autism, Dravet syndrome, etc.)</w:t>
      </w:r>
    </w:p>
    <w:p>
      <w:pPr>
        <w:pStyle w:val="ListParagraph"/>
        <w:numPr>
          <w:ilvl w:val="0"/>
          <w:numId w:val="2"/>
        </w:numPr>
        <w:spacing w:after="100" w:line="360"/>
      </w:pPr>
      <w:r>
        <w:t xml:space="preserve">Protein function and pathway annotations for hit genes</w:t>
      </w:r>
    </w:p>
    <w:p>
      <w:pPr>
        <w:spacing w:after="100" w:line="360"/>
      </w:pPr>
      <w:r>
        <w:rPr>
          <w:b/>
          <w:bCs/>
        </w:rPr>
        <w:t xml:space="preserve">Tools &amp; Databases Called:</w:t>
      </w:r>
    </w:p>
    <w:p>
      <w:pPr>
        <w:pStyle w:val="ListParagraph"/>
        <w:numPr>
          <w:ilvl w:val="0"/>
          <w:numId w:val="2"/>
        </w:numPr>
        <w:spacing w:after="100" w:line="360"/>
      </w:pPr>
      <w:r>
        <w:rPr>
          <w:b/>
          <w:bCs/>
        </w:rPr>
        <w:t xml:space="preserve">Disease Phenotype Database (ClinVar, OMIM, Genetic Epilepsy databases): </w:t>
      </w:r>
      <w:r>
        <w:t xml:space="preserve">Collects published EP signatures for known disease genes</w:t>
      </w:r>
    </w:p>
    <w:p>
      <w:pPr>
        <w:pStyle w:val="ListParagraph"/>
        <w:numPr>
          <w:ilvl w:val="0"/>
          <w:numId w:val="2"/>
        </w:numPr>
        <w:spacing w:after="100" w:line="360"/>
      </w:pPr>
      <w:r>
        <w:rPr>
          <w:b/>
          <w:bCs/>
        </w:rPr>
        <w:t xml:space="preserve">Phenotype Matching Engine: </w:t>
      </w:r>
      <w:r>
        <w:t xml:space="preserve">Computes similarity between observed perturbation phenotypes and known disease profiles</w:t>
      </w:r>
    </w:p>
    <w:p>
      <w:pPr>
        <w:pStyle w:val="ListParagraph"/>
        <w:numPr>
          <w:ilvl w:val="0"/>
          <w:numId w:val="2"/>
        </w:numPr>
        <w:spacing w:after="100" w:line="360"/>
      </w:pPr>
      <w:r>
        <w:rPr>
          <w:b/>
          <w:bCs/>
        </w:rPr>
        <w:t xml:space="preserve">Functional Consequence Predictor: </w:t>
      </w:r>
      <w:r>
        <w:t xml:space="preserve">Maps observed EP disruptions to probable molecular mechanisms (channelopathy, synaptic dysfunction, etc.)</w:t>
      </w:r>
    </w:p>
    <w:p>
      <w:pPr>
        <w:pStyle w:val="ListParagraph"/>
        <w:numPr>
          <w:ilvl w:val="0"/>
          <w:numId w:val="2"/>
        </w:numPr>
        <w:spacing w:after="100" w:line="360"/>
      </w:pPr>
      <w:r>
        <w:rPr>
          <w:b/>
          <w:bCs/>
        </w:rPr>
        <w:t xml:space="preserve">Known Disease Gene Database: </w:t>
      </w:r>
      <w:r>
        <w:t xml:space="preserve">Identifies perturbations hitting genes already implicated in neurological disease</w:t>
      </w:r>
    </w:p>
    <w:p>
      <w:pPr>
        <w:spacing w:after="100" w:line="360"/>
      </w:pPr>
      <w:r>
        <w:rPr>
          <w:b/>
          <w:bCs/>
        </w:rPr>
        <w:t xml:space="preserve">Exemplary Sub-Prompts:</w:t>
      </w:r>
    </w:p>
    <w:p>
      <w:pPr>
        <w:pStyle w:val="ListParagraph"/>
        <w:numPr>
          <w:ilvl w:val="0"/>
          <w:numId w:val="2"/>
        </w:numPr>
        <w:spacing w:after="100" w:line="360"/>
      </w:pPr>
      <w:r>
        <w:t xml:space="preserve">Which perturbations phenocopy known neurological diseases?</w:t>
      </w:r>
    </w:p>
    <w:p>
      <w:pPr>
        <w:pStyle w:val="ListParagraph"/>
        <w:numPr>
          <w:ilvl w:val="0"/>
          <w:numId w:val="2"/>
        </w:numPr>
        <w:spacing w:after="100" w:line="360"/>
      </w:pPr>
      <w:r>
        <w:t xml:space="preserve">What is the predicted molecular mechanism of each severely disrupted gene?</w:t>
      </w:r>
    </w:p>
    <w:p>
      <w:pPr>
        <w:pStyle w:val="ListParagraph"/>
        <w:numPr>
          <w:ilvl w:val="0"/>
          <w:numId w:val="2"/>
        </w:numPr>
        <w:spacing w:after="100" w:line="360"/>
      </w:pPr>
      <w:r>
        <w:t xml:space="preserve">Are there perturbations with epilepsy-like phenotypes?</w:t>
      </w:r>
    </w:p>
    <w:p>
      <w:pPr>
        <w:pStyle w:val="ListParagraph"/>
        <w:numPr>
          <w:ilvl w:val="0"/>
          <w:numId w:val="2"/>
        </w:numPr>
        <w:spacing w:after="100" w:line="360"/>
      </w:pPr>
      <w:r>
        <w:t xml:space="preserve">How do perturbations of ion channels vs. transcription factors differ in severity profiles?</w:t>
      </w:r>
    </w:p>
    <w:p>
      <w:pPr>
        <w:spacing w:after="100" w:line="360"/>
      </w:pPr>
      <w:r>
        <w:rPr>
          <w:b/>
          <w:bCs/>
        </w:rPr>
        <w:t xml:space="preserve">Expected Outputs:</w:t>
      </w:r>
    </w:p>
    <w:p>
      <w:pPr>
        <w:pStyle w:val="ListParagraph"/>
        <w:numPr>
          <w:ilvl w:val="0"/>
          <w:numId w:val="2"/>
        </w:numPr>
        <w:spacing w:after="100" w:line="360"/>
      </w:pPr>
      <w:r>
        <w:t xml:space="preserve">Disease phenotype similarity scores (higher = more severe disease-like)</w:t>
      </w:r>
    </w:p>
    <w:p>
      <w:pPr>
        <w:pStyle w:val="ListParagraph"/>
        <w:numPr>
          <w:ilvl w:val="0"/>
          <w:numId w:val="2"/>
        </w:numPr>
        <w:spacing w:after="100" w:line="360"/>
      </w:pPr>
      <w:r>
        <w:t xml:space="preserve">Mechanistic classification (ion channel dysfunction, excitatory/inhibitory imbalance, synaptic, mitochondrial, etc.)</w:t>
      </w:r>
    </w:p>
    <w:p>
      <w:pPr>
        <w:pStyle w:val="ListParagraph"/>
        <w:numPr>
          <w:ilvl w:val="0"/>
          <w:numId w:val="2"/>
        </w:numPr>
        <w:spacing w:after="100" w:line="360"/>
      </w:pPr>
      <w:r>
        <w:t xml:space="preserve">Known disease gene status and confidence</w:t>
      </w:r>
    </w:p>
    <w:p>
      <w:pPr>
        <w:pStyle w:val="ListParagraph"/>
        <w:numPr>
          <w:ilvl w:val="0"/>
          <w:numId w:val="2"/>
        </w:numPr>
        <w:spacing w:after="100" w:line="360"/>
      </w:pPr>
      <w:r>
        <w:t xml:space="preserve">Predicted severity if mutation occurred in humans</w:t>
      </w:r>
    </w:p>
    <w:p>
      <w:pPr>
        <w:spacing w:after="200" w:line="360"/>
      </w:pPr>
      <w:r>
        <w:rPr>
          <w:b/>
          <w:bCs/>
        </w:rPr>
        <w:t xml:space="preserve">Format: </w:t>
      </w:r>
      <w:r>
        <w:t xml:space="preserve">Annotated severity table with disease associations and mechanistic predictions</w:t>
      </w:r>
    </w:p>
    <w:p>
      <w:pPr>
        <w:pStyle w:val="Heading2"/>
        <w:spacing w:after="200" w:line="360"/>
      </w:pPr>
      <w:r>
        <w:t xml:space="preserve">Stage 6: Ranking, Validation, and Reproducibility Assessment</w:t>
      </w:r>
    </w:p>
    <w:p>
      <w:pPr>
        <w:spacing w:after="200" w:line="360"/>
      </w:pPr>
      <w:r>
        <w:rPr>
          <w:b/>
          <w:bCs/>
        </w:rPr>
        <w:t xml:space="preserve">Purpose: </w:t>
      </w:r>
      <w:r>
        <w:t xml:space="preserve">Generate final severity rankings, validate against known severe-impact genes, and assess reproducibility and reliability of severity classifications.</w:t>
      </w:r>
    </w:p>
    <w:p>
      <w:pPr>
        <w:spacing w:after="100" w:line="360"/>
      </w:pPr>
      <w:r>
        <w:rPr>
          <w:b/>
          <w:bCs/>
        </w:rPr>
        <w:t xml:space="preserve">Inputs:</w:t>
      </w:r>
    </w:p>
    <w:p>
      <w:pPr>
        <w:pStyle w:val="ListParagraph"/>
        <w:numPr>
          <w:ilvl w:val="0"/>
          <w:numId w:val="2"/>
        </w:numPr>
        <w:spacing w:after="100" w:line="360"/>
      </w:pPr>
      <w:r>
        <w:t xml:space="preserve">Integrated severity scores, tier classifications, and disease comparisons from Stages 4-5</w:t>
      </w:r>
    </w:p>
    <w:p>
      <w:pPr>
        <w:pStyle w:val="ListParagraph"/>
        <w:numPr>
          <w:ilvl w:val="0"/>
          <w:numId w:val="2"/>
        </w:numPr>
        <w:spacing w:after="100" w:line="360"/>
      </w:pPr>
      <w:r>
        <w:t xml:space="preserve">Known severe perturbations from literature (positive controls)</w:t>
      </w:r>
    </w:p>
    <w:p>
      <w:pPr>
        <w:pStyle w:val="ListParagraph"/>
        <w:numPr>
          <w:ilvl w:val="0"/>
          <w:numId w:val="2"/>
        </w:numPr>
        <w:spacing w:after="100" w:line="360"/>
      </w:pPr>
      <w:r>
        <w:t xml:space="preserve">Technical replicate data (if available)</w:t>
      </w:r>
    </w:p>
    <w:p>
      <w:pPr>
        <w:spacing w:after="100" w:line="360"/>
      </w:pPr>
      <w:r>
        <w:rPr>
          <w:b/>
          <w:bCs/>
        </w:rPr>
        <w:t xml:space="preserve">Tools &amp; Databases Called:</w:t>
      </w:r>
    </w:p>
    <w:p>
      <w:pPr>
        <w:pStyle w:val="ListParagraph"/>
        <w:numPr>
          <w:ilvl w:val="0"/>
          <w:numId w:val="2"/>
        </w:numPr>
        <w:spacing w:after="100" w:line="360"/>
      </w:pPr>
      <w:r>
        <w:rPr>
          <w:b/>
          <w:bCs/>
        </w:rPr>
        <w:t xml:space="preserve">Ranking and Tie-Breaking Module: </w:t>
      </w:r>
      <w:r>
        <w:t xml:space="preserve">Implements consistent ranking of genes with similar severity scores</w:t>
      </w:r>
    </w:p>
    <w:p>
      <w:pPr>
        <w:pStyle w:val="ListParagraph"/>
        <w:numPr>
          <w:ilvl w:val="0"/>
          <w:numId w:val="2"/>
        </w:numPr>
        <w:spacing w:after="100" w:line="360"/>
      </w:pPr>
      <w:r>
        <w:rPr>
          <w:b/>
          <w:bCs/>
        </w:rPr>
        <w:t xml:space="preserve">Positive Control Validation Tool: </w:t>
      </w:r>
      <w:r>
        <w:t xml:space="preserve">Checks if known severe-impact genes rank appropriately</w:t>
      </w:r>
    </w:p>
    <w:p>
      <w:pPr>
        <w:pStyle w:val="ListParagraph"/>
        <w:numPr>
          <w:ilvl w:val="0"/>
          <w:numId w:val="2"/>
        </w:numPr>
        <w:spacing w:after="100" w:line="360"/>
      </w:pPr>
      <w:r>
        <w:rPr>
          <w:b/>
          <w:bCs/>
        </w:rPr>
        <w:t xml:space="preserve">Reproducibility Estimator: </w:t>
      </w:r>
      <w:r>
        <w:t xml:space="preserve">Validates stability of severity rankings across random subsets of cells/replicates</w:t>
      </w:r>
    </w:p>
    <w:p>
      <w:pPr>
        <w:pStyle w:val="ListParagraph"/>
        <w:numPr>
          <w:ilvl w:val="0"/>
          <w:numId w:val="2"/>
        </w:numPr>
        <w:spacing w:after="100" w:line="360"/>
      </w:pPr>
      <w:r>
        <w:rPr>
          <w:b/>
          <w:bCs/>
        </w:rPr>
        <w:t xml:space="preserve">Outlier and Artifact Detection: </w:t>
      </w:r>
      <w:r>
        <w:t xml:space="preserve">Flags suspicious phenotypes (likely technical errors)</w:t>
      </w:r>
    </w:p>
    <w:p>
      <w:pPr>
        <w:pStyle w:val="ListParagraph"/>
        <w:numPr>
          <w:ilvl w:val="0"/>
          <w:numId w:val="2"/>
        </w:numPr>
        <w:spacing w:after="100" w:line="360"/>
      </w:pPr>
      <w:r>
        <w:rPr>
          <w:b/>
          <w:bCs/>
        </w:rPr>
        <w:t xml:space="preserve">Cross-Dataset Comparison Tool: </w:t>
      </w:r>
      <w:r>
        <w:t xml:space="preserve">Compares results to other CRISPR-EP or patient-derived neuron studies</w:t>
      </w:r>
    </w:p>
    <w:p>
      <w:pPr>
        <w:spacing w:after="100" w:line="360"/>
      </w:pPr>
      <w:r>
        <w:rPr>
          <w:b/>
          <w:bCs/>
        </w:rPr>
        <w:t xml:space="preserve">Exemplary Sub-Prompts:</w:t>
      </w:r>
    </w:p>
    <w:p>
      <w:pPr>
        <w:pStyle w:val="ListParagraph"/>
        <w:numPr>
          <w:ilvl w:val="0"/>
          <w:numId w:val="2"/>
        </w:numPr>
        <w:spacing w:after="100" w:line="360"/>
      </w:pPr>
      <w:r>
        <w:t xml:space="preserve">What are the top 50 most severe gene perturbations?</w:t>
      </w:r>
    </w:p>
    <w:p>
      <w:pPr>
        <w:pStyle w:val="ListParagraph"/>
        <w:numPr>
          <w:ilvl w:val="0"/>
          <w:numId w:val="2"/>
        </w:numPr>
        <w:spacing w:after="100" w:line="360"/>
      </w:pPr>
      <w:r>
        <w:t xml:space="preserve">How reproducible are severity rankings across technical replicates?</w:t>
      </w:r>
    </w:p>
    <w:p>
      <w:pPr>
        <w:pStyle w:val="ListParagraph"/>
        <w:numPr>
          <w:ilvl w:val="0"/>
          <w:numId w:val="2"/>
        </w:numPr>
        <w:spacing w:after="100" w:line="360"/>
      </w:pPr>
      <w:r>
        <w:t xml:space="preserve">Do known disease genes achieve high severity ranks as expected?</w:t>
      </w:r>
    </w:p>
    <w:p>
      <w:pPr>
        <w:pStyle w:val="ListParagraph"/>
        <w:numPr>
          <w:ilvl w:val="0"/>
          <w:numId w:val="2"/>
        </w:numPr>
        <w:spacing w:after="100" w:line="360"/>
      </w:pPr>
      <w:r>
        <w:t xml:space="preserve">What is the confidence interval for severity assignments?</w:t>
      </w:r>
    </w:p>
    <w:p>
      <w:pPr>
        <w:spacing w:after="100" w:line="360"/>
      </w:pPr>
      <w:r>
        <w:rPr>
          <w:b/>
          <w:bCs/>
        </w:rPr>
        <w:t xml:space="preserve">Expected Outputs:</w:t>
      </w:r>
    </w:p>
    <w:p>
      <w:pPr>
        <w:pStyle w:val="ListParagraph"/>
        <w:numPr>
          <w:ilvl w:val="0"/>
          <w:numId w:val="2"/>
        </w:numPr>
        <w:spacing w:after="100" w:line="360"/>
      </w:pPr>
      <w:r>
        <w:t xml:space="preserve">Ranked list of all 18,000 genes sorted by integrated severity score</w:t>
      </w:r>
    </w:p>
    <w:p>
      <w:pPr>
        <w:pStyle w:val="ListParagraph"/>
        <w:numPr>
          <w:ilvl w:val="0"/>
          <w:numId w:val="2"/>
        </w:numPr>
        <w:spacing w:after="100" w:line="360"/>
      </w:pPr>
      <w:r>
        <w:t xml:space="preserve">Tier assignments and confidence estimates</w:t>
      </w:r>
    </w:p>
    <w:p>
      <w:pPr>
        <w:pStyle w:val="ListParagraph"/>
        <w:numPr>
          <w:ilvl w:val="0"/>
          <w:numId w:val="2"/>
        </w:numPr>
        <w:spacing w:after="100" w:line="360"/>
      </w:pPr>
      <w:r>
        <w:t xml:space="preserve">Reproducibility metrics (consistency across replicates, effect size stability)</w:t>
      </w:r>
    </w:p>
    <w:p>
      <w:pPr>
        <w:pStyle w:val="ListParagraph"/>
        <w:numPr>
          <w:ilvl w:val="0"/>
          <w:numId w:val="2"/>
        </w:numPr>
        <w:spacing w:after="100" w:line="360"/>
      </w:pPr>
      <w:r>
        <w:t xml:space="preserve">Validation summary against positive controls</w:t>
      </w:r>
    </w:p>
    <w:p>
      <w:pPr>
        <w:pStyle w:val="ListParagraph"/>
        <w:numPr>
          <w:ilvl w:val="0"/>
          <w:numId w:val="2"/>
        </w:numPr>
        <w:spacing w:after="100" w:line="360"/>
      </w:pPr>
      <w:r>
        <w:t xml:space="preserve">Recommendations for experimental follow-up (top candidates for mechanistic studies)</w:t>
      </w:r>
    </w:p>
    <w:p>
      <w:pPr>
        <w:spacing w:after="200" w:line="360"/>
      </w:pPr>
      <w:r>
        <w:rPr>
          <w:b/>
          <w:bCs/>
        </w:rPr>
        <w:t xml:space="preserve">Format: </w:t>
      </w:r>
      <w:r>
        <w:t xml:space="preserve">Comprehensive severity ranking table with gene symbols, ranks, scores, tiers, and annotations</w:t>
      </w:r>
    </w:p>
    <w:p>
      <w:pPr>
        <w:pStyle w:val="Heading2"/>
        <w:spacing w:after="200" w:line="360"/>
      </w:pPr>
      <w:r>
        <w:t xml:space="preserve">Tools &amp; Databases Summary</w:t>
      </w:r>
    </w:p>
    <w:p>
      <w:pPr>
        <w:pStyle w:val="ListParagraph"/>
        <w:numPr>
          <w:ilvl w:val="0"/>
          <w:numId w:val="2"/>
        </w:numPr>
        <w:spacing w:after="100" w:line="360"/>
      </w:pPr>
      <w:r>
        <w:t xml:space="preserve">Sapphire EP Processing Pipeline</w:t>
      </w:r>
    </w:p>
    <w:p>
      <w:pPr>
        <w:pStyle w:val="ListParagraph"/>
        <w:numPr>
          <w:ilvl w:val="0"/>
          <w:numId w:val="2"/>
        </w:numPr>
        <w:spacing w:after="100" w:line="360"/>
      </w:pPr>
      <w:r>
        <w:t xml:space="preserve">Single-Cell Feature Extraction Module</w:t>
      </w:r>
    </w:p>
    <w:p>
      <w:pPr>
        <w:pStyle w:val="ListParagraph"/>
        <w:numPr>
          <w:ilvl w:val="0"/>
          <w:numId w:val="2"/>
        </w:numPr>
        <w:spacing w:after="100" w:line="360"/>
      </w:pPr>
      <w:r>
        <w:t xml:space="preserve">Network Activity Analysis Module</w:t>
      </w:r>
    </w:p>
    <w:p>
      <w:pPr>
        <w:pStyle w:val="ListParagraph"/>
        <w:numPr>
          <w:ilvl w:val="0"/>
          <w:numId w:val="2"/>
        </w:numPr>
        <w:spacing w:after="100" w:line="360"/>
      </w:pPr>
      <w:r>
        <w:t xml:space="preserve">Morphological Segmentation Tool (Fiji/ImageJ)</w:t>
      </w:r>
    </w:p>
    <w:p>
      <w:pPr>
        <w:pStyle w:val="ListParagraph"/>
        <w:numPr>
          <w:ilvl w:val="0"/>
          <w:numId w:val="2"/>
        </w:numPr>
        <w:spacing w:after="100" w:line="360"/>
      </w:pPr>
      <w:r>
        <w:t xml:space="preserve">Batch Effect Correction Engine</w:t>
      </w:r>
    </w:p>
    <w:p>
      <w:pPr>
        <w:pStyle w:val="ListParagraph"/>
        <w:numPr>
          <w:ilvl w:val="0"/>
          <w:numId w:val="2"/>
        </w:numPr>
        <w:spacing w:after="100" w:line="360"/>
      </w:pPr>
      <w:r>
        <w:t xml:space="preserve">Mahalanobis Distance Calculator</w:t>
      </w:r>
    </w:p>
    <w:p>
      <w:pPr>
        <w:pStyle w:val="ListParagraph"/>
        <w:numPr>
          <w:ilvl w:val="0"/>
          <w:numId w:val="2"/>
        </w:numPr>
        <w:spacing w:after="100" w:line="360"/>
      </w:pPr>
      <w:r>
        <w:t xml:space="preserve">Effect Size Aggregation Module</w:t>
      </w:r>
    </w:p>
    <w:p>
      <w:pPr>
        <w:pStyle w:val="ListParagraph"/>
        <w:numPr>
          <w:ilvl w:val="0"/>
          <w:numId w:val="2"/>
        </w:numPr>
        <w:spacing w:after="100" w:line="360"/>
      </w:pPr>
      <w:r>
        <w:t xml:space="preserve">Robust Statistical Distance Estimator</w:t>
      </w:r>
    </w:p>
    <w:p>
      <w:pPr>
        <w:pStyle w:val="ListParagraph"/>
        <w:numPr>
          <w:ilvl w:val="0"/>
          <w:numId w:val="2"/>
        </w:numPr>
        <w:spacing w:after="100" w:line="360"/>
      </w:pPr>
      <w:r>
        <w:t xml:space="preserve">Principal Component Analysis (PCA)</w:t>
      </w:r>
    </w:p>
    <w:p>
      <w:pPr>
        <w:pStyle w:val="ListParagraph"/>
        <w:numPr>
          <w:ilvl w:val="0"/>
          <w:numId w:val="2"/>
        </w:numPr>
        <w:spacing w:after="100" w:line="360"/>
      </w:pPr>
      <w:r>
        <w:t xml:space="preserve">Spontaneous Activity Analyzer</w:t>
      </w:r>
    </w:p>
    <w:p>
      <w:pPr>
        <w:pStyle w:val="ListParagraph"/>
        <w:numPr>
          <w:ilvl w:val="0"/>
          <w:numId w:val="2"/>
        </w:numPr>
        <w:spacing w:after="100" w:line="360"/>
      </w:pPr>
      <w:r>
        <w:t xml:space="preserve">Burst Detection and Characterization Module</w:t>
      </w:r>
    </w:p>
    <w:p>
      <w:pPr>
        <w:pStyle w:val="ListParagraph"/>
        <w:numPr>
          <w:ilvl w:val="0"/>
          <w:numId w:val="2"/>
        </w:numPr>
        <w:spacing w:after="100" w:line="360"/>
      </w:pPr>
      <w:r>
        <w:t xml:space="preserve">Network Synchronization Metrics</w:t>
      </w:r>
    </w:p>
    <w:p>
      <w:pPr>
        <w:pStyle w:val="ListParagraph"/>
        <w:numPr>
          <w:ilvl w:val="0"/>
          <w:numId w:val="2"/>
        </w:numPr>
        <w:spacing w:after="100" w:line="360"/>
      </w:pPr>
      <w:r>
        <w:t xml:space="preserve">Functional Connectivity Estimator</w:t>
      </w:r>
    </w:p>
    <w:p>
      <w:pPr>
        <w:pStyle w:val="ListParagraph"/>
        <w:numPr>
          <w:ilvl w:val="0"/>
          <w:numId w:val="2"/>
        </w:numPr>
        <w:spacing w:after="100" w:line="360"/>
      </w:pPr>
      <w:r>
        <w:t xml:space="preserve">Network Stability Metrics Module</w:t>
      </w:r>
    </w:p>
    <w:p>
      <w:pPr>
        <w:pStyle w:val="ListParagraph"/>
        <w:numPr>
          <w:ilvl w:val="0"/>
          <w:numId w:val="2"/>
        </w:numPr>
        <w:spacing w:after="100" w:line="360"/>
      </w:pPr>
      <w:r>
        <w:t xml:space="preserve">Multi-Criteria Integration Engine</w:t>
      </w:r>
    </w:p>
    <w:p>
      <w:pPr>
        <w:pStyle w:val="ListParagraph"/>
        <w:numPr>
          <w:ilvl w:val="0"/>
          <w:numId w:val="2"/>
        </w:numPr>
        <w:spacing w:after="100" w:line="360"/>
      </w:pPr>
      <w:r>
        <w:t xml:space="preserve">Severity Percentile Calculator</w:t>
      </w:r>
    </w:p>
    <w:p>
      <w:pPr>
        <w:pStyle w:val="ListParagraph"/>
        <w:numPr>
          <w:ilvl w:val="0"/>
          <w:numId w:val="2"/>
        </w:numPr>
        <w:spacing w:after="100" w:line="360"/>
      </w:pPr>
      <w:r>
        <w:t xml:space="preserve">Severity Distribution Analyzer</w:t>
      </w:r>
    </w:p>
    <w:p>
      <w:pPr>
        <w:pStyle w:val="ListParagraph"/>
        <w:numPr>
          <w:ilvl w:val="0"/>
          <w:numId w:val="2"/>
        </w:numPr>
        <w:spacing w:after="100" w:line="360"/>
      </w:pPr>
      <w:r>
        <w:t xml:space="preserve">Sensitivity Analysis Module</w:t>
      </w:r>
    </w:p>
    <w:p>
      <w:pPr>
        <w:pStyle w:val="ListParagraph"/>
        <w:numPr>
          <w:ilvl w:val="0"/>
          <w:numId w:val="2"/>
        </w:numPr>
        <w:spacing w:after="100" w:line="360"/>
      </w:pPr>
      <w:r>
        <w:t xml:space="preserve">Disease Phenotype Database (ClinVar, OMIM)</w:t>
      </w:r>
    </w:p>
    <w:p>
      <w:pPr>
        <w:pStyle w:val="ListParagraph"/>
        <w:numPr>
          <w:ilvl w:val="0"/>
          <w:numId w:val="2"/>
        </w:numPr>
        <w:spacing w:after="100" w:line="360"/>
      </w:pPr>
      <w:r>
        <w:t xml:space="preserve">Phenotype Matching Engine</w:t>
      </w:r>
    </w:p>
    <w:p>
      <w:pPr>
        <w:pStyle w:val="ListParagraph"/>
        <w:numPr>
          <w:ilvl w:val="0"/>
          <w:numId w:val="2"/>
        </w:numPr>
        <w:spacing w:after="100" w:line="360"/>
      </w:pPr>
      <w:r>
        <w:t xml:space="preserve">Functional Consequence Predictor</w:t>
      </w:r>
    </w:p>
    <w:p>
      <w:pPr>
        <w:pStyle w:val="ListParagraph"/>
        <w:numPr>
          <w:ilvl w:val="0"/>
          <w:numId w:val="2"/>
        </w:numPr>
        <w:spacing w:after="100" w:line="360"/>
      </w:pPr>
      <w:r>
        <w:t xml:space="preserve">Known Disease Gene Database</w:t>
      </w:r>
    </w:p>
    <w:p>
      <w:pPr>
        <w:pStyle w:val="ListParagraph"/>
        <w:numPr>
          <w:ilvl w:val="0"/>
          <w:numId w:val="2"/>
        </w:numPr>
        <w:spacing w:after="100" w:line="360"/>
      </w:pPr>
      <w:r>
        <w:t xml:space="preserve">Ranking and Tie-Breaking Module</w:t>
      </w:r>
    </w:p>
    <w:p>
      <w:pPr>
        <w:pStyle w:val="ListParagraph"/>
        <w:numPr>
          <w:ilvl w:val="0"/>
          <w:numId w:val="2"/>
        </w:numPr>
        <w:spacing w:after="100" w:line="360"/>
      </w:pPr>
      <w:r>
        <w:t xml:space="preserve">Positive Control Validation Tool</w:t>
      </w:r>
    </w:p>
    <w:p>
      <w:pPr>
        <w:pStyle w:val="ListParagraph"/>
        <w:numPr>
          <w:ilvl w:val="0"/>
          <w:numId w:val="2"/>
        </w:numPr>
        <w:spacing w:after="100" w:line="360"/>
      </w:pPr>
      <w:r>
        <w:t xml:space="preserve">Reproducibility Estimator</w:t>
      </w:r>
    </w:p>
    <w:p>
      <w:pPr>
        <w:pStyle w:val="ListParagraph"/>
        <w:numPr>
          <w:ilvl w:val="0"/>
          <w:numId w:val="2"/>
        </w:numPr>
        <w:spacing w:after="100" w:line="360"/>
      </w:pPr>
      <w:r>
        <w:t xml:space="preserve">Outlier and Artifact Detection</w:t>
      </w:r>
    </w:p>
    <w:p>
      <w:pPr>
        <w:pStyle w:val="ListParagraph"/>
        <w:numPr>
          <w:ilvl w:val="0"/>
          <w:numId w:val="2"/>
        </w:numPr>
        <w:spacing w:after="100" w:line="360"/>
      </w:pPr>
      <w:r>
        <w:t xml:space="preserve">Cross-Dataset Comparison Tool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2026-02-27T13:55:31.859Z</dcterms:created>
  <dcterms:modified xsi:type="dcterms:W3CDTF">2026-02-27T13:55:31.859Z</dcterms:modified>
</cp:coreProperties>
</file>

<file path=docProps/custom.xml><?xml version="1.0" encoding="utf-8"?>
<Properties xmlns="http://schemas.openxmlformats.org/officeDocument/2006/custom-properties" xmlns:vt="http://schemas.openxmlformats.org/officeDocument/2006/docPropsVTypes"/>
</file>