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Heading1"/>
      </w:pPr>
      <w:r>
        <w:t xml:space="preserve">Sapphire Pipeline Workflow</w:t>
      </w:r>
    </w:p>
    <w:p>
      <w:pPr>
        <w:pStyle w:val="Heading2"/>
        <w:pStyle w:val="Heading2"/>
      </w:pPr>
      <w:r>
        <w:t xml:space="preserve">Prompt: "Where does transcriptomics contradict electrophysiology?"</w:t>
      </w:r>
    </w:p>
    <w:p>
      <w:pPr>
        <w:pStyle w:val="Normal"/>
        <w:spacing w:after="200"/>
      </w:pPr>
      <w:r>
        <w:t xml:space="preserve">This document defines the complete Sapphire pipeline — the sequential stages, tools called, external datasets used, inputs, outputs, and decision logic — required to deliver a valid, actionable answer to this prompt.</w:t>
      </w:r>
    </w:p>
    <w:p>
      <w:pPr>
        <w:pStyle w:val="Heading2"/>
        <w:pStyle w:val="Heading2"/>
      </w:pPr>
      <w:r>
        <w:t xml:space="preserve">Pipeline Overview</w:t>
      </w:r>
    </w:p>
    <w:p>
      <w:pPr>
        <w:pStyle w:val="Normal"/>
        <w:spacing w:after="200"/>
      </w:pPr>
      <w:r>
        <w:t xml:space="preserve">This pipeline identifies and characterizes contradictions between transcriptomic and electrophysiological phenotypes in CNS drug discovery, revealing inconsistencies where gene expression data suggest target effects that are contradicted by functional electrical measurements, or vice versa. The pipeline operates across six stages: data acquisition and harmonization, feature alignment, phenotype prediction, contradiction detection, mechanism analysis, and resolution framework. This pipeline transforms apparent contradictions into valuable insights about post-transcriptional regulation, protein modification, subcellular localization, and dynamic systems behavior that cannot be inferred from static gene expression alone.</w:t>
      </w:r>
    </w:p>
    <w:p>
      <w:pPr>
        <w:pStyle w:val="Normal"/>
        <w:spacing w:after="200"/>
      </w:pPr>
      <w:r>
        <w:t xml:space="preserve">The goal is to map regions of biological inconsistency where molecular and functional data disagree, identify mechanistic explanations for those contradictions, guide experimental validation priorities, and improve model predictions by incorporating multi-modal data integration. Researchers gain understanding of the gap between gene expression and functional phenotype, enabling more nuanced target validation and prediction in CNS drug development.</w:t>
      </w:r>
    </w:p>
    <w:p>
      <w:pPr>
        <w:pStyle w:val="Heading2"/>
        <w:pStyle w:val="Heading2"/>
      </w:pPr>
      <w:r>
        <w:t xml:space="preserve">Stage 1: Multi-Modal Data Acquisition &amp; Harmonization</w:t>
      </w:r>
    </w:p>
    <w:p>
      <w:pPr>
        <w:spacing w:after="200"/>
      </w:pPr>
      <w:r>
        <w:rPr>
          <w:b/>
          <w:bCs/>
        </w:rPr>
        <w:t xml:space="preserve">Purpose:</w:t>
      </w:r>
      <w:r>
        <w:t xml:space="preserve"> Acquire, integrate, and harmonize transcriptomic and electrophysiological datasets from the same cell types, brain regions, or organisms, resolving technical inconsistencies in measurement units, time scales, cell identity, and data quality.</w:t>
      </w:r>
    </w:p>
    <w:p>
      <w:pPr>
        <w:spacing w:after="100"/>
      </w:pPr>
      <w:r>
        <w:rPr>
          <w:b/>
          <w:bCs/>
        </w:rPr>
        <w:t xml:space="preserve">Inputs:</w:t>
      </w:r>
    </w:p>
    <w:p>
      <w:pPr>
        <w:pStyle w:val="ListParagraph"/>
        <w:numPr>
          <w:ilvl w:val="0"/>
          <w:numId w:val="2"/>
        </w:numPr>
        <w:spacing w:after="100"/>
      </w:pPr>
      <w:r>
        <w:t xml:space="preserve">Transcriptomic datasets (RNA-seq, qPCR, microarray) with normalized expression values</w:t>
      </w:r>
    </w:p>
    <w:p>
      <w:pPr>
        <w:pStyle w:val="ListParagraph"/>
        <w:numPr>
          <w:ilvl w:val="0"/>
          <w:numId w:val="2"/>
        </w:numPr>
        <w:spacing w:after="100"/>
      </w:pPr>
      <w:r>
        <w:t xml:space="preserve">Electrophysiological measurements (voltage clamp, current clamp, patch clamp, multielectrode array data)</w:t>
      </w:r>
    </w:p>
    <w:p>
      <w:pPr>
        <w:pStyle w:val="ListParagraph"/>
        <w:numPr>
          <w:ilvl w:val="0"/>
          <w:numId w:val="2"/>
        </w:numPr>
        <w:spacing w:after="100"/>
      </w:pPr>
      <w:r>
        <w:t xml:space="preserve">Cell type annotations and sample metadata for both modalities</w:t>
      </w:r>
    </w:p>
    <w:p>
      <w:pPr>
        <w:pStyle w:val="ListParagraph"/>
        <w:numPr>
          <w:ilvl w:val="0"/>
          <w:numId w:val="2"/>
        </w:numPr>
        <w:spacing w:after="100"/>
      </w:pPr>
      <w:r>
        <w:t xml:space="preserve">Timing and temperature information for both measurements (as physiological conditions affect ion channel function)</w:t>
      </w:r>
    </w:p>
    <w:p>
      <w:pPr>
        <w:pStyle w:val="ListParagraph"/>
        <w:numPr>
          <w:ilvl w:val="0"/>
          <w:numId w:val="2"/>
        </w:numPr>
        <w:spacing w:after="100"/>
      </w:pPr>
      <w:r>
        <w:t xml:space="preserve">Quality control metrics for each modality (read depth, series resistance, seal quality)</w:t>
      </w:r>
    </w:p>
    <w:p>
      <w:pPr>
        <w:pStyle w:val="ListParagraph"/>
        <w:numPr>
          <w:ilvl w:val="0"/>
          <w:numId w:val="2"/>
        </w:numPr>
        <w:spacing w:after="100"/>
      </w:pPr>
      <w:r>
        <w:t xml:space="preserve">Sample-level covariates (age, sex, disease state, experimental batch)</w:t>
      </w:r>
    </w:p>
    <w:p>
      <w:pPr>
        <w:spacing w:after="100"/>
      </w:pPr>
      <w:r>
        <w:rPr>
          <w:b/>
          <w:bCs/>
        </w:rPr>
        <w:t xml:space="preserve">Tools &amp; Databases Called:</w:t>
      </w:r>
    </w:p>
    <w:p>
      <w:pPr>
        <w:pStyle w:val="ListParagraph"/>
        <w:numPr>
          <w:ilvl w:val="0"/>
          <w:numId w:val="2"/>
        </w:numPr>
        <w:spacing w:after="100"/>
      </w:pPr>
      <w:r>
        <w:rPr>
          <w:b/>
          <w:bCs/>
        </w:rPr>
        <w:t xml:space="preserve">RNA-seq Quantification Pipeline</w:t>
      </w:r>
      <w:r>
        <w:t xml:space="preserve">: Align sequencing reads, quantify transcript abundance, and normalize expression values per sample</w:t>
      </w:r>
    </w:p>
    <w:p>
      <w:pPr>
        <w:pStyle w:val="ListParagraph"/>
        <w:numPr>
          <w:ilvl w:val="0"/>
          <w:numId w:val="2"/>
        </w:numPr>
        <w:spacing w:after="100"/>
      </w:pPr>
      <w:r>
        <w:rPr>
          <w:b/>
          <w:bCs/>
        </w:rPr>
        <w:t xml:space="preserve">Electrophysiology Data Parser</w:t>
      </w:r>
      <w:r>
        <w:t xml:space="preserve">: Parse heterogeneous ephys file formats, extract biophysical parameters, and standardize measurements</w:t>
      </w:r>
    </w:p>
    <w:p>
      <w:pPr>
        <w:pStyle w:val="ListParagraph"/>
        <w:numPr>
          <w:ilvl w:val="0"/>
          <w:numId w:val="2"/>
        </w:numPr>
        <w:spacing w:after="100"/>
      </w:pPr>
      <w:r>
        <w:rPr>
          <w:b/>
          <w:bCs/>
        </w:rPr>
        <w:t xml:space="preserve">Cell Type Harmonizer</w:t>
      </w:r>
      <w:r>
        <w:t xml:space="preserve">: Match and align cells/tissues across modalities using transcriptomic signatures and morphological descriptors</w:t>
      </w:r>
    </w:p>
    <w:p>
      <w:pPr>
        <w:pStyle w:val="ListParagraph"/>
        <w:numPr>
          <w:ilvl w:val="0"/>
          <w:numId w:val="2"/>
        </w:numPr>
        <w:spacing w:after="100"/>
      </w:pPr>
      <w:r>
        <w:rPr>
          <w:b/>
          <w:bCs/>
        </w:rPr>
        <w:t xml:space="preserve">Cross-Modality Batch Corrector</w:t>
      </w:r>
      <w:r>
        <w:t xml:space="preserve">: Remove batch effects that span modalities using ComBat, Harmony, or similar integration methods</w:t>
      </w:r>
    </w:p>
    <w:p>
      <w:pPr>
        <w:pStyle w:val="ListParagraph"/>
        <w:numPr>
          <w:ilvl w:val="0"/>
          <w:numId w:val="2"/>
        </w:numPr>
        <w:spacing w:after="100"/>
      </w:pPr>
      <w:r>
        <w:rPr>
          <w:b/>
          <w:bCs/>
        </w:rPr>
        <w:t xml:space="preserve">Physiological Condition Normalizer</w:t>
      </w:r>
      <w:r>
        <w:t xml:space="preserve">: Adjust for differences in temperature, pH, and other recording conditions between transcriptomic and ephys</w:t>
      </w:r>
    </w:p>
    <w:p>
      <w:pPr>
        <w:pStyle w:val="ListParagraph"/>
        <w:numPr>
          <w:ilvl w:val="0"/>
          <w:numId w:val="2"/>
        </w:numPr>
        <w:spacing w:after="100"/>
      </w:pPr>
      <w:r>
        <w:rPr>
          <w:b/>
          <w:bCs/>
        </w:rPr>
        <w:t xml:space="preserve">Quality Control Engine</w:t>
      </w:r>
      <w:r>
        <w:t xml:space="preserve">: Filter low-quality samples, outliers, and failed recordings using modality-specific QC criteria</w:t>
      </w:r>
    </w:p>
    <w:p>
      <w:pPr>
        <w:spacing w:after="100"/>
      </w:pPr>
      <w:r>
        <w:rPr>
          <w:b/>
          <w:bCs/>
        </w:rPr>
        <w:t xml:space="preserve">Exemplary Sub-Prompts:</w:t>
      </w:r>
    </w:p>
    <w:p>
      <w:pPr>
        <w:pStyle w:val="ListParagraph"/>
        <w:numPr>
          <w:ilvl w:val="0"/>
          <w:numId w:val="2"/>
        </w:numPr>
        <w:spacing w:after="100"/>
      </w:pPr>
      <w:r>
        <w:t xml:space="preserve">From which cell types and brain regions do we have matched transcriptomic and electrophysiological data?</w:t>
      </w:r>
    </w:p>
    <w:p>
      <w:pPr>
        <w:pStyle w:val="ListParagraph"/>
        <w:numPr>
          <w:ilvl w:val="0"/>
          <w:numId w:val="2"/>
        </w:numPr>
        <w:spacing w:after="100"/>
      </w:pPr>
      <w:r>
        <w:t xml:space="preserve">What are the transcriptomic signatures for cells with distinct electrophysiological phenotypes?</w:t>
      </w:r>
    </w:p>
    <w:p>
      <w:pPr>
        <w:pStyle w:val="ListParagraph"/>
        <w:numPr>
          <w:ilvl w:val="0"/>
          <w:numId w:val="2"/>
        </w:numPr>
        <w:spacing w:after="100"/>
      </w:pPr>
      <w:r>
        <w:t xml:space="preserve">How do measurement protocols differ between transcriptomic and electrophysiological studies, and can we harmonize them?</w:t>
      </w:r>
    </w:p>
    <w:p>
      <w:pPr>
        <w:pStyle w:val="ListParagraph"/>
        <w:numPr>
          <w:ilvl w:val="0"/>
          <w:numId w:val="2"/>
        </w:numPr>
        <w:spacing w:after="100"/>
      </w:pPr>
      <w:r>
        <w:t xml:space="preserve">Are batch effects or technical artifacts creating apparent contradictions?</w:t>
      </w:r>
    </w:p>
    <w:p>
      <w:pPr>
        <w:pStyle w:val="ListParagraph"/>
        <w:numPr>
          <w:ilvl w:val="0"/>
          <w:numId w:val="2"/>
        </w:numPr>
        <w:spacing w:after="100"/>
      </w:pPr>
      <w:r>
        <w:t xml:space="preserve">How do physiological conditions (temperature, pH) affect the comparability of transcriptomic vs. ephys measurements?</w:t>
      </w:r>
    </w:p>
    <w:p>
      <w:pPr>
        <w:spacing w:after="100"/>
      </w:pPr>
      <w:r>
        <w:rPr>
          <w:b/>
          <w:bCs/>
        </w:rPr>
        <w:t xml:space="preserve">Expected Outputs:</w:t>
      </w:r>
    </w:p>
    <w:p>
      <w:pPr>
        <w:pStyle w:val="ListParagraph"/>
        <w:numPr>
          <w:ilvl w:val="0"/>
          <w:numId w:val="2"/>
        </w:numPr>
        <w:spacing w:after="100"/>
      </w:pPr>
      <w:r>
        <w:t xml:space="preserve">Harmonized multi-modal dataset with matched samples having both transcriptomic and ephys measurements</w:t>
      </w:r>
    </w:p>
    <w:p>
      <w:pPr>
        <w:pStyle w:val="ListParagraph"/>
        <w:numPr>
          <w:ilvl w:val="0"/>
          <w:numId w:val="2"/>
        </w:numPr>
        <w:spacing w:after="100"/>
      </w:pPr>
      <w:r>
        <w:t xml:space="preserve">Cell type annotation consistency: verification that cell identities are consistent across modalities</w:t>
      </w:r>
    </w:p>
    <w:p>
      <w:pPr>
        <w:pStyle w:val="ListParagraph"/>
        <w:numPr>
          <w:ilvl w:val="0"/>
          <w:numId w:val="2"/>
        </w:numPr>
        <w:spacing w:after="100"/>
      </w:pPr>
      <w:r>
        <w:t xml:space="preserve">Batch effect assessment: documentation of technical variation and batch correction applied</w:t>
      </w:r>
    </w:p>
    <w:p>
      <w:pPr>
        <w:pStyle w:val="ListParagraph"/>
        <w:numPr>
          <w:ilvl w:val="0"/>
          <w:numId w:val="2"/>
        </w:numPr>
        <w:spacing w:after="100"/>
      </w:pPr>
      <w:r>
        <w:t xml:space="preserve">Sample-level alignment report: metadata linking transcriptomic and ephys samples with provenance</w:t>
      </w:r>
    </w:p>
    <w:p>
      <w:pPr>
        <w:pStyle w:val="ListParagraph"/>
        <w:numPr>
          <w:ilvl w:val="0"/>
          <w:numId w:val="2"/>
        </w:numPr>
        <w:spacing w:after="100"/>
      </w:pPr>
      <w:r>
        <w:t xml:space="preserve">Quality control summary: sample retention rates and exclusion criteria for each modality</w:t>
      </w:r>
    </w:p>
    <w:p>
      <w:pPr>
        <w:pStyle w:val="ListParagraph"/>
        <w:numPr>
          <w:ilvl w:val="0"/>
          <w:numId w:val="2"/>
        </w:numPr>
        <w:spacing w:after="100"/>
      </w:pPr>
      <w:r>
        <w:t xml:space="preserve">Harmonization method documentation: specification of normalization, batch correction, and condition adjustment</w:t>
      </w:r>
    </w:p>
    <w:p>
      <w:pPr>
        <w:spacing w:after="200"/>
      </w:pPr>
      <w:r>
        <w:rPr>
          <w:b/>
          <w:bCs/>
        </w:rPr>
        <w:t xml:space="preserve">Format:</w:t>
      </w:r>
      <w:r>
        <w:t xml:space="preserve"> Harmonized data table with rows (samples), columns: Sample ID, Cell Type, Brain Region, Transcriptomic Expression Matrix, Electrophysiological Parameters, Batch, QC Flags.</w:t>
      </w:r>
    </w:p>
    <w:p>
      <w:pPr>
        <w:pStyle w:val="Heading2"/>
        <w:pStyle w:val="Heading2"/>
      </w:pPr>
      <w:r>
        <w:t xml:space="preserve">Stage 2: Feature Extraction &amp; Representation</w:t>
      </w:r>
    </w:p>
    <w:p>
      <w:pPr>
        <w:spacing w:after="200"/>
      </w:pPr>
      <w:r>
        <w:rPr>
          <w:b/>
          <w:bCs/>
        </w:rPr>
        <w:t xml:space="preserve">Purpose:</w:t>
      </w:r>
      <w:r>
        <w:t xml:space="preserve"> Extract interpretable features from high-dimensional transcriptomic and electrophysiological data, creating comparable representations that enable direct contradiction detection (e.g., ion channel gene expression vs. biophysical properties).</w:t>
      </w:r>
    </w:p>
    <w:p>
      <w:pPr>
        <w:spacing w:after="100"/>
      </w:pPr>
      <w:r>
        <w:rPr>
          <w:b/>
          <w:bCs/>
        </w:rPr>
        <w:t xml:space="preserve">Inputs:</w:t>
      </w:r>
    </w:p>
    <w:p>
      <w:pPr>
        <w:pStyle w:val="ListParagraph"/>
        <w:numPr>
          <w:ilvl w:val="0"/>
          <w:numId w:val="2"/>
        </w:numPr>
        <w:spacing w:after="100"/>
      </w:pPr>
      <w:r>
        <w:t xml:space="preserve">Harmonized transcriptomic expression matrix with gene-level abundance values</w:t>
      </w:r>
    </w:p>
    <w:p>
      <w:pPr>
        <w:pStyle w:val="ListParagraph"/>
        <w:numPr>
          <w:ilvl w:val="0"/>
          <w:numId w:val="2"/>
        </w:numPr>
        <w:spacing w:after="100"/>
      </w:pPr>
      <w:r>
        <w:t xml:space="preserve">Electrophysiological recordings with raw and pre-processed signals</w:t>
      </w:r>
    </w:p>
    <w:p>
      <w:pPr>
        <w:pStyle w:val="ListParagraph"/>
        <w:numPr>
          <w:ilvl w:val="0"/>
          <w:numId w:val="2"/>
        </w:numPr>
        <w:spacing w:after="100"/>
      </w:pPr>
      <w:r>
        <w:t xml:space="preserve">Gene-to-ion-channel mapping and functional protein annotations</w:t>
      </w:r>
    </w:p>
    <w:p>
      <w:pPr>
        <w:pStyle w:val="ListParagraph"/>
        <w:numPr>
          <w:ilvl w:val="0"/>
          <w:numId w:val="2"/>
        </w:numPr>
        <w:spacing w:after="100"/>
      </w:pPr>
      <w:r>
        <w:t xml:space="preserve">Electrophysiological reference standards for biophysical parameter interpretation</w:t>
      </w:r>
    </w:p>
    <w:p>
      <w:pPr>
        <w:pStyle w:val="ListParagraph"/>
        <w:numPr>
          <w:ilvl w:val="0"/>
          <w:numId w:val="2"/>
        </w:numPr>
        <w:spacing w:after="100"/>
      </w:pPr>
      <w:r>
        <w:t xml:space="preserve">Pathway and gene set annotations (Ion Transport, Synaptic Plasticity, etc.)</w:t>
      </w:r>
    </w:p>
    <w:p>
      <w:pPr>
        <w:pStyle w:val="ListParagraph"/>
        <w:numPr>
          <w:ilvl w:val="0"/>
          <w:numId w:val="2"/>
        </w:numPr>
        <w:spacing w:after="100"/>
      </w:pPr>
      <w:r>
        <w:t xml:space="preserve">Known structure-function relationships linking channels to electrical signatures</w:t>
      </w:r>
    </w:p>
    <w:p>
      <w:pPr>
        <w:spacing w:after="100"/>
      </w:pPr>
      <w:r>
        <w:rPr>
          <w:b/>
          <w:bCs/>
        </w:rPr>
        <w:t xml:space="preserve">Tools &amp; Databases Called:</w:t>
      </w:r>
    </w:p>
    <w:p>
      <w:pPr>
        <w:pStyle w:val="ListParagraph"/>
        <w:numPr>
          <w:ilvl w:val="0"/>
          <w:numId w:val="2"/>
        </w:numPr>
        <w:spacing w:after="100"/>
      </w:pPr>
      <w:r>
        <w:rPr>
          <w:b/>
          <w:bCs/>
        </w:rPr>
        <w:t xml:space="preserve">Ion Channel Gene Extractor</w:t>
      </w:r>
      <w:r>
        <w:t xml:space="preserve">: Identify transcripts for voltage-gated sodium, potassium, calcium channels and other electrical machinery</w:t>
      </w:r>
    </w:p>
    <w:p>
      <w:pPr>
        <w:pStyle w:val="ListParagraph"/>
        <w:numPr>
          <w:ilvl w:val="0"/>
          <w:numId w:val="2"/>
        </w:numPr>
        <w:spacing w:after="100"/>
      </w:pPr>
      <w:r>
        <w:rPr>
          <w:b/>
          <w:bCs/>
        </w:rPr>
        <w:t xml:space="preserve">Electrophysiological Feature Calculator</w:t>
      </w:r>
      <w:r>
        <w:t xml:space="preserve">: Extract quantitative parameters from ephys recordings: resting potential, input resistance, action potential shape, inactivation kinetics</w:t>
      </w:r>
    </w:p>
    <w:p>
      <w:pPr>
        <w:pStyle w:val="ListParagraph"/>
        <w:numPr>
          <w:ilvl w:val="0"/>
          <w:numId w:val="2"/>
        </w:numPr>
        <w:spacing w:after="100"/>
      </w:pPr>
      <w:r>
        <w:rPr>
          <w:b/>
          <w:bCs/>
        </w:rPr>
        <w:t xml:space="preserve">Conductance Estimator</w:t>
      </w:r>
      <w:r>
        <w:t xml:space="preserve">: Calculate ion channel conductances and current densities from voltage clamp measurements</w:t>
      </w:r>
    </w:p>
    <w:p>
      <w:pPr>
        <w:pStyle w:val="ListParagraph"/>
        <w:numPr>
          <w:ilvl w:val="0"/>
          <w:numId w:val="2"/>
        </w:numPr>
        <w:spacing w:after="100"/>
      </w:pPr>
      <w:r>
        <w:rPr>
          <w:b/>
          <w:bCs/>
        </w:rPr>
        <w:t xml:space="preserve">Excitability Classifier</w:t>
      </w:r>
      <w:r>
        <w:t xml:space="preserve">: Classify neurons as fast-spiking, regular-spiking, or other phenotypes based on ephys signatures</w:t>
      </w:r>
    </w:p>
    <w:p>
      <w:pPr>
        <w:pStyle w:val="ListParagraph"/>
        <w:numPr>
          <w:ilvl w:val="0"/>
          <w:numId w:val="2"/>
        </w:numPr>
        <w:spacing w:after="100"/>
      </w:pPr>
      <w:r>
        <w:rPr>
          <w:b/>
          <w:bCs/>
        </w:rPr>
        <w:t xml:space="preserve">Gene Expression Normalizer</w:t>
      </w:r>
      <w:r>
        <w:t xml:space="preserve">: Convert raw expression counts to biophysically meaningful units (e.g., relative abundance of channel subunits)</w:t>
      </w:r>
    </w:p>
    <w:p>
      <w:pPr>
        <w:pStyle w:val="ListParagraph"/>
        <w:numPr>
          <w:ilvl w:val="0"/>
          <w:numId w:val="2"/>
        </w:numPr>
        <w:spacing w:after="100"/>
      </w:pPr>
      <w:r>
        <w:rPr>
          <w:b/>
          <w:bCs/>
        </w:rPr>
        <w:t xml:space="preserve">Pathway Activity Scorer</w:t>
      </w:r>
      <w:r>
        <w:t xml:space="preserve">: Compute pathway-level signaling activities (e.g., ion homeostasis, synaptic transmission) from gene sets</w:t>
      </w:r>
    </w:p>
    <w:p>
      <w:pPr>
        <w:spacing w:after="100"/>
      </w:pPr>
      <w:r>
        <w:rPr>
          <w:b/>
          <w:bCs/>
        </w:rPr>
        <w:t xml:space="preserve">Exemplary Sub-Prompts:</w:t>
      </w:r>
    </w:p>
    <w:p>
      <w:pPr>
        <w:pStyle w:val="ListParagraph"/>
        <w:numPr>
          <w:ilvl w:val="0"/>
          <w:numId w:val="2"/>
        </w:numPr>
        <w:spacing w:after="100"/>
      </w:pPr>
      <w:r>
        <w:t xml:space="preserve">For each cell type, what are the expressed levels of major voltage-gated ion channels?</w:t>
      </w:r>
    </w:p>
    <w:p>
      <w:pPr>
        <w:pStyle w:val="ListParagraph"/>
        <w:numPr>
          <w:ilvl w:val="0"/>
          <w:numId w:val="2"/>
        </w:numPr>
        <w:spacing w:after="100"/>
      </w:pPr>
      <w:r>
        <w:t xml:space="preserve">What are the principal electrophysiological phenotypes (resting potential, excitability, spike shape)?</w:t>
      </w:r>
    </w:p>
    <w:p>
      <w:pPr>
        <w:pStyle w:val="ListParagraph"/>
        <w:numPr>
          <w:ilvl w:val="0"/>
          <w:numId w:val="2"/>
        </w:numPr>
        <w:spacing w:after="100"/>
      </w:pPr>
      <w:r>
        <w:t xml:space="preserve">How do ion channel gene expression profiles relate to observed current densities in voltage clamp?</w:t>
      </w:r>
    </w:p>
    <w:p>
      <w:pPr>
        <w:pStyle w:val="ListParagraph"/>
        <w:numPr>
          <w:ilvl w:val="0"/>
          <w:numId w:val="2"/>
        </w:numPr>
        <w:spacing w:after="100"/>
      </w:pPr>
      <w:r>
        <w:t xml:space="preserve">Can we predict electrophysiological phenotypes solely from transcriptomics, and where does prediction fail?</w:t>
      </w:r>
    </w:p>
    <w:p>
      <w:pPr>
        <w:pStyle w:val="ListParagraph"/>
        <w:numPr>
          <w:ilvl w:val="0"/>
          <w:numId w:val="2"/>
        </w:numPr>
        <w:spacing w:after="100"/>
      </w:pPr>
      <w:r>
        <w:t xml:space="preserve">Which ion channel genes show tissue-specific or cell-type-specific expression patterns?</w:t>
      </w:r>
    </w:p>
    <w:p>
      <w:pPr>
        <w:spacing w:after="100"/>
      </w:pPr>
      <w:r>
        <w:rPr>
          <w:b/>
          <w:bCs/>
        </w:rPr>
        <w:t xml:space="preserve">Expected Outputs:</w:t>
      </w:r>
    </w:p>
    <w:p>
      <w:pPr>
        <w:pStyle w:val="ListParagraph"/>
        <w:numPr>
          <w:ilvl w:val="0"/>
          <w:numId w:val="2"/>
        </w:numPr>
        <w:spacing w:after="100"/>
      </w:pPr>
      <w:r>
        <w:t xml:space="preserve">Ion channel expression profiles: per-sample quantification of sodium, potassium, calcium, and chloride channel transcripts</w:t>
      </w:r>
    </w:p>
    <w:p>
      <w:pPr>
        <w:pStyle w:val="ListParagraph"/>
        <w:numPr>
          <w:ilvl w:val="0"/>
          <w:numId w:val="2"/>
        </w:numPr>
        <w:spacing w:after="100"/>
      </w:pPr>
      <w:r>
        <w:t xml:space="preserve">Electrophysiological phenotype matrix: quantitative ephys parameters for each sample (Vm, Rin, AP amplitude, threshold, etc.)</w:t>
      </w:r>
    </w:p>
    <w:p>
      <w:pPr>
        <w:pStyle w:val="ListParagraph"/>
        <w:numPr>
          <w:ilvl w:val="0"/>
          <w:numId w:val="2"/>
        </w:numPr>
        <w:spacing w:after="100"/>
      </w:pPr>
      <w:r>
        <w:t xml:space="preserve">Functional conductance estimates: estimated whole-cell and single-channel conductances inferred from ephys</w:t>
      </w:r>
    </w:p>
    <w:p>
      <w:pPr>
        <w:pStyle w:val="ListParagraph"/>
        <w:numPr>
          <w:ilvl w:val="0"/>
          <w:numId w:val="2"/>
        </w:numPr>
        <w:spacing w:after="100"/>
      </w:pPr>
      <w:r>
        <w:t xml:space="preserve">Pathway activity scores: signaling pathway engagement (ion homeostasis, synaptic plasticity) from gene expression</w:t>
      </w:r>
    </w:p>
    <w:p>
      <w:pPr>
        <w:pStyle w:val="ListParagraph"/>
        <w:numPr>
          <w:ilvl w:val="0"/>
          <w:numId w:val="2"/>
        </w:numPr>
        <w:spacing w:after="100"/>
      </w:pPr>
      <w:r>
        <w:t xml:space="preserve">Feature correlation matrix: Spearman/Pearson correlations between transcriptomic and ephys features</w:t>
      </w:r>
    </w:p>
    <w:p>
      <w:pPr>
        <w:pStyle w:val="ListParagraph"/>
        <w:numPr>
          <w:ilvl w:val="0"/>
          <w:numId w:val="2"/>
        </w:numPr>
        <w:spacing w:after="100"/>
      </w:pPr>
      <w:r>
        <w:t xml:space="preserve">Phenotype classifier: automated cell-type or functional classification based on feature combinations</w:t>
      </w:r>
    </w:p>
    <w:p>
      <w:pPr>
        <w:spacing w:after="200"/>
      </w:pPr>
      <w:r>
        <w:rPr>
          <w:b/>
          <w:bCs/>
        </w:rPr>
        <w:t xml:space="preserve">Format:</w:t>
      </w:r>
      <w:r>
        <w:t xml:space="preserve"> Feature matrix with rows (samples), columns: Ion Channel Gene Names, Electrophysiological Parameters, Pathway Scores, Phenotype Classification.</w:t>
      </w:r>
    </w:p>
    <w:p>
      <w:pPr>
        <w:pStyle w:val="Heading2"/>
        <w:pStyle w:val="Heading2"/>
      </w:pPr>
      <w:r>
        <w:t xml:space="preserve">Stage 3: Phenotype Prediction &amp; Cross-Modal Alignment</w:t>
      </w:r>
    </w:p>
    <w:p>
      <w:pPr>
        <w:spacing w:after="200"/>
      </w:pPr>
      <w:r>
        <w:rPr>
          <w:b/>
          <w:bCs/>
        </w:rPr>
        <w:t xml:space="preserve">Purpose:</w:t>
      </w:r>
      <w:r>
        <w:t xml:space="preserve"> Build predictive models linking transcriptomic profiles to electrophysiological phenotypes and vice versa, establishing baseline expectations for what ephys phenotypes should be given the gene expression signature.</w:t>
      </w:r>
    </w:p>
    <w:p>
      <w:pPr>
        <w:spacing w:after="100"/>
      </w:pPr>
      <w:r>
        <w:rPr>
          <w:b/>
          <w:bCs/>
        </w:rPr>
        <w:t xml:space="preserve">Inputs:</w:t>
      </w:r>
    </w:p>
    <w:p>
      <w:pPr>
        <w:pStyle w:val="ListParagraph"/>
        <w:numPr>
          <w:ilvl w:val="0"/>
          <w:numId w:val="2"/>
        </w:numPr>
        <w:spacing w:after="100"/>
      </w:pPr>
      <w:r>
        <w:t xml:space="preserve">Extracted features from Stage 2: ion channel expression and ephys parameters</w:t>
      </w:r>
    </w:p>
    <w:p>
      <w:pPr>
        <w:pStyle w:val="ListParagraph"/>
        <w:numPr>
          <w:ilvl w:val="0"/>
          <w:numId w:val="2"/>
        </w:numPr>
        <w:spacing w:after="100"/>
      </w:pPr>
      <w:r>
        <w:t xml:space="preserve">Matched multi-modal samples with both transcriptomics and ephys</w:t>
      </w:r>
    </w:p>
    <w:p>
      <w:pPr>
        <w:pStyle w:val="ListParagraph"/>
        <w:numPr>
          <w:ilvl w:val="0"/>
          <w:numId w:val="2"/>
        </w:numPr>
        <w:spacing w:after="100"/>
      </w:pPr>
      <w:r>
        <w:t xml:space="preserve">Known biophysical relationships between channel properties and electrical phenotypes</w:t>
      </w:r>
    </w:p>
    <w:p>
      <w:pPr>
        <w:pStyle w:val="ListParagraph"/>
        <w:numPr>
          <w:ilvl w:val="0"/>
          <w:numId w:val="2"/>
        </w:numPr>
        <w:spacing w:after="100"/>
      </w:pPr>
      <w:r>
        <w:t xml:space="preserve">Domain knowledge about which genes predict which ephys properties</w:t>
      </w:r>
    </w:p>
    <w:p>
      <w:pPr>
        <w:pStyle w:val="ListParagraph"/>
        <w:numPr>
          <w:ilvl w:val="0"/>
          <w:numId w:val="2"/>
        </w:numPr>
        <w:spacing w:after="100"/>
      </w:pPr>
      <w:r>
        <w:t xml:space="preserve">Cell-type-specific regulatory relationships and post-translational modifications</w:t>
      </w:r>
    </w:p>
    <w:p>
      <w:pPr>
        <w:pStyle w:val="ListParagraph"/>
        <w:numPr>
          <w:ilvl w:val="0"/>
          <w:numId w:val="2"/>
        </w:numPr>
        <w:spacing w:after="100"/>
      </w:pPr>
      <w:r>
        <w:t xml:space="preserve">Prior knowledge about protein trafficking and subcellular localization</w:t>
      </w:r>
    </w:p>
    <w:p>
      <w:pPr>
        <w:spacing w:after="100"/>
      </w:pPr>
      <w:r>
        <w:rPr>
          <w:b/>
          <w:bCs/>
        </w:rPr>
        <w:t xml:space="preserve">Tools &amp; Databases Called:</w:t>
      </w:r>
    </w:p>
    <w:p>
      <w:pPr>
        <w:pStyle w:val="ListParagraph"/>
        <w:numPr>
          <w:ilvl w:val="0"/>
          <w:numId w:val="2"/>
        </w:numPr>
        <w:spacing w:after="100"/>
      </w:pPr>
      <w:r>
        <w:rPr>
          <w:b/>
          <w:bCs/>
        </w:rPr>
        <w:t xml:space="preserve">Transcriptomics-to-Ephys Predictor</w:t>
      </w:r>
      <w:r>
        <w:t xml:space="preserve">: Build regression or classification models predicting ephys phenotype from ion channel expression</w:t>
      </w:r>
    </w:p>
    <w:p>
      <w:pPr>
        <w:pStyle w:val="ListParagraph"/>
        <w:numPr>
          <w:ilvl w:val="0"/>
          <w:numId w:val="2"/>
        </w:numPr>
        <w:spacing w:after="100"/>
      </w:pPr>
      <w:r>
        <w:rPr>
          <w:b/>
          <w:bCs/>
        </w:rPr>
        <w:t xml:space="preserve">Ephys-to-Transcriptomics Predictor</w:t>
      </w:r>
      <w:r>
        <w:t xml:space="preserve">: Reverse mapping: predict ion channel expression from observed electrophysiological signatures</w:t>
      </w:r>
    </w:p>
    <w:p>
      <w:pPr>
        <w:pStyle w:val="ListParagraph"/>
        <w:numPr>
          <w:ilvl w:val="0"/>
          <w:numId w:val="2"/>
        </w:numPr>
        <w:spacing w:after="100"/>
      </w:pPr>
      <w:r>
        <w:rPr>
          <w:b/>
          <w:bCs/>
        </w:rPr>
        <w:t xml:space="preserve">Canonical Correlation Analyzer</w:t>
      </w:r>
      <w:r>
        <w:t xml:space="preserve">: Identify shared latent structures between transcriptomic and ephys spaces</w:t>
      </w:r>
    </w:p>
    <w:p>
      <w:pPr>
        <w:pStyle w:val="ListParagraph"/>
        <w:numPr>
          <w:ilvl w:val="0"/>
          <w:numId w:val="2"/>
        </w:numPr>
        <w:spacing w:after="100"/>
      </w:pPr>
      <w:r>
        <w:rPr>
          <w:b/>
          <w:bCs/>
        </w:rPr>
        <w:t xml:space="preserve">Biophysical Simulator</w:t>
      </w:r>
      <w:r>
        <w:t xml:space="preserve">: Run Hodgkin-Huxley or other ion channel models parameterized by expression levels to predict ephys</w:t>
      </w:r>
    </w:p>
    <w:p>
      <w:pPr>
        <w:pStyle w:val="ListParagraph"/>
        <w:numPr>
          <w:ilvl w:val="0"/>
          <w:numId w:val="2"/>
        </w:numPr>
        <w:spacing w:after="100"/>
      </w:pPr>
      <w:r>
        <w:rPr>
          <w:b/>
          <w:bCs/>
        </w:rPr>
        <w:t xml:space="preserve">Prediction Residual Analyzer</w:t>
      </w:r>
      <w:r>
        <w:t xml:space="preserve">: Identify samples with large prediction errors as candidates for contradiction investigation</w:t>
      </w:r>
    </w:p>
    <w:p>
      <w:pPr>
        <w:pStyle w:val="ListParagraph"/>
        <w:numPr>
          <w:ilvl w:val="0"/>
          <w:numId w:val="2"/>
        </w:numPr>
        <w:spacing w:after="100"/>
      </w:pPr>
      <w:r>
        <w:rPr>
          <w:b/>
          <w:bCs/>
        </w:rPr>
        <w:t xml:space="preserve">Model Interpretability Engine</w:t>
      </w:r>
      <w:r>
        <w:t xml:space="preserve">: Extract feature contributions explaining prediction accuracy and failures</w:t>
      </w:r>
    </w:p>
    <w:p>
      <w:pPr>
        <w:spacing w:after="100"/>
      </w:pPr>
      <w:r>
        <w:rPr>
          <w:b/>
          <w:bCs/>
        </w:rPr>
        <w:t xml:space="preserve">Exemplary Sub-Prompts:</w:t>
      </w:r>
    </w:p>
    <w:p>
      <w:pPr>
        <w:pStyle w:val="ListParagraph"/>
        <w:numPr>
          <w:ilvl w:val="0"/>
          <w:numId w:val="2"/>
        </w:numPr>
        <w:spacing w:after="100"/>
      </w:pPr>
      <w:r>
        <w:t xml:space="preserve">What is the predicted resting potential given a cell's ion channel expression profile?</w:t>
      </w:r>
    </w:p>
    <w:p>
      <w:pPr>
        <w:pStyle w:val="ListParagraph"/>
        <w:numPr>
          <w:ilvl w:val="0"/>
          <w:numId w:val="2"/>
        </w:numPr>
        <w:spacing w:after="100"/>
      </w:pPr>
      <w:r>
        <w:t xml:space="preserve">Which cells show large discrepancies between predicted and observed electrophysiological phenotypes?</w:t>
      </w:r>
    </w:p>
    <w:p>
      <w:pPr>
        <w:pStyle w:val="ListParagraph"/>
        <w:numPr>
          <w:ilvl w:val="0"/>
          <w:numId w:val="2"/>
        </w:numPr>
        <w:spacing w:after="100"/>
      </w:pPr>
      <w:r>
        <w:t xml:space="preserve">Can we predict action potential firing rate from transcriptomics alone, and where does the model fail?</w:t>
      </w:r>
    </w:p>
    <w:p>
      <w:pPr>
        <w:pStyle w:val="ListParagraph"/>
        <w:numPr>
          <w:ilvl w:val="0"/>
          <w:numId w:val="2"/>
        </w:numPr>
        <w:spacing w:after="100"/>
      </w:pPr>
      <w:r>
        <w:t xml:space="preserve">Which ion channel genes are most predictive of specific ephys parameters (Vm, rheobase, spike frequency)?</w:t>
      </w:r>
    </w:p>
    <w:p>
      <w:pPr>
        <w:pStyle w:val="ListParagraph"/>
        <w:numPr>
          <w:ilvl w:val="0"/>
          <w:numId w:val="2"/>
        </w:numPr>
        <w:spacing w:after="100"/>
      </w:pPr>
      <w:r>
        <w:t xml:space="preserve">Are there subpopulations with similar transcriptomics but divergent ephys phenotypes?</w:t>
      </w:r>
    </w:p>
    <w:p>
      <w:pPr>
        <w:spacing w:after="100"/>
      </w:pPr>
      <w:r>
        <w:rPr>
          <w:b/>
          <w:bCs/>
        </w:rPr>
        <w:t xml:space="preserve">Expected Outputs:</w:t>
      </w:r>
    </w:p>
    <w:p>
      <w:pPr>
        <w:pStyle w:val="ListParagraph"/>
        <w:numPr>
          <w:ilvl w:val="0"/>
          <w:numId w:val="2"/>
        </w:numPr>
        <w:spacing w:after="100"/>
      </w:pPr>
      <w:r>
        <w:t xml:space="preserve">Transcriptomics-to-ephys predictions: predicted electrophysiological parameters for each sample based on expression</w:t>
      </w:r>
    </w:p>
    <w:p>
      <w:pPr>
        <w:pStyle w:val="ListParagraph"/>
        <w:numPr>
          <w:ilvl w:val="0"/>
          <w:numId w:val="2"/>
        </w:numPr>
        <w:spacing w:after="100"/>
      </w:pPr>
      <w:r>
        <w:t xml:space="preserve">Prediction accuracy metrics: R² and RMSE for each predicted ephys parameter</w:t>
      </w:r>
    </w:p>
    <w:p>
      <w:pPr>
        <w:pStyle w:val="ListParagraph"/>
        <w:numPr>
          <w:ilvl w:val="0"/>
          <w:numId w:val="2"/>
        </w:numPr>
        <w:spacing w:after="100"/>
      </w:pPr>
      <w:r>
        <w:t xml:space="preserve">Residual analysis: prediction errors highlighting samples with inconsistent transcriptomics-ephys relationships</w:t>
      </w:r>
    </w:p>
    <w:p>
      <w:pPr>
        <w:pStyle w:val="ListParagraph"/>
        <w:numPr>
          <w:ilvl w:val="0"/>
          <w:numId w:val="2"/>
        </w:numPr>
        <w:spacing w:after="100"/>
      </w:pPr>
      <w:r>
        <w:t xml:space="preserve">Feature importance scores: which ion channel genes most influence each ephys prediction</w:t>
      </w:r>
    </w:p>
    <w:p>
      <w:pPr>
        <w:pStyle w:val="ListParagraph"/>
        <w:numPr>
          <w:ilvl w:val="0"/>
          <w:numId w:val="2"/>
        </w:numPr>
        <w:spacing w:after="100"/>
      </w:pPr>
      <w:r>
        <w:t xml:space="preserve">Canonical correlation structures: shared variation between transcriptomics and ephys modalities</w:t>
      </w:r>
    </w:p>
    <w:p>
      <w:pPr>
        <w:pStyle w:val="ListParagraph"/>
        <w:numPr>
          <w:ilvl w:val="0"/>
          <w:numId w:val="2"/>
        </w:numPr>
        <w:spacing w:after="100"/>
      </w:pPr>
      <w:r>
        <w:t xml:space="preserve">Biophysical model parameters: inferred channel properties (conductance, kinetics) from expression and measurement data</w:t>
      </w:r>
    </w:p>
    <w:p>
      <w:pPr>
        <w:spacing w:after="200"/>
      </w:pPr>
      <w:r>
        <w:rPr>
          <w:b/>
          <w:bCs/>
        </w:rPr>
        <w:t xml:space="preserve">Format:</w:t>
      </w:r>
      <w:r>
        <w:t xml:space="preserve"> Prediction-residual table with columns: Sample ID, Ephys Parameter, Observed Value, Predicted Value, Residual, Residual Magnitude, Percentile Rank.</w:t>
      </w:r>
    </w:p>
    <w:p>
      <w:pPr>
        <w:pStyle w:val="Heading2"/>
        <w:pStyle w:val="Heading2"/>
      </w:pPr>
      <w:r>
        <w:t xml:space="preserve">Stage 4: Contradiction Detection &amp; Characterization</w:t>
      </w:r>
    </w:p>
    <w:p>
      <w:pPr>
        <w:spacing w:after="200"/>
      </w:pPr>
      <w:r>
        <w:rPr>
          <w:b/>
          <w:bCs/>
        </w:rPr>
        <w:t xml:space="preserve">Purpose:</w:t>
      </w:r>
      <w:r>
        <w:t xml:space="preserve"> Identify specific contradictions where transcriptomic and electrophysiological data disagree significantly, characterizing the magnitude, consistency, and biological plausibility of each contradiction.</w:t>
      </w:r>
    </w:p>
    <w:p>
      <w:pPr>
        <w:spacing w:after="100"/>
      </w:pPr>
      <w:r>
        <w:rPr>
          <w:b/>
          <w:bCs/>
        </w:rPr>
        <w:t xml:space="preserve">Inputs:</w:t>
      </w:r>
    </w:p>
    <w:p>
      <w:pPr>
        <w:pStyle w:val="ListParagraph"/>
        <w:numPr>
          <w:ilvl w:val="0"/>
          <w:numId w:val="2"/>
        </w:numPr>
        <w:spacing w:after="100"/>
      </w:pPr>
      <w:r>
        <w:t xml:space="preserve">Prediction residuals and model errors from Stage 3</w:t>
      </w:r>
    </w:p>
    <w:p>
      <w:pPr>
        <w:pStyle w:val="ListParagraph"/>
        <w:numPr>
          <w:ilvl w:val="0"/>
          <w:numId w:val="2"/>
        </w:numPr>
        <w:spacing w:after="100"/>
      </w:pPr>
      <w:r>
        <w:t xml:space="preserve">Transcriptomic-ephys feature correlations from Stage 2</w:t>
      </w:r>
    </w:p>
    <w:p>
      <w:pPr>
        <w:pStyle w:val="ListParagraph"/>
        <w:numPr>
          <w:ilvl w:val="0"/>
          <w:numId w:val="2"/>
        </w:numPr>
        <w:spacing w:after="100"/>
      </w:pPr>
      <w:r>
        <w:t xml:space="preserve">Measurement quality metrics and uncertainty estimates for each modality</w:t>
      </w:r>
    </w:p>
    <w:p>
      <w:pPr>
        <w:pStyle w:val="ListParagraph"/>
        <w:numPr>
          <w:ilvl w:val="0"/>
          <w:numId w:val="2"/>
        </w:numPr>
        <w:spacing w:after="100"/>
      </w:pPr>
      <w:r>
        <w:t xml:space="preserve">Statistical null distributions for expected concordance under no contradiction</w:t>
      </w:r>
    </w:p>
    <w:p>
      <w:pPr>
        <w:pStyle w:val="ListParagraph"/>
        <w:numPr>
          <w:ilvl w:val="0"/>
          <w:numId w:val="2"/>
        </w:numPr>
        <w:spacing w:after="100"/>
      </w:pPr>
      <w:r>
        <w:t xml:space="preserve">Lists of genes/functions expected to correlate with specific ephys properties</w:t>
      </w:r>
    </w:p>
    <w:p>
      <w:pPr>
        <w:pStyle w:val="ListParagraph"/>
        <w:numPr>
          <w:ilvl w:val="0"/>
          <w:numId w:val="2"/>
        </w:numPr>
        <w:spacing w:after="100"/>
      </w:pPr>
      <w:r>
        <w:t xml:space="preserve">Biologically plausible contradiction scenarios</w:t>
      </w:r>
    </w:p>
    <w:p>
      <w:pPr>
        <w:spacing w:after="100"/>
      </w:pPr>
      <w:r>
        <w:rPr>
          <w:b/>
          <w:bCs/>
        </w:rPr>
        <w:t xml:space="preserve">Tools &amp; Databases Called:</w:t>
      </w:r>
    </w:p>
    <w:p>
      <w:pPr>
        <w:pStyle w:val="ListParagraph"/>
        <w:numPr>
          <w:ilvl w:val="0"/>
          <w:numId w:val="2"/>
        </w:numPr>
        <w:spacing w:after="100"/>
      </w:pPr>
      <w:r>
        <w:rPr>
          <w:b/>
          <w:bCs/>
        </w:rPr>
        <w:t xml:space="preserve">Residual Threshold Definer</w:t>
      </w:r>
      <w:r>
        <w:t xml:space="preserve">: Establish statistical thresholds for calling contradictions (e.g., prediction error &gt; 2 SD)</w:t>
      </w:r>
    </w:p>
    <w:p>
      <w:pPr>
        <w:pStyle w:val="ListParagraph"/>
        <w:numPr>
          <w:ilvl w:val="0"/>
          <w:numId w:val="2"/>
        </w:numPr>
        <w:spacing w:after="100"/>
      </w:pPr>
      <w:r>
        <w:rPr>
          <w:b/>
          <w:bCs/>
        </w:rPr>
        <w:t xml:space="preserve">Contradiction Classifier</w:t>
      </w:r>
      <w:r>
        <w:t xml:space="preserve">: Categorize contradictions by type: high expression / low function, vice versa, or absent expected correlation</w:t>
      </w:r>
    </w:p>
    <w:p>
      <w:pPr>
        <w:pStyle w:val="ListParagraph"/>
        <w:numPr>
          <w:ilvl w:val="0"/>
          <w:numId w:val="2"/>
        </w:numPr>
        <w:spacing w:after="100"/>
      </w:pPr>
      <w:r>
        <w:rPr>
          <w:b/>
          <w:bCs/>
        </w:rPr>
        <w:t xml:space="preserve">Gene-Set Contradiction Detector</w:t>
      </w:r>
      <w:r>
        <w:t xml:space="preserve">: Identify pathway-level contradictions (e.g., ion transport genes high but resting potential abnormal)</w:t>
      </w:r>
    </w:p>
    <w:p>
      <w:pPr>
        <w:pStyle w:val="ListParagraph"/>
        <w:numPr>
          <w:ilvl w:val="0"/>
          <w:numId w:val="2"/>
        </w:numPr>
        <w:spacing w:after="100"/>
      </w:pPr>
      <w:r>
        <w:rPr>
          <w:b/>
          <w:bCs/>
        </w:rPr>
        <w:t xml:space="preserve">Temporal Contradiction Analyzer</w:t>
      </w:r>
      <w:r>
        <w:t xml:space="preserve">: Assess whether contradictions arise from transient expression or developmental timing mismatches</w:t>
      </w:r>
    </w:p>
    <w:p>
      <w:pPr>
        <w:pStyle w:val="ListParagraph"/>
        <w:numPr>
          <w:ilvl w:val="0"/>
          <w:numId w:val="2"/>
        </w:numPr>
        <w:spacing w:after="100"/>
      </w:pPr>
      <w:r>
        <w:rPr>
          <w:b/>
          <w:bCs/>
        </w:rPr>
        <w:t xml:space="preserve">Subcellular Localization Inspector</w:t>
      </w:r>
      <w:r>
        <w:t xml:space="preserve">: Consider whether expression may not reach relevant compartment (axon, soma, dendrite)</w:t>
      </w:r>
    </w:p>
    <w:p>
      <w:pPr>
        <w:pStyle w:val="ListParagraph"/>
        <w:numPr>
          <w:ilvl w:val="0"/>
          <w:numId w:val="2"/>
        </w:numPr>
        <w:spacing w:after="100"/>
      </w:pPr>
      <w:r>
        <w:rPr>
          <w:b/>
          <w:bCs/>
        </w:rPr>
        <w:t xml:space="preserve">Contradiction Confidence Scorer</w:t>
      </w:r>
      <w:r>
        <w:t xml:space="preserve">: Quantify confidence in each contradiction accounting for measurement uncertainty</w:t>
      </w:r>
    </w:p>
    <w:p>
      <w:pPr>
        <w:spacing w:after="100"/>
      </w:pPr>
      <w:r>
        <w:rPr>
          <w:b/>
          <w:bCs/>
        </w:rPr>
        <w:t xml:space="preserve">Exemplary Sub-Prompts:</w:t>
      </w:r>
    </w:p>
    <w:p>
      <w:pPr>
        <w:pStyle w:val="ListParagraph"/>
        <w:numPr>
          <w:ilvl w:val="0"/>
          <w:numId w:val="2"/>
        </w:numPr>
        <w:spacing w:after="100"/>
      </w:pPr>
      <w:r>
        <w:t xml:space="preserve">Which samples show large discrepancies between ion channel expression and inferred channel function?</w:t>
      </w:r>
    </w:p>
    <w:p>
      <w:pPr>
        <w:pStyle w:val="ListParagraph"/>
        <w:numPr>
          <w:ilvl w:val="0"/>
          <w:numId w:val="2"/>
        </w:numPr>
        <w:spacing w:after="100"/>
      </w:pPr>
      <w:r>
        <w:t xml:space="preserve">Are there systematic contradictions (e.g., consistently high Kv expression but low potassium currents)?</w:t>
      </w:r>
    </w:p>
    <w:p>
      <w:pPr>
        <w:pStyle w:val="ListParagraph"/>
        <w:numPr>
          <w:ilvl w:val="0"/>
          <w:numId w:val="2"/>
        </w:numPr>
        <w:spacing w:after="100"/>
      </w:pPr>
      <w:r>
        <w:t xml:space="preserve">Which genes show poor correlation with their expected electrophysiological outputs?</w:t>
      </w:r>
    </w:p>
    <w:p>
      <w:pPr>
        <w:pStyle w:val="ListParagraph"/>
        <w:numPr>
          <w:ilvl w:val="0"/>
          <w:numId w:val="2"/>
        </w:numPr>
        <w:spacing w:after="100"/>
      </w:pPr>
      <w:r>
        <w:t xml:space="preserve">Are contradictions driven by noise in either modality, or are they biologically real?</w:t>
      </w:r>
    </w:p>
    <w:p>
      <w:pPr>
        <w:pStyle w:val="ListParagraph"/>
        <w:numPr>
          <w:ilvl w:val="0"/>
          <w:numId w:val="2"/>
        </w:numPr>
        <w:spacing w:after="100"/>
      </w:pPr>
      <w:r>
        <w:t xml:space="preserve">Which cell types or brain regions show most transcriptomics-ephys disagreement?</w:t>
      </w:r>
    </w:p>
    <w:p>
      <w:pPr>
        <w:spacing w:after="100"/>
      </w:pPr>
      <w:r>
        <w:rPr>
          <w:b/>
          <w:bCs/>
        </w:rPr>
        <w:t xml:space="preserve">Expected Outputs:</w:t>
      </w:r>
    </w:p>
    <w:p>
      <w:pPr>
        <w:pStyle w:val="ListParagraph"/>
        <w:numPr>
          <w:ilvl w:val="0"/>
          <w:numId w:val="2"/>
        </w:numPr>
        <w:spacing w:after="100"/>
      </w:pPr>
      <w:r>
        <w:t xml:space="preserve">Contradiction catalog: detailed list of sample-gene-ephys triplets with documented contradictions</w:t>
      </w:r>
    </w:p>
    <w:p>
      <w:pPr>
        <w:pStyle w:val="ListParagraph"/>
        <w:numPr>
          <w:ilvl w:val="0"/>
          <w:numId w:val="2"/>
        </w:numPr>
        <w:spacing w:after="100"/>
      </w:pPr>
      <w:r>
        <w:t xml:space="preserve">Contradiction types: categorization (high expression / low function, absent expected correlation, inverse relationship)</w:t>
      </w:r>
    </w:p>
    <w:p>
      <w:pPr>
        <w:pStyle w:val="ListParagraph"/>
        <w:numPr>
          <w:ilvl w:val="0"/>
          <w:numId w:val="2"/>
        </w:numPr>
        <w:spacing w:after="100"/>
      </w:pPr>
      <w:r>
        <w:t xml:space="preserve">Contradiction magnitude: quantified severity scores for each contradiction (e.g., fold deviation from expected)</w:t>
      </w:r>
    </w:p>
    <w:p>
      <w:pPr>
        <w:pStyle w:val="ListParagraph"/>
        <w:numPr>
          <w:ilvl w:val="0"/>
          <w:numId w:val="2"/>
        </w:numPr>
        <w:spacing w:after="100"/>
      </w:pPr>
      <w:r>
        <w:t xml:space="preserve">Frequency analysis: prevalence of each contradiction type across samples and cell types</w:t>
      </w:r>
    </w:p>
    <w:p>
      <w:pPr>
        <w:pStyle w:val="ListParagraph"/>
        <w:numPr>
          <w:ilvl w:val="0"/>
          <w:numId w:val="2"/>
        </w:numPr>
        <w:spacing w:after="100"/>
      </w:pPr>
      <w:r>
        <w:t xml:space="preserve">Confidence assessment: probability that contradiction is real vs. measurement artifact</w:t>
      </w:r>
    </w:p>
    <w:p>
      <w:pPr>
        <w:pStyle w:val="ListParagraph"/>
        <w:numPr>
          <w:ilvl w:val="0"/>
          <w:numId w:val="2"/>
        </w:numPr>
        <w:spacing w:after="100"/>
      </w:pPr>
      <w:r>
        <w:t xml:space="preserve">Biological context: cell-type-specific and region-specific contradiction patterns</w:t>
      </w:r>
    </w:p>
    <w:p>
      <w:pPr>
        <w:spacing w:after="200"/>
      </w:pPr>
      <w:r>
        <w:rPr>
          <w:b/>
          <w:bCs/>
        </w:rPr>
        <w:t xml:space="preserve">Format:</w:t>
      </w:r>
      <w:r>
        <w:t xml:space="preserve"> Contradiction table with columns: Gene, Ephys Parameter, Cell Type, Observed Transcriptomics, Observed Ephys, Expected Ephys, Deviation, Confidence, Mechanism Hypothesis.</w:t>
      </w:r>
    </w:p>
    <w:p>
      <w:pPr>
        <w:pStyle w:val="Heading2"/>
        <w:pStyle w:val="Heading2"/>
      </w:pPr>
      <w:r>
        <w:t xml:space="preserve">Stage 5: Mechanistic Analysis &amp; Explanation</w:t>
      </w:r>
    </w:p>
    <w:p>
      <w:pPr>
        <w:spacing w:after="200"/>
      </w:pPr>
      <w:r>
        <w:rPr>
          <w:b/>
          <w:bCs/>
        </w:rPr>
        <w:t xml:space="preserve">Purpose:</w:t>
      </w:r>
      <w:r>
        <w:t xml:space="preserve"> Develop mechanistic explanations for detected contradictions, invoking post-transcriptional regulation, protein modification, subcellular localization, developmental timing, and other biological mechanisms that decouple expression from function.</w:t>
      </w:r>
    </w:p>
    <w:p>
      <w:pPr>
        <w:spacing w:after="100"/>
      </w:pPr>
      <w:r>
        <w:rPr>
          <w:b/>
          <w:bCs/>
        </w:rPr>
        <w:t xml:space="preserve">Inputs:</w:t>
      </w:r>
    </w:p>
    <w:p>
      <w:pPr>
        <w:pStyle w:val="ListParagraph"/>
        <w:numPr>
          <w:ilvl w:val="0"/>
          <w:numId w:val="2"/>
        </w:numPr>
        <w:spacing w:after="100"/>
      </w:pPr>
      <w:r>
        <w:t xml:space="preserve">Contradiction catalog from Stage 4 with confidence scores</w:t>
      </w:r>
    </w:p>
    <w:p>
      <w:pPr>
        <w:pStyle w:val="ListParagraph"/>
        <w:numPr>
          <w:ilvl w:val="0"/>
          <w:numId w:val="2"/>
        </w:numPr>
        <w:spacing w:after="100"/>
      </w:pPr>
      <w:r>
        <w:t xml:space="preserve">Post-translational modification data (phosphorylation, ubiquitination sites)</w:t>
      </w:r>
    </w:p>
    <w:p>
      <w:pPr>
        <w:pStyle w:val="ListParagraph"/>
        <w:numPr>
          <w:ilvl w:val="0"/>
          <w:numId w:val="2"/>
        </w:numPr>
        <w:spacing w:after="100"/>
      </w:pPr>
      <w:r>
        <w:t xml:space="preserve">Subcellular localization predictions and single-molecule imaging data</w:t>
      </w:r>
    </w:p>
    <w:p>
      <w:pPr>
        <w:pStyle w:val="ListParagraph"/>
        <w:numPr>
          <w:ilvl w:val="0"/>
          <w:numId w:val="2"/>
        </w:numPr>
        <w:spacing w:after="100"/>
      </w:pPr>
      <w:r>
        <w:t xml:space="preserve">Protein-protein interaction networks and channel subunit assembly requirements</w:t>
      </w:r>
    </w:p>
    <w:p>
      <w:pPr>
        <w:pStyle w:val="ListParagraph"/>
        <w:numPr>
          <w:ilvl w:val="0"/>
          <w:numId w:val="2"/>
        </w:numPr>
        <w:spacing w:after="100"/>
      </w:pPr>
      <w:r>
        <w:t xml:space="preserve">Literature on mechanisms linking transcriptomics to functional phenotypes</w:t>
      </w:r>
    </w:p>
    <w:p>
      <w:pPr>
        <w:pStyle w:val="ListParagraph"/>
        <w:numPr>
          <w:ilvl w:val="0"/>
          <w:numId w:val="2"/>
        </w:numPr>
        <w:spacing w:after="100"/>
      </w:pPr>
      <w:r>
        <w:t xml:space="preserve">Developmental stage and disease-state information for samples</w:t>
      </w:r>
    </w:p>
    <w:p>
      <w:pPr>
        <w:spacing w:after="100"/>
      </w:pPr>
      <w:r>
        <w:rPr>
          <w:b/>
          <w:bCs/>
        </w:rPr>
        <w:t xml:space="preserve">Tools &amp; Databases Called:</w:t>
      </w:r>
    </w:p>
    <w:p>
      <w:pPr>
        <w:pStyle w:val="ListParagraph"/>
        <w:numPr>
          <w:ilvl w:val="0"/>
          <w:numId w:val="2"/>
        </w:numPr>
        <w:spacing w:after="100"/>
      </w:pPr>
      <w:r>
        <w:rPr>
          <w:b/>
          <w:bCs/>
        </w:rPr>
        <w:t xml:space="preserve">Post-Translational Modification Database</w:t>
      </w:r>
      <w:r>
        <w:t xml:space="preserve">: Query known phosphorylation, ubiquitination, and other modifications affecting channel function</w:t>
      </w:r>
    </w:p>
    <w:p>
      <w:pPr>
        <w:pStyle w:val="ListParagraph"/>
        <w:numPr>
          <w:ilvl w:val="0"/>
          <w:numId w:val="2"/>
        </w:numPr>
        <w:spacing w:after="100"/>
      </w:pPr>
      <w:r>
        <w:rPr>
          <w:b/>
          <w:bCs/>
        </w:rPr>
        <w:t xml:space="preserve">Subcellular Localization Predictor</w:t>
      </w:r>
      <w:r>
        <w:t xml:space="preserve">: Predict whether proteins are trafficked to relevant membrane compartments (soma, axon, dendrite)</w:t>
      </w:r>
    </w:p>
    <w:p>
      <w:pPr>
        <w:pStyle w:val="ListParagraph"/>
        <w:numPr>
          <w:ilvl w:val="0"/>
          <w:numId w:val="2"/>
        </w:numPr>
        <w:spacing w:after="100"/>
      </w:pPr>
      <w:r>
        <w:rPr>
          <w:b/>
          <w:bCs/>
        </w:rPr>
        <w:t xml:space="preserve">Protein Interaction Network Analyzer</w:t>
      </w:r>
      <w:r>
        <w:t xml:space="preserve">: Identify missing binding partners or assembly factors required for channel function</w:t>
      </w:r>
    </w:p>
    <w:p>
      <w:pPr>
        <w:pStyle w:val="ListParagraph"/>
        <w:numPr>
          <w:ilvl w:val="0"/>
          <w:numId w:val="2"/>
        </w:numPr>
        <w:spacing w:after="100"/>
      </w:pPr>
      <w:r>
        <w:rPr>
          <w:b/>
          <w:bCs/>
        </w:rPr>
        <w:t xml:space="preserve">MicroRNA Target Predictor</w:t>
      </w:r>
      <w:r>
        <w:t xml:space="preserve">: Identify miRNAs that may regulate channel expression post-transcriptionally</w:t>
      </w:r>
    </w:p>
    <w:p>
      <w:pPr>
        <w:pStyle w:val="ListParagraph"/>
        <w:numPr>
          <w:ilvl w:val="0"/>
          <w:numId w:val="2"/>
        </w:numPr>
        <w:spacing w:after="100"/>
      </w:pPr>
      <w:r>
        <w:rPr>
          <w:b/>
          <w:bCs/>
        </w:rPr>
        <w:t xml:space="preserve">Metabolic State Analyzer</w:t>
      </w:r>
      <w:r>
        <w:t xml:space="preserve">: Assess whether energy state, pH gradients, or metabolic factors explain expression-function gaps</w:t>
      </w:r>
    </w:p>
    <w:p>
      <w:pPr>
        <w:pStyle w:val="ListParagraph"/>
        <w:numPr>
          <w:ilvl w:val="0"/>
          <w:numId w:val="2"/>
        </w:numPr>
        <w:spacing w:after="100"/>
      </w:pPr>
      <w:r>
        <w:rPr>
          <w:b/>
          <w:bCs/>
        </w:rPr>
        <w:t xml:space="preserve">Literature Mining Engine</w:t>
      </w:r>
      <w:r>
        <w:t xml:space="preserve">: Search literature for mechanisms explaining specific transcriptomics-ephys contradictions</w:t>
      </w:r>
    </w:p>
    <w:p>
      <w:pPr>
        <w:spacing w:after="100"/>
      </w:pPr>
      <w:r>
        <w:rPr>
          <w:b/>
          <w:bCs/>
        </w:rPr>
        <w:t xml:space="preserve">Exemplary Sub-Prompts:</w:t>
      </w:r>
    </w:p>
    <w:p>
      <w:pPr>
        <w:pStyle w:val="ListParagraph"/>
        <w:numPr>
          <w:ilvl w:val="0"/>
          <w:numId w:val="2"/>
        </w:numPr>
        <w:spacing w:after="100"/>
      </w:pPr>
      <w:r>
        <w:t xml:space="preserve">Could post-translational modifications explain why channel protein is abundant but not functional?</w:t>
      </w:r>
    </w:p>
    <w:p>
      <w:pPr>
        <w:pStyle w:val="ListParagraph"/>
        <w:numPr>
          <w:ilvl w:val="0"/>
          <w:numId w:val="2"/>
        </w:numPr>
        <w:spacing w:after="100"/>
      </w:pPr>
      <w:r>
        <w:t xml:space="preserve">Are critical channel subunits absent from the soma or mislocalized to axon initial segment?</w:t>
      </w:r>
    </w:p>
    <w:p>
      <w:pPr>
        <w:pStyle w:val="ListParagraph"/>
        <w:numPr>
          <w:ilvl w:val="0"/>
          <w:numId w:val="2"/>
        </w:numPr>
        <w:spacing w:after="100"/>
      </w:pPr>
      <w:r>
        <w:t xml:space="preserve">Do microRNAs target and destabilize channel mRNAs, explaining low protein abundance despite high mRNA?</w:t>
      </w:r>
    </w:p>
    <w:p>
      <w:pPr>
        <w:pStyle w:val="ListParagraph"/>
        <w:numPr>
          <w:ilvl w:val="0"/>
          <w:numId w:val="2"/>
        </w:numPr>
        <w:spacing w:after="100"/>
      </w:pPr>
      <w:r>
        <w:t xml:space="preserve">Could channel blockade by endogenous toxins or modulators explain low function despite high expression?</w:t>
      </w:r>
    </w:p>
    <w:p>
      <w:pPr>
        <w:pStyle w:val="ListParagraph"/>
        <w:numPr>
          <w:ilvl w:val="0"/>
          <w:numId w:val="2"/>
        </w:numPr>
        <w:spacing w:after="100"/>
      </w:pPr>
      <w:r>
        <w:t xml:space="preserve">Is there developmental timing mismatch (e.g., channels expressed before maturation of supporting structures)?</w:t>
      </w:r>
    </w:p>
    <w:p>
      <w:pPr>
        <w:spacing w:after="100"/>
      </w:pPr>
      <w:r>
        <w:rPr>
          <w:b/>
          <w:bCs/>
        </w:rPr>
        <w:t xml:space="preserve">Expected Outputs:</w:t>
      </w:r>
    </w:p>
    <w:p>
      <w:pPr>
        <w:pStyle w:val="ListParagraph"/>
        <w:numPr>
          <w:ilvl w:val="0"/>
          <w:numId w:val="2"/>
        </w:numPr>
        <w:spacing w:after="100"/>
      </w:pPr>
      <w:r>
        <w:t xml:space="preserve">Mechanistic hypotheses: proposed explanations for each major contradiction type</w:t>
      </w:r>
    </w:p>
    <w:p>
      <w:pPr>
        <w:pStyle w:val="ListParagraph"/>
        <w:numPr>
          <w:ilvl w:val="0"/>
          <w:numId w:val="2"/>
        </w:numPr>
        <w:spacing w:after="100"/>
      </w:pPr>
      <w:r>
        <w:t xml:space="preserve">Supporting evidence: literature citations and data pointing to post-transcriptional mechanisms</w:t>
      </w:r>
    </w:p>
    <w:p>
      <w:pPr>
        <w:pStyle w:val="ListParagraph"/>
        <w:numPr>
          <w:ilvl w:val="0"/>
          <w:numId w:val="2"/>
        </w:numPr>
        <w:spacing w:after="100"/>
      </w:pPr>
      <w:r>
        <w:t xml:space="preserve">Protein modification status: predicted and validated post-translational modifications affecting channel function</w:t>
      </w:r>
    </w:p>
    <w:p>
      <w:pPr>
        <w:pStyle w:val="ListParagraph"/>
        <w:numPr>
          <w:ilvl w:val="0"/>
          <w:numId w:val="2"/>
        </w:numPr>
        <w:spacing w:after="100"/>
      </w:pPr>
      <w:r>
        <w:t xml:space="preserve">Subcellular localization assessment: where proteins are present (soma vs. axon vs. dendrite)</w:t>
      </w:r>
    </w:p>
    <w:p>
      <w:pPr>
        <w:pStyle w:val="ListParagraph"/>
        <w:numPr>
          <w:ilvl w:val="0"/>
          <w:numId w:val="2"/>
        </w:numPr>
        <w:spacing w:after="100"/>
      </w:pPr>
      <w:r>
        <w:t xml:space="preserve">Accessory factor analysis: presence/absence of required subunits or regulatory proteins</w:t>
      </w:r>
    </w:p>
    <w:p>
      <w:pPr>
        <w:pStyle w:val="ListParagraph"/>
        <w:numPr>
          <w:ilvl w:val="0"/>
          <w:numId w:val="2"/>
        </w:numPr>
        <w:spacing w:after="100"/>
      </w:pPr>
      <w:r>
        <w:t xml:space="preserve">Testable predictions: specific experiments to validate or refute mechanistic hypotheses</w:t>
      </w:r>
    </w:p>
    <w:p>
      <w:pPr>
        <w:spacing w:after="200"/>
      </w:pPr>
      <w:r>
        <w:rPr>
          <w:b/>
          <w:bCs/>
        </w:rPr>
        <w:t xml:space="preserve">Format:</w:t>
      </w:r>
      <w:r>
        <w:t xml:space="preserve"> Mechanistic explanation document with contradictions paired with evidence-supported hypotheses, citations, and validation experiments.</w:t>
      </w:r>
    </w:p>
    <w:p>
      <w:pPr>
        <w:pStyle w:val="Heading2"/>
        <w:pStyle w:val="Heading2"/>
      </w:pPr>
      <w:r>
        <w:t xml:space="preserve">Stage 6: Resolution Framework &amp; Experimental Guidance</w:t>
      </w:r>
    </w:p>
    <w:p>
      <w:pPr>
        <w:spacing w:after="200"/>
      </w:pPr>
      <w:r>
        <w:rPr>
          <w:b/>
          <w:bCs/>
        </w:rPr>
        <w:t xml:space="preserve">Purpose:</w:t>
      </w:r>
      <w:r>
        <w:t xml:space="preserve"> Develop frameworks for resolving contradictions through targeted experiments, guide compound selection based on transcriptomics-ephys alignment, and improve target validation by integrating multi-modal insights.</w:t>
      </w:r>
    </w:p>
    <w:p>
      <w:pPr>
        <w:spacing w:after="100"/>
      </w:pPr>
      <w:r>
        <w:rPr>
          <w:b/>
          <w:bCs/>
        </w:rPr>
        <w:t xml:space="preserve">Inputs:</w:t>
      </w:r>
    </w:p>
    <w:p>
      <w:pPr>
        <w:pStyle w:val="ListParagraph"/>
        <w:numPr>
          <w:ilvl w:val="0"/>
          <w:numId w:val="2"/>
        </w:numPr>
        <w:spacing w:after="100"/>
      </w:pPr>
      <w:r>
        <w:t xml:space="preserve">Characterized contradictions and mechanistic explanations from Stages 4-5</w:t>
      </w:r>
    </w:p>
    <w:p>
      <w:pPr>
        <w:pStyle w:val="ListParagraph"/>
        <w:numPr>
          <w:ilvl w:val="0"/>
          <w:numId w:val="2"/>
        </w:numPr>
        <w:spacing w:after="100"/>
      </w:pPr>
      <w:r>
        <w:t xml:space="preserve">Prioritization criteria for compounds and targets based on prediction goals</w:t>
      </w:r>
    </w:p>
    <w:p>
      <w:pPr>
        <w:pStyle w:val="ListParagraph"/>
        <w:numPr>
          <w:ilvl w:val="0"/>
          <w:numId w:val="2"/>
        </w:numPr>
        <w:spacing w:after="100"/>
      </w:pPr>
      <w:r>
        <w:t xml:space="preserve">Available experimental modalities and validation capabilities</w:t>
      </w:r>
    </w:p>
    <w:p>
      <w:pPr>
        <w:pStyle w:val="ListParagraph"/>
        <w:numPr>
          <w:ilvl w:val="0"/>
          <w:numId w:val="2"/>
        </w:numPr>
        <w:spacing w:after="100"/>
      </w:pPr>
      <w:r>
        <w:t xml:space="preserve">Resource constraints and decision timelines</w:t>
      </w:r>
    </w:p>
    <w:p>
      <w:pPr>
        <w:pStyle w:val="ListParagraph"/>
        <w:numPr>
          <w:ilvl w:val="0"/>
          <w:numId w:val="2"/>
        </w:numPr>
        <w:spacing w:after="100"/>
      </w:pPr>
      <w:r>
        <w:t xml:space="preserve">Regulatory guidance on multi-modal target validation</w:t>
      </w:r>
    </w:p>
    <w:p>
      <w:pPr>
        <w:pStyle w:val="ListParagraph"/>
        <w:numPr>
          <w:ilvl w:val="0"/>
          <w:numId w:val="2"/>
        </w:numPr>
        <w:spacing w:after="100"/>
      </w:pPr>
      <w:r>
        <w:t xml:space="preserve">Computational model uncertainty and epistemic limitations</w:t>
      </w:r>
    </w:p>
    <w:p>
      <w:pPr>
        <w:spacing w:after="100"/>
      </w:pPr>
      <w:r>
        <w:rPr>
          <w:b/>
          <w:bCs/>
        </w:rPr>
        <w:t xml:space="preserve">Tools &amp; Databases Called:</w:t>
      </w:r>
    </w:p>
    <w:p>
      <w:pPr>
        <w:pStyle w:val="ListParagraph"/>
        <w:numPr>
          <w:ilvl w:val="0"/>
          <w:numId w:val="2"/>
        </w:numPr>
        <w:spacing w:after="100"/>
      </w:pPr>
      <w:r>
        <w:rPr>
          <w:b/>
          <w:bCs/>
        </w:rPr>
        <w:t xml:space="preserve">Experimental Validation Planner</w:t>
      </w:r>
      <w:r>
        <w:t xml:space="preserve">: Design targeted experiments to test mechanistic hypotheses and resolve contradictions</w:t>
      </w:r>
    </w:p>
    <w:p>
      <w:pPr>
        <w:pStyle w:val="ListParagraph"/>
        <w:numPr>
          <w:ilvl w:val="0"/>
          <w:numId w:val="2"/>
        </w:numPr>
        <w:spacing w:after="100"/>
      </w:pPr>
      <w:r>
        <w:rPr>
          <w:b/>
          <w:bCs/>
        </w:rPr>
        <w:t xml:space="preserve">Compound Selection Engine</w:t>
      </w:r>
      <w:r>
        <w:t xml:space="preserve">: Prioritize compounds with consistent vs. contradictory transcriptomics-ephys profiles</w:t>
      </w:r>
    </w:p>
    <w:p>
      <w:pPr>
        <w:pStyle w:val="ListParagraph"/>
        <w:numPr>
          <w:ilvl w:val="0"/>
          <w:numId w:val="2"/>
        </w:numPr>
        <w:spacing w:after="100"/>
      </w:pPr>
      <w:r>
        <w:rPr>
          <w:b/>
          <w:bCs/>
        </w:rPr>
        <w:t xml:space="preserve">Target Ranking Framework</w:t>
      </w:r>
      <w:r>
        <w:t xml:space="preserve">: Rank targets by confidence given multi-modal validation data and apparent contradictions</w:t>
      </w:r>
    </w:p>
    <w:p>
      <w:pPr>
        <w:pStyle w:val="ListParagraph"/>
        <w:numPr>
          <w:ilvl w:val="0"/>
          <w:numId w:val="2"/>
        </w:numPr>
        <w:spacing w:after="100"/>
      </w:pPr>
      <w:r>
        <w:rPr>
          <w:b/>
          <w:bCs/>
        </w:rPr>
        <w:t xml:space="preserve">Model Refinement Recommender</w:t>
      </w:r>
      <w:r>
        <w:t xml:space="preserve">: Suggest computational model improvements based on uncovered mechanisms</w:t>
      </w:r>
    </w:p>
    <w:p>
      <w:pPr>
        <w:pStyle w:val="ListParagraph"/>
        <w:numPr>
          <w:ilvl w:val="0"/>
          <w:numId w:val="2"/>
        </w:numPr>
        <w:spacing w:after="100"/>
      </w:pPr>
      <w:r>
        <w:rPr>
          <w:b/>
          <w:bCs/>
        </w:rPr>
        <w:t xml:space="preserve">Decision Support System</w:t>
      </w:r>
      <w:r>
        <w:t xml:space="preserve">: Provide go/no-go decisions accounting for transcriptomics-ephys alignment</w:t>
      </w:r>
    </w:p>
    <w:p>
      <w:pPr>
        <w:pStyle w:val="ListParagraph"/>
        <w:numPr>
          <w:ilvl w:val="0"/>
          <w:numId w:val="2"/>
        </w:numPr>
        <w:spacing w:after="100"/>
      </w:pPr>
      <w:r>
        <w:rPr>
          <w:b/>
          <w:bCs/>
        </w:rPr>
        <w:t xml:space="preserve">Validation Cost Estimator</w:t>
      </w:r>
      <w:r>
        <w:t xml:space="preserve">: Quantify experimental effort required to resolve specific contradictions</w:t>
      </w:r>
    </w:p>
    <w:p>
      <w:pPr>
        <w:spacing w:after="100"/>
      </w:pPr>
      <w:r>
        <w:rPr>
          <w:b/>
          <w:bCs/>
        </w:rPr>
        <w:t xml:space="preserve">Exemplary Sub-Prompts:</w:t>
      </w:r>
    </w:p>
    <w:p>
      <w:pPr>
        <w:pStyle w:val="ListParagraph"/>
        <w:numPr>
          <w:ilvl w:val="0"/>
          <w:numId w:val="2"/>
        </w:numPr>
        <w:spacing w:after="100"/>
      </w:pPr>
      <w:r>
        <w:t xml:space="preserve">Which compounds show strong transcriptomics-ephys alignment and are thus higher confidence?</w:t>
      </w:r>
    </w:p>
    <w:p>
      <w:pPr>
        <w:pStyle w:val="ListParagraph"/>
        <w:numPr>
          <w:ilvl w:val="0"/>
          <w:numId w:val="2"/>
        </w:numPr>
        <w:spacing w:after="100"/>
      </w:pPr>
      <w:r>
        <w:t xml:space="preserve">What experiments would best validate the hypothesis that X modifies channel function?</w:t>
      </w:r>
    </w:p>
    <w:p>
      <w:pPr>
        <w:pStyle w:val="ListParagraph"/>
        <w:numPr>
          <w:ilvl w:val="0"/>
          <w:numId w:val="2"/>
        </w:numPr>
        <w:spacing w:after="100"/>
      </w:pPr>
      <w:r>
        <w:t xml:space="preserve">Should we de-prioritize targets with major transcriptomics-ephys contradictions?</w:t>
      </w:r>
    </w:p>
    <w:p>
      <w:pPr>
        <w:pStyle w:val="ListParagraph"/>
        <w:numPr>
          <w:ilvl w:val="0"/>
          <w:numId w:val="2"/>
        </w:numPr>
        <w:spacing w:after="100"/>
      </w:pPr>
      <w:r>
        <w:t xml:space="preserve">How should we weight transcriptomics vs. ephys data when making selection decisions?</w:t>
      </w:r>
    </w:p>
    <w:p>
      <w:pPr>
        <w:pStyle w:val="ListParagraph"/>
        <w:numPr>
          <w:ilvl w:val="0"/>
          <w:numId w:val="2"/>
        </w:numPr>
        <w:spacing w:after="100"/>
      </w:pPr>
      <w:r>
        <w:t xml:space="preserve">Can we build a target confidence score accounting for multi-modal validation strength?</w:t>
      </w:r>
    </w:p>
    <w:p>
      <w:pPr>
        <w:spacing w:after="100"/>
      </w:pPr>
      <w:r>
        <w:rPr>
          <w:b/>
          <w:bCs/>
        </w:rPr>
        <w:t xml:space="preserve">Expected Outputs:</w:t>
      </w:r>
    </w:p>
    <w:p>
      <w:pPr>
        <w:pStyle w:val="ListParagraph"/>
        <w:numPr>
          <w:ilvl w:val="0"/>
          <w:numId w:val="2"/>
        </w:numPr>
        <w:spacing w:after="100"/>
      </w:pPr>
      <w:r>
        <w:t xml:space="preserve">Experimental roadmap: prioritized list of validation experiments addressing top contradictions</w:t>
      </w:r>
    </w:p>
    <w:p>
      <w:pPr>
        <w:pStyle w:val="ListParagraph"/>
        <w:numPr>
          <w:ilvl w:val="0"/>
          <w:numId w:val="2"/>
        </w:numPr>
        <w:spacing w:after="100"/>
      </w:pPr>
      <w:r>
        <w:t xml:space="preserve">Compound confidence scores: multi-modal validation strength for each compound (transcriptomics-ephys alignment)</w:t>
      </w:r>
    </w:p>
    <w:p>
      <w:pPr>
        <w:pStyle w:val="ListParagraph"/>
        <w:numPr>
          <w:ilvl w:val="0"/>
          <w:numId w:val="2"/>
        </w:numPr>
        <w:spacing w:after="100"/>
      </w:pPr>
      <w:r>
        <w:t xml:space="preserve">Target ranking: targets ranked by prediction confidence given modal alignment and contradiction resolution</w:t>
      </w:r>
    </w:p>
    <w:p>
      <w:pPr>
        <w:pStyle w:val="ListParagraph"/>
        <w:numPr>
          <w:ilvl w:val="0"/>
          <w:numId w:val="2"/>
        </w:numPr>
        <w:spacing w:after="100"/>
      </w:pPr>
      <w:r>
        <w:t xml:space="preserve">Go/no-go decisions: recommendations for advancing or de-prioritizing targets based on multi-modal consistency</w:t>
      </w:r>
    </w:p>
    <w:p>
      <w:pPr>
        <w:pStyle w:val="ListParagraph"/>
        <w:numPr>
          <w:ilvl w:val="0"/>
          <w:numId w:val="2"/>
        </w:numPr>
        <w:spacing w:after="100"/>
      </w:pPr>
      <w:r>
        <w:t xml:space="preserve">Improved prediction models: refined CNS predictions incorporating transcriptomics-ephys integration</w:t>
      </w:r>
    </w:p>
    <w:p>
      <w:pPr>
        <w:pStyle w:val="ListParagraph"/>
        <w:numPr>
          <w:ilvl w:val="0"/>
          <w:numId w:val="2"/>
        </w:numPr>
        <w:spacing w:after="100"/>
      </w:pPr>
      <w:r>
        <w:t xml:space="preserve">Guidance document: interpretation framework for future transcriptomics-ephys analyses</w:t>
      </w:r>
    </w:p>
    <w:p>
      <w:pPr>
        <w:spacing w:after="200"/>
      </w:pPr>
      <w:r>
        <w:rPr>
          <w:b/>
          <w:bCs/>
        </w:rPr>
        <w:t xml:space="preserve">Format:</w:t>
      </w:r>
      <w:r>
        <w:t xml:space="preserve"> Strategic resolution document with compound/target prioritization, experimental validation roadmap, decision recommendations, and improved model specifications.</w:t>
      </w:r>
    </w:p>
    <w:p>
      <w:pPr>
        <w:pStyle w:val="Heading2"/>
        <w:pStyle w:val="Heading2"/>
      </w:pPr>
      <w:r>
        <w:t xml:space="preserve">Tools &amp; Databases Summary</w:t>
      </w:r>
    </w:p>
    <w:p>
      <w:pPr>
        <w:pStyle w:val="ListParagraph"/>
        <w:numPr>
          <w:ilvl w:val="0"/>
          <w:numId w:val="2"/>
        </w:numPr>
        <w:spacing w:after="100"/>
      </w:pPr>
      <w:r>
        <w:t xml:space="preserve">RNA-seq Quantification Pipeline: Align sequencing reads and normalize transcript abundance across samples</w:t>
      </w:r>
    </w:p>
    <w:p>
      <w:pPr>
        <w:pStyle w:val="ListParagraph"/>
        <w:numPr>
          <w:ilvl w:val="0"/>
          <w:numId w:val="2"/>
        </w:numPr>
        <w:spacing w:after="100"/>
      </w:pPr>
      <w:r>
        <w:t xml:space="preserve">Electrophysiology Data Parser: Extract and standardize biophysical parameters from heterogeneous ephys file formats</w:t>
      </w:r>
    </w:p>
    <w:p>
      <w:pPr>
        <w:pStyle w:val="ListParagraph"/>
        <w:numPr>
          <w:ilvl w:val="0"/>
          <w:numId w:val="2"/>
        </w:numPr>
        <w:spacing w:after="100"/>
      </w:pPr>
      <w:r>
        <w:t xml:space="preserve">Cell Type Harmonizer: Align cell/tissue identities across transcriptomic and electrophysiological modalities</w:t>
      </w:r>
    </w:p>
    <w:p>
      <w:pPr>
        <w:pStyle w:val="ListParagraph"/>
        <w:numPr>
          <w:ilvl w:val="0"/>
          <w:numId w:val="2"/>
        </w:numPr>
        <w:spacing w:after="100"/>
      </w:pPr>
      <w:r>
        <w:t xml:space="preserve">Cross-Modality Batch Corrector: Remove technical batch effects spanning both modalities using integration methods</w:t>
      </w:r>
    </w:p>
    <w:p>
      <w:pPr>
        <w:pStyle w:val="ListParagraph"/>
        <w:numPr>
          <w:ilvl w:val="0"/>
          <w:numId w:val="2"/>
        </w:numPr>
        <w:spacing w:after="100"/>
      </w:pPr>
      <w:r>
        <w:t xml:space="preserve">Physiological Condition Normalizer: Adjust measurements for differences in temperature, pH, and recording conditions</w:t>
      </w:r>
    </w:p>
    <w:p>
      <w:pPr>
        <w:pStyle w:val="ListParagraph"/>
        <w:numPr>
          <w:ilvl w:val="0"/>
          <w:numId w:val="2"/>
        </w:numPr>
        <w:spacing w:after="100"/>
      </w:pPr>
      <w:r>
        <w:t xml:space="preserve">Quality Control Engine: Filter low-quality samples and failed recordings using modality-specific criteria</w:t>
      </w:r>
    </w:p>
    <w:p>
      <w:pPr>
        <w:pStyle w:val="ListParagraph"/>
        <w:numPr>
          <w:ilvl w:val="0"/>
          <w:numId w:val="2"/>
        </w:numPr>
        <w:spacing w:after="100"/>
      </w:pPr>
      <w:r>
        <w:t xml:space="preserve">Ion Channel Gene Extractor: Identify and extract ion channel gene expression from transcriptomic data</w:t>
      </w:r>
    </w:p>
    <w:p>
      <w:pPr>
        <w:pStyle w:val="ListParagraph"/>
        <w:numPr>
          <w:ilvl w:val="0"/>
          <w:numId w:val="2"/>
        </w:numPr>
        <w:spacing w:after="100"/>
      </w:pPr>
      <w:r>
        <w:t xml:space="preserve">Electrophysiological Feature Calculator: Extract quantitative parameters (Vm, Rin, spike metrics) from ephys recordings</w:t>
      </w:r>
    </w:p>
    <w:p>
      <w:pPr>
        <w:pStyle w:val="ListParagraph"/>
        <w:numPr>
          <w:ilvl w:val="0"/>
          <w:numId w:val="2"/>
        </w:numPr>
        <w:spacing w:after="100"/>
      </w:pPr>
      <w:r>
        <w:t xml:space="preserve">Conductance Estimator: Calculate ion channel conductances and current densities from voltage clamp measurements</w:t>
      </w:r>
    </w:p>
    <w:p>
      <w:pPr>
        <w:pStyle w:val="ListParagraph"/>
        <w:numPr>
          <w:ilvl w:val="0"/>
          <w:numId w:val="2"/>
        </w:numPr>
        <w:spacing w:after="100"/>
      </w:pPr>
      <w:r>
        <w:t xml:space="preserve">Excitability Classifier: Classify neurons by ephys phenotype (fast-spiking, regular-spiking, chattering, etc.)</w:t>
      </w:r>
    </w:p>
    <w:p>
      <w:pPr>
        <w:pStyle w:val="ListParagraph"/>
        <w:numPr>
          <w:ilvl w:val="0"/>
          <w:numId w:val="2"/>
        </w:numPr>
        <w:spacing w:after="100"/>
      </w:pPr>
      <w:r>
        <w:t xml:space="preserve">Gene Expression Normalizer: Convert expression values to biophysically meaningful units for channel comparison</w:t>
      </w:r>
    </w:p>
    <w:p>
      <w:pPr>
        <w:pStyle w:val="ListParagraph"/>
        <w:numPr>
          <w:ilvl w:val="0"/>
          <w:numId w:val="2"/>
        </w:numPr>
        <w:spacing w:after="100"/>
      </w:pPr>
      <w:r>
        <w:t xml:space="preserve">Pathway Activity Scorer: Compute functional pathway activity levels from gene expression</w:t>
      </w:r>
    </w:p>
    <w:p>
      <w:pPr>
        <w:pStyle w:val="ListParagraph"/>
        <w:numPr>
          <w:ilvl w:val="0"/>
          <w:numId w:val="2"/>
        </w:numPr>
        <w:spacing w:after="100"/>
      </w:pPr>
      <w:r>
        <w:t xml:space="preserve">Transcriptomics-to-Ephys Predictor: Build regression models predicting ephys phenotype from ion channel expression</w:t>
      </w:r>
    </w:p>
    <w:p>
      <w:pPr>
        <w:pStyle w:val="ListParagraph"/>
        <w:numPr>
          <w:ilvl w:val="0"/>
          <w:numId w:val="2"/>
        </w:numPr>
        <w:spacing w:after="100"/>
      </w:pPr>
      <w:r>
        <w:t xml:space="preserve">Ephys-to-Transcriptomics Predictor: Reverse mapping predicting channel expression from ephys signatures</w:t>
      </w:r>
    </w:p>
    <w:p>
      <w:pPr>
        <w:pStyle w:val="ListParagraph"/>
        <w:numPr>
          <w:ilvl w:val="0"/>
          <w:numId w:val="2"/>
        </w:numPr>
        <w:spacing w:after="100"/>
      </w:pPr>
      <w:r>
        <w:t xml:space="preserve">Canonical Correlation Analyzer: Identify shared latent structures between transcriptomic and ephys spaces</w:t>
      </w:r>
    </w:p>
    <w:p>
      <w:pPr>
        <w:pStyle w:val="ListParagraph"/>
        <w:numPr>
          <w:ilvl w:val="0"/>
          <w:numId w:val="2"/>
        </w:numPr>
        <w:spacing w:after="100"/>
      </w:pPr>
      <w:r>
        <w:t xml:space="preserve">Biophysical Simulator: Parameterize Hodgkin-Huxley models with expression data to predict electrophysiology</w:t>
      </w:r>
    </w:p>
    <w:p>
      <w:pPr>
        <w:pStyle w:val="ListParagraph"/>
        <w:numPr>
          <w:ilvl w:val="0"/>
          <w:numId w:val="2"/>
        </w:numPr>
        <w:spacing w:after="100"/>
      </w:pPr>
      <w:r>
        <w:t xml:space="preserve">Prediction Residual Analyzer: Identify samples with prediction errors indicating transcriptomics-ephys contradictions</w:t>
      </w:r>
    </w:p>
    <w:p>
      <w:pPr>
        <w:pStyle w:val="ListParagraph"/>
        <w:numPr>
          <w:ilvl w:val="0"/>
          <w:numId w:val="2"/>
        </w:numPr>
        <w:spacing w:after="100"/>
      </w:pPr>
      <w:r>
        <w:t xml:space="preserve">Model Interpretability Engine: Extract feature contributions explaining prediction accuracy and failure modes</w:t>
      </w:r>
    </w:p>
    <w:p>
      <w:pPr>
        <w:pStyle w:val="ListParagraph"/>
        <w:numPr>
          <w:ilvl w:val="0"/>
          <w:numId w:val="2"/>
        </w:numPr>
        <w:spacing w:after="100"/>
      </w:pPr>
      <w:r>
        <w:t xml:space="preserve">Residual Threshold Definer: Establish statistical cutoffs for calling transcriptomics-ephys contradictions</w:t>
      </w:r>
    </w:p>
    <w:p>
      <w:pPr>
        <w:pStyle w:val="ListParagraph"/>
        <w:numPr>
          <w:ilvl w:val="0"/>
          <w:numId w:val="2"/>
        </w:numPr>
        <w:spacing w:after="100"/>
      </w:pPr>
      <w:r>
        <w:t xml:space="preserve">Contradiction Classifier: Categorize contradictions by type (high expression/low function, inverse, uncorrelated)</w:t>
      </w:r>
    </w:p>
    <w:p>
      <w:pPr>
        <w:pStyle w:val="ListParagraph"/>
        <w:numPr>
          <w:ilvl w:val="0"/>
          <w:numId w:val="2"/>
        </w:numPr>
        <w:spacing w:after="100"/>
      </w:pPr>
      <w:r>
        <w:t xml:space="preserve">Gene-Set Contradiction Detector: Identify pathway-level inconsistencies between expression and function</w:t>
      </w:r>
    </w:p>
    <w:p>
      <w:pPr>
        <w:pStyle w:val="ListParagraph"/>
        <w:numPr>
          <w:ilvl w:val="0"/>
          <w:numId w:val="2"/>
        </w:numPr>
        <w:spacing w:after="100"/>
      </w:pPr>
      <w:r>
        <w:t xml:space="preserve">Temporal Contradiction Analyzer: Assess timing mismatches and developmental stage effects</w:t>
      </w:r>
    </w:p>
    <w:p>
      <w:pPr>
        <w:pStyle w:val="ListParagraph"/>
        <w:numPr>
          <w:ilvl w:val="0"/>
          <w:numId w:val="2"/>
        </w:numPr>
        <w:spacing w:after="100"/>
      </w:pPr>
      <w:r>
        <w:t xml:space="preserve">Subcellular Localization Inspector: Evaluate whether proteins reach relevant cellular compartments</w:t>
      </w:r>
    </w:p>
    <w:p>
      <w:pPr>
        <w:pStyle w:val="ListParagraph"/>
        <w:numPr>
          <w:ilvl w:val="0"/>
          <w:numId w:val="2"/>
        </w:numPr>
        <w:spacing w:after="100"/>
      </w:pPr>
      <w:r>
        <w:t xml:space="preserve">Contradiction Confidence Scorer: Quantify contradiction confidence accounting for measurement uncertainty</w:t>
      </w:r>
    </w:p>
    <w:p>
      <w:pPr>
        <w:pStyle w:val="ListParagraph"/>
        <w:numPr>
          <w:ilvl w:val="0"/>
          <w:numId w:val="2"/>
        </w:numPr>
        <w:spacing w:after="100"/>
      </w:pPr>
      <w:r>
        <w:t xml:space="preserve">Post-Translational Modification Database: Query known PTMs affecting channel function</w:t>
      </w:r>
    </w:p>
    <w:p>
      <w:pPr>
        <w:pStyle w:val="ListParagraph"/>
        <w:numPr>
          <w:ilvl w:val="0"/>
          <w:numId w:val="2"/>
        </w:numPr>
        <w:spacing w:after="100"/>
      </w:pPr>
      <w:r>
        <w:t xml:space="preserve">Subcellular Localization Predictor: Predict protein trafficking and membrane targeting</w:t>
      </w:r>
    </w:p>
    <w:p>
      <w:pPr>
        <w:pStyle w:val="ListParagraph"/>
        <w:numPr>
          <w:ilvl w:val="0"/>
          <w:numId w:val="2"/>
        </w:numPr>
        <w:spacing w:after="100"/>
      </w:pPr>
      <w:r>
        <w:t xml:space="preserve">Protein Interaction Network Analyzer: Identify missing subunits or assembly factors</w:t>
      </w:r>
    </w:p>
    <w:p>
      <w:pPr>
        <w:pStyle w:val="ListParagraph"/>
        <w:numPr>
          <w:ilvl w:val="0"/>
          <w:numId w:val="2"/>
        </w:numPr>
        <w:spacing w:after="100"/>
      </w:pPr>
      <w:r>
        <w:t xml:space="preserve">MicroRNA Target Predictor: Identify miRNAs regulating channel mRNAs post-transcriptionally</w:t>
      </w:r>
    </w:p>
    <w:p>
      <w:pPr>
        <w:pStyle w:val="ListParagraph"/>
        <w:numPr>
          <w:ilvl w:val="0"/>
          <w:numId w:val="2"/>
        </w:numPr>
        <w:spacing w:after="100"/>
      </w:pPr>
      <w:r>
        <w:t xml:space="preserve">Metabolic State Analyzer: Assess metabolic and energy factors explaining expression-function gaps</w:t>
      </w:r>
    </w:p>
    <w:p>
      <w:pPr>
        <w:pStyle w:val="ListParagraph"/>
        <w:numPr>
          <w:ilvl w:val="0"/>
          <w:numId w:val="2"/>
        </w:numPr>
        <w:spacing w:after="100"/>
      </w:pPr>
      <w:r>
        <w:t xml:space="preserve">Literature Mining Engine: Search literature for mechanisms explaining contradictions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2026-03-02T14:43:09.956Z</dcterms:created>
  <dcterms:modified xsi:type="dcterms:W3CDTF">2026-03-02T14:43:09.956Z</dcterms:modified>
</cp:coreProperties>
</file>

<file path=docProps/custom.xml><?xml version="1.0" encoding="utf-8"?>
<Properties xmlns="http://schemas.openxmlformats.org/officeDocument/2006/custom-properties" xmlns:vt="http://schemas.openxmlformats.org/officeDocument/2006/docPropsVTypes"/>
</file>