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69CEF" w14:textId="481F4880" w:rsidR="00B45ABE" w:rsidRDefault="00F06818" w:rsidP="00B45ABE">
      <w:pPr>
        <w:pStyle w:val="Heading1"/>
        <w:rPr>
          <w:lang w:val="en-US"/>
        </w:rPr>
      </w:pPr>
      <w:r w:rsidRPr="00F06818">
        <w:rPr>
          <w:lang w:val="en-US"/>
        </w:rPr>
        <w:t>Software Development Lifecycle</w:t>
      </w:r>
    </w:p>
    <w:p w14:paraId="767A1A99" w14:textId="67D02349" w:rsidR="00F06818" w:rsidRDefault="00F06818" w:rsidP="00F06818">
      <w:pPr>
        <w:jc w:val="center"/>
        <w:rPr>
          <w:lang w:val="en-US"/>
        </w:rPr>
      </w:pPr>
      <w:r>
        <w:rPr>
          <w:lang w:val="en-US"/>
        </w:rPr>
        <w:t>Planning &gt; Defining &gt; Design &gt; Building &gt; Testing &gt; Deployment</w:t>
      </w:r>
    </w:p>
    <w:p w14:paraId="2A44ED04" w14:textId="59CEE1E4" w:rsidR="00B45ABE" w:rsidRPr="00B45ABE" w:rsidRDefault="00B45ABE" w:rsidP="00F06818">
      <w:pPr>
        <w:jc w:val="center"/>
        <w:rPr>
          <w:b/>
          <w:lang w:val="en-US"/>
        </w:rPr>
      </w:pPr>
      <w:r w:rsidRPr="00B45ABE">
        <w:rPr>
          <w:b/>
          <w:lang w:val="en-US"/>
        </w:rPr>
        <w:t xml:space="preserve">Software </w:t>
      </w:r>
      <w:r w:rsidRPr="00B45ABE">
        <w:rPr>
          <w:b/>
          <w:bCs/>
          <w:lang w:val="en-US"/>
        </w:rPr>
        <w:t>Requirement Specification</w:t>
      </w:r>
    </w:p>
    <w:p w14:paraId="182A2315" w14:textId="77777777" w:rsidR="00B45ABE" w:rsidRDefault="00B45ABE" w:rsidP="00B45ABE">
      <w:pPr>
        <w:jc w:val="center"/>
        <w:rPr>
          <w:lang w:val="en-US"/>
        </w:rPr>
      </w:pPr>
    </w:p>
    <w:p w14:paraId="300D3A58" w14:textId="70BCDAFE" w:rsidR="00B45ABE" w:rsidRDefault="00B45ABE" w:rsidP="00B45AB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289A929" wp14:editId="4A334486">
            <wp:extent cx="5715000" cy="3817620"/>
            <wp:effectExtent l="0" t="0" r="0" b="0"/>
            <wp:docPr id="353639803" name="Picture 1" descr="SDLC - Waterfall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DLC - Waterfall Mode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FD9F0" w14:textId="67B88C67" w:rsidR="00D84349" w:rsidRDefault="00B45ABE" w:rsidP="00D84349">
      <w:pPr>
        <w:jc w:val="center"/>
        <w:rPr>
          <w:lang w:val="en-US"/>
        </w:rPr>
      </w:pPr>
      <w:r w:rsidRPr="00B45ABE">
        <w:rPr>
          <w:b/>
          <w:bCs/>
          <w:lang w:val="en-US"/>
        </w:rPr>
        <w:t>Waterfall model</w:t>
      </w:r>
    </w:p>
    <w:p w14:paraId="7F28CD6B" w14:textId="495C208B" w:rsidR="00D84349" w:rsidRDefault="00D84349" w:rsidP="00D84349">
      <w:pPr>
        <w:rPr>
          <w:lang w:val="en-US"/>
        </w:rPr>
      </w:pPr>
      <w:r>
        <w:rPr>
          <w:lang w:val="en-US"/>
        </w:rPr>
        <w:t>Linear and sequential types are there.</w:t>
      </w:r>
    </w:p>
    <w:p w14:paraId="7210D711" w14:textId="77777777" w:rsidR="00D84349" w:rsidRPr="00D84349" w:rsidRDefault="00D84349" w:rsidP="00D84349">
      <w:pPr>
        <w:rPr>
          <w:lang w:val="en-US"/>
        </w:rPr>
      </w:pPr>
    </w:p>
    <w:sectPr w:rsidR="00D84349" w:rsidRPr="00D84349" w:rsidSect="00AE569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B641C"/>
    <w:multiLevelType w:val="hybridMultilevel"/>
    <w:tmpl w:val="EFB80D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41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18"/>
    <w:rsid w:val="004664E7"/>
    <w:rsid w:val="005C2BCA"/>
    <w:rsid w:val="00AE5692"/>
    <w:rsid w:val="00B45ABE"/>
    <w:rsid w:val="00D00DFB"/>
    <w:rsid w:val="00D84349"/>
    <w:rsid w:val="00E4318B"/>
    <w:rsid w:val="00E92240"/>
    <w:rsid w:val="00F0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9842E"/>
  <w15:chartTrackingRefBased/>
  <w15:docId w15:val="{EE6AFF0F-7F4B-459E-8A7F-49155B8A5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4</cp:revision>
  <dcterms:created xsi:type="dcterms:W3CDTF">2026-03-13T08:59:00Z</dcterms:created>
  <dcterms:modified xsi:type="dcterms:W3CDTF">2026-03-13T09:21:00Z</dcterms:modified>
</cp:coreProperties>
</file>