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Sample DOCX fixture for the Sanji ingest pipeline. </w:t>
      </w:r>
      <w:r>
        <w:t xml:space="preserve">Plain prose, two paragraphs, one table.</w:t>
      </w:r>
    </w:p>
    <w:p>
      <w:r>
        <w:t xml:space="preserve">Second paragraph. Hello world. The text content here is what mammoth.extractRawText should return.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2026-05-06T19:09:13.066Z</dcterms:created>
  <dcterms:modified xsi:type="dcterms:W3CDTF">2026-05-06T19:09:13.067Z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