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For a detailed explanation of how the coding portion was accomplished, see the comments in svm.py. </w:t>
      </w:r>
    </w:p>
    <w:p>
      <w:pPr>
        <w:pStyle w:val="Normal"/>
        <w:rPr>
          <w:b/>
          <w:bCs/>
        </w:rPr>
      </w:pPr>
      <w:r>
        <w:rPr>
          <w:b/>
          <w:bCs/>
        </w:rPr>
        <w:t>Analysis 1</w:t>
      </w:r>
    </w:p>
    <w:p>
      <w:pPr>
        <w:pStyle w:val="Normal"/>
        <w:rPr/>
      </w:pPr>
      <w:r>
        <w:rPr/>
        <w:t xml:space="preserve">The scikit implementation of SVM was implemented using the SVC function (support vector classification). This function was used to distinguish 3's from 8's in the MNIST data. The main function from the knn homework was used to import the MNIST data and limit the number of training data points processed. The knn script was modified to build only datasets consisting of 3's and 8's that were then labeled appropriately. </w:t>
      </w:r>
    </w:p>
    <w:p>
      <w:pPr>
        <w:pStyle w:val="Normal"/>
        <w:rPr/>
      </w:pPr>
      <w:r>
        <w:rPr/>
        <w:t xml:space="preserve">The SVC function was passed a regularization value and kernel type as parameters. These parameters were varied and the resulting accuracy of the classifier on the test data set was recorded. </w:t>
      </w:r>
    </w:p>
    <w:p>
      <w:pPr>
        <w:pStyle w:val="Normal"/>
        <w:rPr>
          <w:b/>
          <w:bCs/>
        </w:rPr>
      </w:pPr>
      <w:r>
        <w:rPr>
          <w:b/>
          <w:bCs/>
        </w:rPr>
        <w:t>Analysis 2</w:t>
      </w:r>
    </w:p>
    <w:p>
      <w:pPr>
        <w:pStyle w:val="Normal"/>
        <w:rPr>
          <w:b w:val="false"/>
          <w:bCs w:val="false"/>
        </w:rPr>
      </w:pPr>
      <w:r>
        <w:rPr>
          <w:b w:val="false"/>
          <w:bCs w:val="false"/>
        </w:rPr>
        <w:t>A number of regularization values and kernels were tried. The results are recorded in the table bellow:</w:t>
      </w:r>
    </w:p>
    <w:p>
      <w:pPr>
        <w:pStyle w:val="Normal"/>
        <w:rPr>
          <w:b w:val="false"/>
          <w:bCs w:val="false"/>
        </w:rPr>
      </w:pPr>
      <w:r>
        <w:rPr>
          <w:b w:val="false"/>
          <w:bCs w:val="false"/>
        </w:rPr>
        <w:drawing>
          <wp:anchor behindDoc="0" distT="0" distB="0" distL="0" distR="0" simplePos="0" locked="0" layoutInCell="1" allowOverlap="1" relativeHeight="0">
            <wp:simplePos x="0" y="0"/>
            <wp:positionH relativeFrom="column">
              <wp:posOffset>1004570</wp:posOffset>
            </wp:positionH>
            <wp:positionV relativeFrom="paragraph">
              <wp:posOffset>57150</wp:posOffset>
            </wp:positionV>
            <wp:extent cx="4018915" cy="1943735"/>
            <wp:effectExtent l="0" t="0" r="0" b="0"/>
            <wp:wrapSquare wrapText="largest"/>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2"/>
                    <a:stretch>
                      <a:fillRect/>
                    </a:stretch>
                  </pic:blipFill>
                  <pic:spPr bwMode="auto">
                    <a:xfrm>
                      <a:off x="0" y="0"/>
                      <a:ext cx="4018915" cy="194373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For a linear kernel, a smaller regularization term was found to improve accuracy for the same number of training points. More training points were found to improve accuracy for a the linear kernel using the same regularization value. The rbf kernel was found to perform better when the regularization term was closer to a value of 1.0. The sigmoid and polynomial kernels were found to perform poorly for a number of different regularization terms and training sizes. </w:t>
      </w:r>
      <w:r>
        <w:rPr>
          <w:b w:val="false"/>
          <w:bCs w:val="false"/>
        </w:rPr>
        <w:t>A linear kernel with C = 0.2 using 20k training points was found to have the best performance with a test data accuracy of 0.97.</w:t>
      </w:r>
    </w:p>
    <w:p>
      <w:pPr>
        <w:pStyle w:val="Normal"/>
        <w:rPr>
          <w:b/>
          <w:bCs/>
        </w:rPr>
      </w:pPr>
      <w:r>
        <w:rPr>
          <w:b/>
          <w:bCs/>
        </w:rPr>
        <w:t>Analysis 3</w:t>
      </w:r>
    </w:p>
    <w:p>
      <w:pPr>
        <w:pStyle w:val="Normal"/>
        <w:rPr>
          <w:b w:val="false"/>
          <w:bCs w:val="false"/>
        </w:rPr>
      </w:pPr>
      <w:r>
        <w:rPr>
          <w:b w:val="false"/>
          <w:bCs w:val="false"/>
        </w:rPr>
        <w:t xml:space="preserve">The index of various support vectors were found by calling SVC's support_ attribute. Support vectors were found for </w:t>
      </w:r>
      <w:r>
        <w:rPr>
          <w:b w:val="false"/>
          <w:bCs w:val="false"/>
        </w:rPr>
        <w:t>the SVC svm using C = 0.4, an rbf kernel, and 5000 training points. The resulting support vectors are those closest to the margin and therefore appeared to be those that were most difficult to discern:</w:t>
      </w:r>
      <w:r>
        <w:pict>
          <v:rect style="position:absolute;width:100.8pt;height:112.8pt;mso-wrap-distance-left:0pt;mso-wrap-distance-right:0pt;mso-wrap-distance-top:0pt;mso-wrap-distance-bottom:0pt;margin-top:66.95pt;margin-left:1.45pt">
            <v:textbox inset="0in,0in,0in,0in">
              <w:txbxContent>
                <w:p>
                  <w:pPr>
                    <w:pStyle w:val="Illustration"/>
                    <w:spacing w:before="120" w:after="120"/>
                    <w:rPr/>
                  </w:pPr>
                  <w:r>
                    <w:rPr/>
                    <w:t xml:space="preserve"> </w:t>
                    <w:drawing>
                      <wp:anchor behindDoc="0" distT="0" distB="0" distL="0" distR="0" simplePos="0" locked="0" layoutInCell="1" allowOverlap="1" relativeHeight="2">
                        <wp:simplePos x="0" y="0"/>
                        <wp:positionH relativeFrom="column">
                          <wp:align>center</wp:align>
                        </wp:positionH>
                        <wp:positionV relativeFrom="line">
                          <wp:align>top</wp:align>
                        </wp:positionV>
                        <wp:extent cx="1280160" cy="1005840"/>
                        <wp:effectExtent l="0" t="0" r="0" b="0"/>
                        <wp:wrapTopAndBottom/>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3"/>
                                <a:stretch>
                                  <a:fillRect/>
                                </a:stretch>
                              </pic:blipFill>
                              <pic:spPr bwMode="auto">
                                <a:xfrm>
                                  <a:off x="0" y="0"/>
                                  <a:ext cx="1280160" cy="1005840"/>
                                </a:xfrm>
                                <a:prstGeom prst="rect">
                                  <a:avLst/>
                                </a:prstGeom>
                                <a:noFill/>
                                <a:ln w="9525">
                                  <a:noFill/>
                                  <a:miter lim="800000"/>
                                  <a:headEnd/>
                                  <a:tailEnd/>
                                </a:ln>
                              </pic:spPr>
                            </pic:pic>
                          </a:graphicData>
                        </a:graphic>
                      </wp:anchor>
                    </w:drawing>
                  </w:r>
                  <w:r>
                    <w:rPr/>
                    <w:t>Support vector for 3, smudge visible</w:t>
                  </w:r>
                </w:p>
              </w:txbxContent>
            </v:textbox>
            <w10:wrap type="square" side="largest"/>
          </v:rect>
        </w:pict>
      </w:r>
      <w:r>
        <w:pict>
          <v:rect style="position:absolute;width:100.8pt;height:112.8pt;mso-wrap-distance-left:0pt;mso-wrap-distance-right:0pt;mso-wrap-distance-top:0pt;mso-wrap-distance-bottom:0pt;margin-top:64.8pt;margin-left:109.45pt">
            <v:textbox inset="0in,0in,0in,0in">
              <w:txbxContent>
                <w:p>
                  <w:pPr>
                    <w:pStyle w:val="Caption"/>
                    <w:suppressLineNumbers/>
                    <w:spacing w:before="120" w:after="120"/>
                    <w:rPr/>
                  </w:pPr>
                  <w:r>
                    <w:rPr/>
                    <w:t>Support vector for 3, extra line</w:t>
                    <w:drawing>
                      <wp:anchor behindDoc="0" distT="0" distB="0" distL="0" distR="0" simplePos="0" locked="0" layoutInCell="1" allowOverlap="1" relativeHeight="4">
                        <wp:simplePos x="0" y="0"/>
                        <wp:positionH relativeFrom="column">
                          <wp:align>center</wp:align>
                        </wp:positionH>
                        <wp:positionV relativeFrom="line">
                          <wp:align>top</wp:align>
                        </wp:positionV>
                        <wp:extent cx="1280160" cy="1005840"/>
                        <wp:effectExtent l="0" t="0" r="0" b="0"/>
                        <wp:wrapTopAndBottom/>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
                                <pic:cNvPicPr>
                                  <a:picLocks noChangeAspect="1" noChangeArrowheads="1"/>
                                </pic:cNvPicPr>
                              </pic:nvPicPr>
                              <pic:blipFill>
                                <a:blip r:embed="rId4"/>
                                <a:stretch>
                                  <a:fillRect/>
                                </a:stretch>
                              </pic:blipFill>
                              <pic:spPr bwMode="auto">
                                <a:xfrm>
                                  <a:off x="0" y="0"/>
                                  <a:ext cx="1280160" cy="1005840"/>
                                </a:xfrm>
                                <a:prstGeom prst="rect">
                                  <a:avLst/>
                                </a:prstGeom>
                                <a:noFill/>
                                <a:ln w="9525">
                                  <a:noFill/>
                                  <a:miter lim="800000"/>
                                  <a:headEnd/>
                                  <a:tailEnd/>
                                </a:ln>
                              </pic:spPr>
                            </pic:pic>
                          </a:graphicData>
                        </a:graphic>
                      </wp:anchor>
                    </w:drawing>
                  </w:r>
                </w:p>
              </w:txbxContent>
            </v:textbox>
            <w10:wrap type="square" side="largest"/>
          </v:rect>
        </w:pict>
      </w:r>
      <w:r>
        <w:pict>
          <v:rect style="position:absolute;width:100.8pt;height:126.6pt;mso-wrap-distance-left:0pt;mso-wrap-distance-right:0pt;mso-wrap-distance-top:0pt;mso-wrap-distance-bottom:0pt;margin-top:64.45pt;margin-left:218.3pt">
            <v:textbox inset="0in,0in,0in,0in">
              <w:txbxContent>
                <w:p>
                  <w:pPr>
                    <w:pStyle w:val="Caption"/>
                    <w:suppressLineNumbers/>
                    <w:spacing w:before="120" w:after="120"/>
                    <w:rPr/>
                  </w:pPr>
                  <w:r>
                    <w:rPr/>
                    <w:t>Support vector for 3, lower tail curves in</w:t>
                    <w:drawing>
                      <wp:anchor behindDoc="0" distT="0" distB="0" distL="0" distR="0" simplePos="0" locked="0" layoutInCell="1" allowOverlap="1" relativeHeight="6">
                        <wp:simplePos x="0" y="0"/>
                        <wp:positionH relativeFrom="column">
                          <wp:align>center</wp:align>
                        </wp:positionH>
                        <wp:positionV relativeFrom="line">
                          <wp:align>top</wp:align>
                        </wp:positionV>
                        <wp:extent cx="1280160" cy="1005840"/>
                        <wp:effectExtent l="0" t="0" r="0" b="0"/>
                        <wp:wrapTopAndBottom/>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title=""/>
                                <pic:cNvPicPr>
                                  <a:picLocks noChangeAspect="1" noChangeArrowheads="1"/>
                                </pic:cNvPicPr>
                              </pic:nvPicPr>
                              <pic:blipFill>
                                <a:blip r:embed="rId5"/>
                                <a:stretch>
                                  <a:fillRect/>
                                </a:stretch>
                              </pic:blipFill>
                              <pic:spPr bwMode="auto">
                                <a:xfrm>
                                  <a:off x="0" y="0"/>
                                  <a:ext cx="1280160" cy="1005840"/>
                                </a:xfrm>
                                <a:prstGeom prst="rect">
                                  <a:avLst/>
                                </a:prstGeom>
                                <a:noFill/>
                                <a:ln w="9525">
                                  <a:noFill/>
                                  <a:miter lim="800000"/>
                                  <a:headEnd/>
                                  <a:tailEnd/>
                                </a:ln>
                              </pic:spPr>
                            </pic:pic>
                          </a:graphicData>
                        </a:graphic>
                      </wp:anchor>
                    </w:drawing>
                  </w:r>
                </w:p>
              </w:txbxContent>
            </v:textbox>
            <w10:wrap type="square" side="largest"/>
          </v:rect>
        </w:pict>
      </w:r>
      <w:r>
        <w:pict>
          <v:rect style="position:absolute;width:100.8pt;height:140.4pt;mso-wrap-distance-left:0pt;mso-wrap-distance-right:0pt;mso-wrap-distance-top:0pt;mso-wrap-distance-bottom:0pt;margin-top:64.25pt;margin-left:343.25pt">
            <v:textbox inset="0in,0in,0in,0in">
              <w:txbxContent>
                <w:p>
                  <w:pPr>
                    <w:pStyle w:val="Illustration"/>
                    <w:spacing w:before="120" w:after="120"/>
                    <w:rPr/>
                  </w:pPr>
                  <w:r>
                    <w:rPr/>
                    <w:t xml:space="preserve">Illustration </w:t>
                    <w:drawing>
                      <wp:anchor behindDoc="0" distT="0" distB="0" distL="0" distR="0" simplePos="0" locked="0" layoutInCell="1" allowOverlap="1" relativeHeight="8">
                        <wp:simplePos x="0" y="0"/>
                        <wp:positionH relativeFrom="column">
                          <wp:align>center</wp:align>
                        </wp:positionH>
                        <wp:positionV relativeFrom="line">
                          <wp:align>top</wp:align>
                        </wp:positionV>
                        <wp:extent cx="1280160" cy="1005840"/>
                        <wp:effectExtent l="0" t="0" r="0" b="0"/>
                        <wp:wrapTopAndBottom/>
                        <wp:docPr id="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title=""/>
                                <pic:cNvPicPr>
                                  <a:picLocks noChangeAspect="1" noChangeArrowheads="1"/>
                                </pic:cNvPicPr>
                              </pic:nvPicPr>
                              <pic:blipFill>
                                <a:blip r:embed="rId6"/>
                                <a:stretch>
                                  <a:fillRect/>
                                </a:stretch>
                              </pic:blipFill>
                              <pic:spPr bwMode="auto">
                                <a:xfrm>
                                  <a:off x="0" y="0"/>
                                  <a:ext cx="1280160" cy="100584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Support vector for 8, lower lobe is collapsed</w:t>
                  </w:r>
                </w:p>
              </w:txbxContent>
            </v:textbox>
            <w10:wrap type="square" side="largest"/>
          </v:rect>
        </w:pic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In addition to these, other support vectors were found to be elongated or at an angle. All of them appeared to be atypical representations of 3's and 8's. </w:t>
      </w:r>
    </w:p>
    <w:sectPr>
      <w:headerReference w:type="default" r:id="rId7"/>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Austin Anderson, Machine Learning, Hw 5 Analysis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Illustration">
    <w:name w:val="Illustration"/>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2015-10-08T12:04:59Z</dcterms:created>
  <dc:language>en-US</dc:language>
  <cp:revision>0</cp:revision>
</cp:coreProperties>
</file>