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Rohan C. Dhadke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13136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Practical No. 9 JDBC Connection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Code: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JDBC_connection;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Operations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 arg[])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conn=DriverManager.getConnection("jdbc:mysql://localhost:3306/student","root","root");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stm=null;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stmt=conn.createStatement();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int ch;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Scanner sc=new Scanner(System.in);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choice \n1 Insert\n2 Update\n3 Delete\n4 Display\n5 Exit");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ch=sc.nextInt();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switch(ch)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System.out.println("Enter Roll No");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r=Integer.parseInt(br.readLine());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System.out.println("Enter Name");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n=br.readLine();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sql = "insert into studd "+ " (roll,name)" + " values (?, ?)";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 = conn.prepareStatement(sql);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stm.setInt(1, 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stm.setString(2, 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3. Execute SQL query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stm.executeUpdate();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System.out.println("Enter Roll No to update");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r=Integer.parseInt(br.readLine());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System.out.println("Enter Name");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n=br.readLine();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String query = "update studd set name=? where roll=?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stm = conn.prepareStatement(query);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stm.setString(1, 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stm.setInt(2, 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stm.executeUpdate();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System.out.println("Record updated");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System.out.println("Enter Roll No to Delete");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r=Integer.parseInt(br.readLine());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sql1="DELETE FROM studd WHERE roll=?";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stm= conn.prepareStatement(sql1);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stm.setInt(1, 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stm.execute();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System.out.println("Record Deleted");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qr= "SELECT * FROM studd ORDER BY roll";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ResultSet rs=stmt.executeQuery(qr);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while(rs.next())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r=rs.getInt("roll");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n=rs.getString("name");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System.out.println("Roll No:"+r+ "\tName:"+n);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5:System.out.println("Thank You");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default:System.out.println("Invalid Choice");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}while(ch!=5);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stmt.close();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conn.close();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4239217" cy="1219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Name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anurag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pranav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Name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sarthak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abhishek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 to update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ankush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updated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Roll No to Delete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Deleted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c87d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No:36</w:t>
        <w:tab/>
        <w:t xml:space="preserve">Name:rohan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No:71</w:t>
        <w:tab/>
        <w:t xml:space="preserve">Name:anurag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No:102</w:t>
        <w:tab/>
        <w:t xml:space="preserve">Name:ankush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No:103</w:t>
        <w:tab/>
        <w:t xml:space="preserve">Name:pranav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No:104</w:t>
        <w:tab/>
        <w:t xml:space="preserve">Name:sarthak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Roll No:105</w:t>
        <w:tab/>
        <w:t xml:space="preserve">Name:abhishek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Insert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Update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Delete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Display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Exit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2496383" cy="28654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83" cy="286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