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</w:pPr>
      <w:r>
        <w:rPr>
          <w:rtl w:val="false"/>
        </w:rPr>
        <w:t xml:space="preserve">4TPU202U</w:t>
      </w:r>
      <w:r>
        <w:rPr>
          <w:rtl w:val="false"/>
          <w:lang w:val="fr-FR"/>
        </w:rPr>
        <w:t xml:space="preserve"> – </w:t>
      </w:r>
      <w:r>
        <w:rPr>
          <w:rtl w:val="false"/>
          <w:lang w:val="de-DE"/>
        </w:rPr>
        <w:t xml:space="preserve">UE TRANSVERSE M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thodo S2 scientifique</w:t>
      </w:r>
      <w:r>
        <w:rPr>
          <w:rtl w:val="false"/>
          <w:lang w:val="fr-FR"/>
        </w:rPr>
        <w:t xml:space="preserve"> – </w:t>
      </w:r>
      <w:r>
        <w:rPr>
          <w:rtl w:val="false"/>
          <w:lang w:val="fr-FR"/>
        </w:rPr>
        <w:t xml:space="preserve">Planning 2023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1 (groupe </w:t>
      </w:r>
      <w:r>
        <w:rPr>
          <w:rtl w:val="false"/>
        </w:rPr>
        <w:t xml:space="preserve">MSC2TDB5</w:t>
      </w:r>
      <w:r>
        <w:rPr>
          <w:rtl w:val="false"/>
        </w:rPr>
        <w:t xml:space="preserve">, lundi 30/01 9h30 - 11h)</w:t>
      </w:r>
      <w:r/>
    </w:p>
    <w:p>
      <w:pPr>
        <w:pStyle w:val="644"/>
      </w:pPr>
      <w:r>
        <w:rPr>
          <w:rtl w:val="false"/>
          <w:lang w:val="fr-FR"/>
        </w:rPr>
        <w:t xml:space="preserve">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 de l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UE</w:t>
      </w:r>
      <w:r/>
    </w:p>
    <w:p>
      <w:pPr>
        <w:pStyle w:val="644"/>
        <w:numPr>
          <w:ilvl w:val="0"/>
          <w:numId w:val="1"/>
        </w:numPr>
      </w:pPr>
      <w:r>
        <w:rPr>
          <w:rtl w:val="false"/>
          <w:lang w:val="fr-FR"/>
        </w:rPr>
        <w:t xml:space="preserve">Objectifs</w:t>
      </w:r>
      <w:r/>
    </w:p>
    <w:p>
      <w:pPr>
        <w:pStyle w:val="644"/>
        <w:numPr>
          <w:ilvl w:val="0"/>
          <w:numId w:val="1"/>
        </w:numPr>
      </w:pPr>
      <w:r>
        <w:rPr>
          <w:rtl w:val="false"/>
          <w:lang w:val="fr-FR"/>
        </w:rPr>
        <w:t xml:space="preserve">Modalit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 d</w:t>
      </w:r>
      <w:r>
        <w:rPr>
          <w:rtl w:val="false"/>
          <w:lang w:val="fr-FR"/>
        </w:rPr>
        <w:t xml:space="preserve">’é</w:t>
      </w:r>
      <w:r>
        <w:rPr>
          <w:rtl w:val="false"/>
          <w:lang w:val="fr-FR"/>
        </w:rPr>
        <w:t xml:space="preserve">valuation</w:t>
      </w:r>
      <w:r/>
    </w:p>
    <w:p>
      <w:pPr>
        <w:pStyle w:val="644"/>
        <w:numPr>
          <w:ilvl w:val="1"/>
          <w:numId w:val="1"/>
        </w:numPr>
      </w:pPr>
      <w:r>
        <w:rPr>
          <w:rtl w:val="false"/>
          <w:lang w:val="fr-FR"/>
        </w:rPr>
        <w:t xml:space="preserve">Bien expliquer le caract</w:t>
      </w:r>
      <w:r>
        <w:rPr>
          <w:rtl w:val="false"/>
          <w:lang w:val="fr-FR"/>
        </w:rPr>
        <w:t xml:space="preserve">è</w:t>
      </w:r>
      <w:r>
        <w:rPr>
          <w:rtl w:val="false"/>
          <w:lang w:val="fr-FR"/>
        </w:rPr>
        <w:t xml:space="preserve">re exp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rimental suivie par les groupes info, expliquer en quoi cela rejoint les objectifs de l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UE</w:t>
      </w:r>
      <w:r/>
    </w:p>
    <w:p>
      <w:pPr>
        <w:pStyle w:val="644"/>
      </w:pPr>
      <w:r>
        <w:rPr>
          <w:rtl w:val="false"/>
          <w:lang w:val="fr-FR"/>
        </w:rPr>
        <w:t xml:space="preserve">Raisonnement scientifique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D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duction (modus ponens, modus tollens), induction, abduction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Raisonnement versus argumentation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2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mar</w:t>
      </w:r>
      <w:r>
        <w:rPr>
          <w:rtl w:val="false"/>
          <w:lang w:val="it-IT"/>
        </w:rPr>
        <w:t xml:space="preserve">di </w:t>
      </w:r>
      <w:r>
        <w:rPr>
          <w:rtl w:val="false"/>
        </w:rPr>
        <w:t xml:space="preserve">20</w:t>
      </w:r>
      <w:r>
        <w:rPr>
          <w:rtl w:val="false"/>
        </w:rPr>
        <w:t xml:space="preserve">/0</w:t>
      </w:r>
      <w:r>
        <w:rPr>
          <w:rtl w:val="false"/>
        </w:rPr>
        <w:t xml:space="preserve">2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(</w:t>
      </w:r>
      <w:r>
        <w:rPr>
          <w:rStyle w:val="646"/>
          <w:i/>
          <w:iCs/>
          <w:rtl w:val="false"/>
          <w:lang w:val="fr-FR"/>
        </w:rPr>
        <w:t xml:space="preserve">Previously in UE </w:t>
      </w:r>
      <w:r>
        <w:rPr>
          <w:rStyle w:val="646"/>
          <w:i/>
          <w:iCs/>
          <w:rtl w:val="false"/>
        </w:rPr>
        <w:t xml:space="preserve">4TPU202U</w:t>
      </w:r>
      <w:r>
        <w:rPr>
          <w:rStyle w:val="646"/>
          <w:i/>
          <w:iCs/>
          <w:rtl w:val="false"/>
          <w:lang w:val="fr-FR"/>
        </w:rPr>
        <w:t xml:space="preserve"> </w:t>
      </w:r>
      <w:r>
        <w:rPr>
          <w:rtl w:val="false"/>
          <w:lang w:val="fr-FR"/>
        </w:rPr>
        <w:t xml:space="preserve">(presque un mois d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j</w:t>
      </w:r>
      <w:r>
        <w:rPr>
          <w:rtl w:val="false"/>
          <w:lang w:val="fr-FR"/>
        </w:rPr>
        <w:t xml:space="preserve">à</w:t>
      </w:r>
      <w:r>
        <w:rPr>
          <w:rtl w:val="false"/>
          <w:lang w:val="fr-FR"/>
        </w:rPr>
        <w:t xml:space="preserve">) </w:t>
      </w:r>
      <w:r>
        <w:rPr>
          <w:rtl w:val="false"/>
        </w:rPr>
        <w:t xml:space="preserve">… </w:t>
      </w:r>
      <w:r>
        <w:rPr>
          <w:rtl w:val="false"/>
          <w:lang w:val="fr-FR"/>
        </w:rPr>
        <w:t xml:space="preserve">Retour sur raisonnement et argumentation)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Paralogismes (inf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rences </w:t>
      </w:r>
      <w:r>
        <w:rPr>
          <w:rtl w:val="false"/>
          <w:lang w:val="fr-FR"/>
        </w:rPr>
        <w:t xml:space="preserve">« </w:t>
      </w:r>
      <w:r>
        <w:rPr>
          <w:rtl w:val="false"/>
          <w:lang w:val="fr-FR"/>
        </w:rPr>
        <w:t xml:space="preserve">d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fectueuses</w:t>
      </w:r>
      <w:r>
        <w:rPr>
          <w:rtl w:val="false"/>
          <w:lang w:val="fr-FR"/>
        </w:rPr>
        <w:t xml:space="preserve"> » </w:t>
      </w:r>
      <w:r>
        <w:rPr>
          <w:rtl w:val="false"/>
          <w:lang w:val="fr-FR"/>
        </w:rPr>
        <w:t xml:space="preserve">ou incorrectes)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Projet: formation des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quipes, attribution des sources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Il faut s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assurer que les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tudiants voient bien ce qu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il s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agit de faire et ce qu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il s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agit de produire (pr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 orale, poster)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Premier </w:t>
      </w:r>
      <w:r>
        <w:rPr>
          <w:rtl w:val="false"/>
          <w:lang w:val="fr-FR"/>
        </w:rPr>
        <w:t xml:space="preserve">« </w:t>
      </w:r>
      <w:r>
        <w:rPr>
          <w:rtl w:val="false"/>
          <w:lang w:val="fr-FR"/>
        </w:rPr>
        <w:t xml:space="preserve">round</w:t>
      </w:r>
      <w:r>
        <w:rPr>
          <w:rtl w:val="false"/>
          <w:lang w:val="fr-FR"/>
        </w:rPr>
        <w:t xml:space="preserve"> » </w:t>
      </w:r>
      <w:r>
        <w:rPr>
          <w:rtl w:val="false"/>
          <w:lang w:val="fr-FR"/>
        </w:rPr>
        <w:t xml:space="preserve">qui permet d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ajuster la compr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hension des objectifs, et la m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thodologie de travail (identification des inf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rences, et des autres parties de l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argumentation qui n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en sont pas, un peu sur le mod</w:t>
      </w:r>
      <w:r>
        <w:rPr>
          <w:rtl w:val="false"/>
          <w:lang w:val="fr-FR"/>
        </w:rPr>
        <w:t xml:space="preserve">è</w:t>
      </w:r>
      <w:r>
        <w:rPr>
          <w:rtl w:val="false"/>
          <w:lang w:val="fr-FR"/>
        </w:rPr>
        <w:t xml:space="preserve">le du papier de Cook)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3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lundi</w:t>
      </w:r>
      <w:r>
        <w:rPr>
          <w:rtl w:val="false"/>
        </w:rPr>
        <w:t xml:space="preserve"> </w:t>
      </w:r>
      <w:r>
        <w:rPr>
          <w:rtl w:val="false"/>
        </w:rPr>
        <w:t xml:space="preserve">06</w:t>
      </w:r>
      <w:r>
        <w:rPr>
          <w:rtl w:val="false"/>
        </w:rPr>
        <w:t xml:space="preserve">/0</w:t>
      </w:r>
      <w:r>
        <w:rPr>
          <w:rtl w:val="false"/>
        </w:rPr>
        <w:t xml:space="preserve">3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Interro 1 (raisonnement, paralogismes, argumentation)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Biais cognitifs et arguments fallacieux I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A d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tailler: les biais que nous 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sentons en cours (on ne pourra pas couvrir toute la litt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rature, on pourra amener certains projets vers ceux qui n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auraient pas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</w:t>
      </w:r>
      <w:r>
        <w:rPr>
          <w:rtl w:val="false"/>
          <w:lang w:val="fr-FR"/>
        </w:rPr>
        <w:t xml:space="preserve">é </w:t>
      </w:r>
      <w:r>
        <w:rPr>
          <w:rtl w:val="false"/>
          <w:lang w:val="fr-FR"/>
        </w:rPr>
        <w:t xml:space="preserve">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 s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ils leurs sont utiles)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Projet </w:t>
      </w:r>
      <w:r>
        <w:rPr>
          <w:rtl w:val="false"/>
          <w:lang w:val="fr-FR"/>
        </w:rPr>
        <w:t xml:space="preserve">– </w:t>
      </w:r>
      <w:r>
        <w:rPr>
          <w:rtl w:val="false"/>
          <w:lang w:val="fr-FR"/>
        </w:rPr>
        <w:t xml:space="preserve">suivi du travail des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quipes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4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lundi</w:t>
      </w:r>
      <w:r>
        <w:rPr>
          <w:rtl w:val="false"/>
        </w:rPr>
        <w:t xml:space="preserve"> </w:t>
      </w:r>
      <w:r>
        <w:rPr>
          <w:rtl w:val="false"/>
        </w:rPr>
        <w:t xml:space="preserve">20</w:t>
      </w:r>
      <w:r>
        <w:rPr>
          <w:rtl w:val="false"/>
        </w:rPr>
        <w:t xml:space="preserve">/0</w:t>
      </w:r>
      <w:r>
        <w:rPr>
          <w:rtl w:val="false"/>
        </w:rPr>
        <w:t xml:space="preserve">3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Traitement de l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incertitudes et des erreurs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senter le prosecutor</w:t>
      </w:r>
      <w:r>
        <w:rPr>
          <w:rtl w:val="false"/>
          <w:lang w:val="fr-FR"/>
        </w:rPr>
        <w:t xml:space="preserve">’</w:t>
      </w:r>
      <w:r>
        <w:rPr>
          <w:rtl w:val="false"/>
          <w:lang w:val="fr-FR"/>
        </w:rPr>
        <w:t xml:space="preserve">s fallacy </w:t>
      </w:r>
      <w:r>
        <w:rPr>
          <w:rtl w:val="false"/>
          <w:lang w:val="fr-FR"/>
        </w:rPr>
        <w:t xml:space="preserve">à </w:t>
      </w:r>
      <w:r>
        <w:rPr>
          <w:rtl w:val="false"/>
          <w:lang w:val="fr-FR"/>
        </w:rPr>
        <w:t xml:space="preserve">cette occasion ?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Projet </w:t>
      </w:r>
      <w:r>
        <w:rPr>
          <w:rtl w:val="false"/>
          <w:lang w:val="fr-FR"/>
        </w:rPr>
        <w:t xml:space="preserve">– </w:t>
      </w:r>
      <w:r>
        <w:rPr>
          <w:rtl w:val="false"/>
          <w:lang w:val="fr-FR"/>
        </w:rPr>
        <w:t xml:space="preserve">suivi du travail des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quipes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M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thodologie d</w:t>
      </w:r>
      <w:r>
        <w:rPr>
          <w:rtl w:val="false"/>
          <w:lang w:val="fr-FR"/>
        </w:rPr>
        <w:t xml:space="preserve">’é</w:t>
      </w:r>
      <w:r>
        <w:rPr>
          <w:rtl w:val="false"/>
          <w:lang w:val="fr-FR"/>
        </w:rPr>
        <w:t xml:space="preserve">laboration de la 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 orale et du poster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5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lundi</w:t>
      </w:r>
      <w:r>
        <w:rPr>
          <w:rtl w:val="false"/>
        </w:rPr>
        <w:t xml:space="preserve"> </w:t>
      </w:r>
      <w:r>
        <w:rPr>
          <w:rtl w:val="false"/>
        </w:rPr>
        <w:t xml:space="preserve">27</w:t>
      </w:r>
      <w:r>
        <w:rPr>
          <w:rtl w:val="false"/>
        </w:rPr>
        <w:t xml:space="preserve">/0</w:t>
      </w:r>
      <w:r>
        <w:rPr>
          <w:rtl w:val="false"/>
        </w:rPr>
        <w:t xml:space="preserve">3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Biais cognitifs et arguments fallacieux</w:t>
      </w:r>
      <w:r>
        <w:rPr>
          <w:rtl w:val="false"/>
          <w:lang w:val="fr-FR"/>
        </w:rPr>
        <w:t xml:space="preserve"> II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Projet </w:t>
      </w:r>
      <w:r>
        <w:rPr>
          <w:rtl w:val="false"/>
          <w:lang w:val="fr-FR"/>
        </w:rPr>
        <w:t xml:space="preserve">– </w:t>
      </w:r>
      <w:r>
        <w:rPr>
          <w:rtl w:val="false"/>
          <w:lang w:val="fr-FR"/>
        </w:rPr>
        <w:t xml:space="preserve">suivi du travail des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quipes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M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thodologie d</w:t>
      </w:r>
      <w:r>
        <w:rPr>
          <w:rtl w:val="false"/>
          <w:lang w:val="fr-FR"/>
        </w:rPr>
        <w:t xml:space="preserve">’é</w:t>
      </w:r>
      <w:r>
        <w:rPr>
          <w:rtl w:val="false"/>
          <w:lang w:val="fr-FR"/>
        </w:rPr>
        <w:t xml:space="preserve">laboration de la 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 orale et du poster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6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lundi</w:t>
      </w:r>
      <w:r>
        <w:rPr>
          <w:rtl w:val="false"/>
        </w:rPr>
        <w:t xml:space="preserve"> </w:t>
      </w:r>
      <w:r>
        <w:rPr>
          <w:rtl w:val="false"/>
        </w:rPr>
        <w:t xml:space="preserve">24</w:t>
      </w:r>
      <w:r>
        <w:rPr>
          <w:rtl w:val="false"/>
        </w:rPr>
        <w:t xml:space="preserve">/0</w:t>
      </w:r>
      <w:r>
        <w:rPr>
          <w:rtl w:val="false"/>
        </w:rPr>
        <w:t xml:space="preserve">4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Interro 2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Projet </w:t>
      </w:r>
      <w:r>
        <w:rPr>
          <w:rtl w:val="false"/>
          <w:lang w:val="fr-FR"/>
        </w:rPr>
        <w:t xml:space="preserve">– </w:t>
      </w:r>
      <w:r>
        <w:rPr>
          <w:rtl w:val="false"/>
          <w:lang w:val="fr-FR"/>
        </w:rPr>
        <w:t xml:space="preserve">suivi du travail des 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quipes</w:t>
      </w:r>
      <w:r/>
    </w:p>
    <w:p>
      <w:pPr>
        <w:pStyle w:val="644"/>
        <w:numPr>
          <w:ilvl w:val="1"/>
          <w:numId w:val="2"/>
        </w:numPr>
      </w:pPr>
      <w:r>
        <w:rPr>
          <w:rtl w:val="false"/>
          <w:lang w:val="fr-FR"/>
        </w:rPr>
        <w:t xml:space="preserve">M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thodologie d</w:t>
      </w:r>
      <w:r>
        <w:rPr>
          <w:rtl w:val="false"/>
          <w:lang w:val="fr-FR"/>
        </w:rPr>
        <w:t xml:space="preserve">’é</w:t>
      </w:r>
      <w:r>
        <w:rPr>
          <w:rtl w:val="false"/>
          <w:lang w:val="fr-FR"/>
        </w:rPr>
        <w:t xml:space="preserve">laboration de la 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 orale et du poster</w:t>
      </w:r>
      <w:r/>
    </w:p>
    <w:p>
      <w:pPr>
        <w:pStyle w:val="645"/>
      </w:pPr>
      <w:r>
        <w:rPr>
          <w:rtl w:val="false"/>
        </w:rPr>
        <w:t xml:space="preserve">S</w:t>
      </w:r>
      <w:r>
        <w:rPr>
          <w:rtl w:val="false"/>
        </w:rPr>
        <w:t xml:space="preserve">é</w:t>
      </w:r>
      <w:r>
        <w:rPr>
          <w:rtl w:val="false"/>
        </w:rPr>
        <w:t xml:space="preserve">ance 7 </w:t>
      </w:r>
      <w:r>
        <w:rPr>
          <w:rtl w:val="false"/>
        </w:rPr>
        <w:t xml:space="preserve">(groupe MSC2TDB5, </w:t>
      </w:r>
      <w:r>
        <w:rPr>
          <w:rtl w:val="false"/>
        </w:rPr>
        <w:t xml:space="preserve">lundi</w:t>
      </w:r>
      <w:r>
        <w:rPr>
          <w:rtl w:val="false"/>
        </w:rPr>
        <w:t xml:space="preserve"> </w:t>
      </w:r>
      <w:r>
        <w:rPr>
          <w:rtl w:val="false"/>
        </w:rPr>
        <w:t xml:space="preserve">15</w:t>
      </w:r>
      <w:r>
        <w:rPr>
          <w:rtl w:val="false"/>
        </w:rPr>
        <w:t xml:space="preserve">/0</w:t>
      </w:r>
      <w:r>
        <w:rPr>
          <w:rtl w:val="false"/>
        </w:rPr>
        <w:t xml:space="preserve">5</w:t>
      </w:r>
      <w:r>
        <w:rPr>
          <w:rtl w:val="false"/>
          <w:lang w:val="ru-RU"/>
        </w:rPr>
        <w:t xml:space="preserve"> 9h30 - 1</w:t>
      </w:r>
      <w:r>
        <w:rPr>
          <w:rtl w:val="false"/>
        </w:rPr>
        <w:t xml:space="preserve">2</w:t>
      </w:r>
      <w:r>
        <w:rPr>
          <w:rtl w:val="false"/>
        </w:rPr>
        <w:t xml:space="preserve">h</w:t>
      </w:r>
      <w:r>
        <w:rPr>
          <w:rtl w:val="false"/>
        </w:rPr>
        <w:t xml:space="preserve">30</w:t>
      </w:r>
      <w:r>
        <w:rPr>
          <w:rtl w:val="false"/>
        </w:rPr>
        <w:t xml:space="preserve">)</w:t>
      </w:r>
      <w:r/>
    </w:p>
    <w:p>
      <w:pPr>
        <w:pStyle w:val="644"/>
        <w:numPr>
          <w:ilvl w:val="0"/>
          <w:numId w:val="2"/>
        </w:numPr>
      </w:pPr>
      <w:r>
        <w:rPr>
          <w:rtl w:val="false"/>
          <w:lang w:val="fr-FR"/>
        </w:rPr>
        <w:t xml:space="preserve">Evaluation: pr</w:t>
      </w:r>
      <w:r>
        <w:rPr>
          <w:rtl w:val="false"/>
          <w:lang w:val="fr-FR"/>
        </w:rPr>
        <w:t xml:space="preserve">é</w:t>
      </w:r>
      <w:r>
        <w:rPr>
          <w:rtl w:val="false"/>
          <w:lang w:val="fr-FR"/>
        </w:rPr>
        <w:t xml:space="preserve">sentations orales</w:t>
      </w:r>
      <w:r/>
    </w:p>
    <w:p>
      <w:pPr>
        <w:pStyle w:val="644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0" w:h="16840" w:orient="portrait"/>
      <w:pgMar w:top="1600" w:right="1440" w:bottom="1440" w:left="1440" w:header="600" w:footer="40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medium">
    <w:panose1 w:val="020B0203030804020204"/>
  </w:font>
  <w:font w:name="helvetica neue">
    <w:panose1 w:val="020B020303080402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2"/>
      <w:jc w:val="left"/>
      <w:tabs>
        <w:tab w:val="center" w:pos="4510" w:leader="none"/>
        <w:tab w:val="right" w:pos="9020" w:leader="none"/>
      </w:tabs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2"/>
      <w:jc w:val="left"/>
      <w:tabs>
        <w:tab w:val="center" w:pos="4510" w:leader="none"/>
        <w:tab w:val="right" w:pos="9020" w:leader="none"/>
      </w:tabs>
    </w:pPr>
    <w:r/>
    <w:r/>
  </w:p>
  <w:p>
    <w:pPr>
      <w:pStyle w:val="642"/>
      <w:jc w:val="left"/>
      <w:tabs>
        <w:tab w:val="center" w:pos="4510" w:leader="none"/>
        <w:tab w:val="right" w:pos="9020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48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•"/>
      <w:lvlJc w:val="left"/>
      <w:pPr>
        <w:ind w:left="320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•"/>
      <w:lvlJc w:val="left"/>
      <w:pPr>
        <w:ind w:left="392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64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•"/>
      <w:lvlJc w:val="left"/>
      <w:pPr>
        <w:ind w:left="536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•"/>
      <w:lvlJc w:val="left"/>
      <w:pPr>
        <w:ind w:left="6087" w:hanging="327"/>
      </w:pPr>
      <w:rPr>
        <w:rFonts w:hAnsi="Arial Unicode MS"/>
        <w:caps w:val="0"/>
        <w:smallCaps w:val="0"/>
        <w:strike w:val="false"/>
        <w:spacing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isLgl w:val="false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isLgl w:val="false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isLgl w:val="false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isLgl w:val="false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isLgl w:val="false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isLgl w:val="false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isLgl w:val="false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isLgl w:val="false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isLgl w:val="false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false"/>
          <w:spacing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</w:rPr>
    </w:rPrDefault>
    <w:pPrDefault>
      <w:pPr>
        <w:numPr>
          <w:ilvl w:val="0"/>
          <w:numId w:val="0"/>
        </w:num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7"/>
    <w:next w:val="63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3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7"/>
    <w:next w:val="63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7"/>
    <w:next w:val="63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7"/>
    <w:next w:val="63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7"/>
    <w:next w:val="63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7"/>
    <w:next w:val="63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7"/>
    <w:next w:val="63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7"/>
    <w:next w:val="63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7"/>
    <w:next w:val="63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7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7"/>
    <w:next w:val="63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8"/>
    <w:link w:val="32"/>
    <w:uiPriority w:val="10"/>
    <w:rPr>
      <w:sz w:val="48"/>
      <w:szCs w:val="48"/>
    </w:rPr>
  </w:style>
  <w:style w:type="paragraph" w:styleId="34">
    <w:name w:val="Subtitle"/>
    <w:basedOn w:val="637"/>
    <w:next w:val="63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8"/>
    <w:link w:val="34"/>
    <w:uiPriority w:val="11"/>
    <w:rPr>
      <w:sz w:val="24"/>
      <w:szCs w:val="24"/>
    </w:rPr>
  </w:style>
  <w:style w:type="paragraph" w:styleId="36">
    <w:name w:val="Quote"/>
    <w:basedOn w:val="637"/>
    <w:next w:val="63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7"/>
    <w:next w:val="63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8"/>
    <w:link w:val="40"/>
    <w:uiPriority w:val="99"/>
  </w:style>
  <w:style w:type="paragraph" w:styleId="42">
    <w:name w:val="Footer"/>
    <w:basedOn w:val="63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8"/>
    <w:link w:val="42"/>
    <w:uiPriority w:val="99"/>
  </w:style>
  <w:style w:type="paragraph" w:styleId="44">
    <w:name w:val="Caption"/>
    <w:basedOn w:val="637"/>
    <w:next w:val="6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becfe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decfe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5a9fe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63d73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becfe" w:themeFill="accent1" w:themeFillTint="34"/>
    </w:tblPr>
    <w:tblStylePr w:type="band1Horz">
      <w:tcPr>
        <w:shd w:val="clear" w:color="ffffff" w:themeColor="accent1" w:themeTint="75" w:fill="89d3fe" w:themeFill="accent1" w:themeFillTint="75"/>
      </w:tcPr>
    </w:tblStylePr>
    <w:tblStylePr w:type="band1Vert">
      <w:tcPr>
        <w:shd w:val="clear" w:color="ffffff" w:themeColor="accent1" w:themeTint="75" w:fill="89d3fe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1faf5" w:themeFill="accent2" w:themeFillTint="32"/>
    </w:tblPr>
    <w:tblStylePr w:type="band1Horz">
      <w:tcPr>
        <w:shd w:val="clear" w:color="ffffff" w:themeColor="accent2" w:themeTint="75" w:fill="93f4e8" w:themeFill="accent2" w:themeFillTint="75"/>
      </w:tcPr>
    </w:tblStylePr>
    <w:tblStylePr w:type="band1Vert">
      <w:tcPr>
        <w:shd w:val="clear" w:color="ffffff" w:themeColor="accent2" w:themeTint="75" w:fill="93f4e8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ff7d6" w:themeFill="accent3" w:themeFillTint="34"/>
    </w:tblPr>
    <w:tblStylePr w:type="band1Horz">
      <w:tcPr>
        <w:shd w:val="clear" w:color="ffffff" w:themeColor="accent3" w:themeTint="75" w:fill="b7eda2" w:themeFill="accent3" w:themeFillTint="75"/>
      </w:tcPr>
    </w:tblStylePr>
    <w:tblStylePr w:type="band1Vert">
      <w:tcPr>
        <w:shd w:val="clear" w:color="ffffff" w:themeColor="accent3" w:themeTint="75" w:fill="b7eda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6d5" w:themeFill="accent4" w:themeFillTint="34"/>
    </w:tblPr>
    <w:tblStylePr w:type="band1Horz">
      <w:tcPr>
        <w:shd w:val="clear" w:color="ffffff" w:themeColor="accent4" w:themeTint="75" w:fill="ffeca1" w:themeFill="accent4" w:themeFillTint="75"/>
      </w:tcPr>
    </w:tblStylePr>
    <w:tblStylePr w:type="band1Vert">
      <w:tcPr>
        <w:shd w:val="clear" w:color="ffffff" w:themeColor="accent4" w:themeTint="75" w:fill="ffeca1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dfdb" w:themeFill="accent5" w:themeFillTint="34"/>
    </w:tblPr>
    <w:tblStylePr w:type="band1Horz">
      <w:tcPr>
        <w:shd w:val="clear" w:color="ffffff" w:themeColor="accent5" w:themeTint="75" w:fill="ffb6ad" w:themeFill="accent5" w:themeFillTint="75"/>
      </w:tcPr>
    </w:tblStylePr>
    <w:tblStylePr w:type="band1Vert">
      <w:tcPr>
        <w:shd w:val="clear" w:color="ffffff" w:themeColor="accent5" w:themeTint="75" w:fill="ffb6ad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d9ec" w:themeFill="accent6" w:themeFillTint="34"/>
    </w:tblPr>
    <w:tblStylePr w:type="band1Horz">
      <w:tcPr>
        <w:shd w:val="clear" w:color="ffffff" w:themeColor="accent6" w:themeTint="75" w:fill="ffa6d4" w:themeFill="accent6" w:themeFillTint="75"/>
      </w:tcPr>
    </w:tblStylePr>
    <w:tblStylePr w:type="band1Vert">
      <w:tcPr>
        <w:shd w:val="clear" w:color="ffffff" w:themeColor="accent6" w:themeTint="75" w:fill="ffa6d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8EE0" w:themeColor="accent1" w:themeTint="80" w:themeShade="95"/>
      </w:rPr>
    </w:tblStylePr>
    <w:tblStylePr w:type="firstRow">
      <w:rPr>
        <w:b/>
        <w:color w:val="008EE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8EE0" w:themeColor="accent1" w:themeTint="80" w:themeShade="95"/>
      </w:rPr>
    </w:tblStylePr>
    <w:tblStylePr w:type="lastRow">
      <w:rPr>
        <w:b/>
        <w:color w:val="008EE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7821A" w:themeColor="accent3" w:themeTint="FE" w:themeShade="95"/>
      </w:rPr>
    </w:tblStylePr>
    <w:tblStylePr w:type="firstRow">
      <w:rPr>
        <w:b/>
        <w:color w:val="37821A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37821A" w:themeColor="accent3" w:themeTint="FE" w:themeShade="95"/>
      </w:rPr>
    </w:tblStylePr>
    <w:tblStylePr w:type="lastRow">
      <w:rPr>
        <w:b/>
        <w:color w:val="37821A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008EE0" w:themeColor="accent1" w:themeTint="80" w:themeShade="95"/>
        <w:sz w:val="22"/>
      </w:rPr>
      <w:tcPr>
        <w:shd w:val="clear" w:color="ffffff" w:themeColor="accent1" w:themeTint="34" w:fill="cbecfe" w:themeFill="accent1" w:themeFillTint="34"/>
      </w:tcPr>
    </w:tblStylePr>
    <w:tblStylePr w:type="band1Vert">
      <w:tcPr>
        <w:shd w:val="clear" w:color="ffffff" w:themeColor="accent1" w:themeTint="34" w:fill="cbecfe" w:themeFill="accent1" w:themeFillTint="34"/>
      </w:tcPr>
    </w:tblStylePr>
    <w:tblStylePr w:type="band2Horz">
      <w:rPr>
        <w:rFonts w:ascii="Arial" w:hAnsi="Arial"/>
        <w:color w:val="008EE0" w:themeColor="accent1" w:themeTint="80" w:themeShade="95"/>
        <w:sz w:val="22"/>
      </w:rPr>
    </w:tblStylePr>
    <w:tblStylePr w:type="firstCol">
      <w:rPr>
        <w:rFonts w:ascii="Arial" w:hAnsi="Arial"/>
        <w:i/>
        <w:color w:val="008EE0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8EE0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32" w:fill="d1faf5" w:themeFill="accent2" w:themeFillTint="32"/>
      </w:tcPr>
    </w:tblStylePr>
    <w:tblStylePr w:type="band1Vert">
      <w:tcPr>
        <w:shd w:val="clear" w:color="ffffff" w:themeColor="accent2" w:themeTint="32" w:fill="d1faf5" w:themeFill="accent2" w:themeFillTint="32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37821A" w:themeColor="accent3" w:themeTint="FE" w:themeShade="95"/>
        <w:sz w:val="22"/>
      </w:rPr>
      <w:tcPr>
        <w:shd w:val="clear" w:color="ffffff" w:themeColor="accent3" w:themeTint="34" w:fill="dff7d6" w:themeFill="accent3" w:themeFillTint="34"/>
      </w:tcPr>
    </w:tblStylePr>
    <w:tblStylePr w:type="band1Vert">
      <w:tcPr>
        <w:shd w:val="clear" w:color="ffffff" w:themeColor="accent3" w:themeTint="34" w:fill="dff7d6" w:themeFill="accent3" w:themeFillTint="34"/>
      </w:tcPr>
    </w:tblStylePr>
    <w:tblStylePr w:type="band2Horz">
      <w:rPr>
        <w:rFonts w:ascii="Arial" w:hAnsi="Arial"/>
        <w:color w:val="37821A" w:themeColor="accent3" w:themeTint="FE" w:themeShade="95"/>
        <w:sz w:val="22"/>
      </w:rPr>
    </w:tblStylePr>
    <w:tblStylePr w:type="firstCol">
      <w:rPr>
        <w:rFonts w:ascii="Arial" w:hAnsi="Arial"/>
        <w:i/>
        <w:color w:val="37821A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37821A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34" w:fill="fef6d5" w:themeFill="accent4" w:themeFillTint="34"/>
      </w:tcPr>
    </w:tblStylePr>
    <w:tblStylePr w:type="band1Vert">
      <w:tcPr>
        <w:shd w:val="clear" w:color="ffffff" w:themeColor="accent4" w:themeTint="34" w:fill="fef6d5" w:themeFill="accent4" w:themeFillTint="34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C21600" w:themeColor="accent5" w:themeShade="95"/>
        <w:sz w:val="22"/>
      </w:rPr>
      <w:tcPr>
        <w:shd w:val="clear" w:color="ffffff" w:themeColor="accent5" w:themeTint="34" w:fill="ffdfdb" w:themeFill="accent5" w:themeFillTint="34"/>
      </w:tcPr>
    </w:tblStylePr>
    <w:tblStylePr w:type="band1Vert">
      <w:tcPr>
        <w:shd w:val="clear" w:color="ffffff" w:themeColor="accent5" w:themeTint="34" w:fill="ffdfdb" w:themeFill="accent5" w:themeFillTint="34"/>
      </w:tcPr>
    </w:tblStylePr>
    <w:tblStylePr w:type="band2Horz">
      <w:rPr>
        <w:rFonts w:ascii="Arial" w:hAnsi="Arial"/>
        <w:color w:val="C21600" w:themeColor="accent5" w:themeShade="95"/>
        <w:sz w:val="22"/>
      </w:rPr>
    </w:tblStylePr>
    <w:tblStylePr w:type="firstCol">
      <w:rPr>
        <w:rFonts w:ascii="Arial" w:hAnsi="Arial"/>
        <w:i/>
        <w:color w:val="C216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C216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A0060" w:themeColor="accent6" w:themeShade="95"/>
        <w:sz w:val="22"/>
      </w:rPr>
      <w:tcPr>
        <w:shd w:val="clear" w:color="ffffff" w:themeColor="accent6" w:themeTint="34" w:fill="ffd9ec" w:themeFill="accent6" w:themeFillTint="34"/>
      </w:tcPr>
    </w:tblStylePr>
    <w:tblStylePr w:type="band1Vert">
      <w:tcPr>
        <w:shd w:val="clear" w:color="ffffff" w:themeColor="accent6" w:themeTint="34" w:fill="ffd9ec" w:themeFill="accent6" w:themeFillTint="34"/>
      </w:tcPr>
    </w:tblStylePr>
    <w:tblStylePr w:type="band2Horz">
      <w:rPr>
        <w:rFonts w:ascii="Arial" w:hAnsi="Arial"/>
        <w:color w:val="BA0060" w:themeColor="accent6" w:themeShade="95"/>
        <w:sz w:val="22"/>
      </w:rPr>
    </w:tblStylePr>
    <w:tblStylePr w:type="firstCol">
      <w:rPr>
        <w:rFonts w:ascii="Arial" w:hAnsi="Arial"/>
        <w:i/>
        <w:color w:val="BA0060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A0060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a1e786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e9f93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e8dc8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fe7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00a2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4f9f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16e7c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d8f5cc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61d83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ef4cb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d93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ed8d3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ff644e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ecfe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f42a1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a2ff" w:themeFill="accent1"/>
    </w:tblPr>
    <w:tblStylePr w:type="band1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00a2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00a2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00a2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4f1e1" w:themeFill="accent2" w:themeFillTint="97"/>
    </w:tblPr>
    <w:tblStylePr w:type="band1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4f1e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4f1e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4f1e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a1e786" w:themeFill="accent3" w:themeFillTint="98"/>
    </w:tblPr>
    <w:tblStylePr w:type="band1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a1e78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a1e78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a1e78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e683" w:themeFill="accent4" w:themeFillTint="9A"/>
    </w:tblPr>
    <w:tblStylePr w:type="band1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e68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e68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e68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e9f93" w:themeFill="accent5" w:themeFillTint="9A"/>
    </w:tblPr>
    <w:tblStylePr w:type="band1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e9f93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e9f9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e9f93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e8dc8" w:themeFill="accent6" w:themeFillTint="98"/>
    </w:tblPr>
    <w:tblStylePr w:type="band1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e8dc8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e8dc8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e8dc8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5E94" w:themeColor="accent1" w:themeShade="95"/>
      </w:rPr>
    </w:tblStylePr>
    <w:tblStylePr w:type="firstRow">
      <w:rPr>
        <w:b/>
        <w:color w:val="005E9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5E94" w:themeColor="accent1" w:themeShade="95"/>
      </w:rPr>
    </w:tblStylePr>
    <w:tblStylePr w:type="lastRow">
      <w:rPr>
        <w:b/>
        <w:color w:val="005E9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4BB023" w:themeColor="accent3" w:themeTint="98" w:themeShade="95"/>
      </w:rPr>
    </w:tblStylePr>
    <w:tblStylePr w:type="firstRow">
      <w:rPr>
        <w:b/>
        <w:color w:val="4BB02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4BB023" w:themeColor="accent3" w:themeTint="98" w:themeShade="95"/>
      </w:rPr>
    </w:tblStylePr>
    <w:tblStylePr w:type="lastRow">
      <w:rPr>
        <w:b/>
        <w:color w:val="4BB02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E71702" w:themeColor="accent5" w:themeTint="9A" w:themeShade="95"/>
      </w:rPr>
    </w:tblStylePr>
    <w:tblStylePr w:type="firstRow">
      <w:rPr>
        <w:b/>
        <w:color w:val="E71702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E71702" w:themeColor="accent5" w:themeTint="9A" w:themeShade="95"/>
      </w:rPr>
    </w:tblStylePr>
    <w:tblStylePr w:type="lastRow">
      <w:rPr>
        <w:b/>
        <w:color w:val="E71702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E3027C" w:themeColor="accent6" w:themeTint="98" w:themeShade="95"/>
      </w:rPr>
    </w:tblStylePr>
    <w:tblStylePr w:type="firstRow">
      <w:rPr>
        <w:b/>
        <w:color w:val="E3027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E3027C" w:themeColor="accent6" w:themeTint="98" w:themeShade="95"/>
      </w:rPr>
    </w:tblStylePr>
    <w:tblStylePr w:type="lastRow">
      <w:rPr>
        <w:b/>
        <w:color w:val="E3027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05E94" w:themeColor="accent1" w:themeShade="95"/>
        <w:sz w:val="22"/>
      </w:rPr>
      <w:tcPr>
        <w:shd w:val="clear" w:color="ffffff" w:themeColor="accent1" w:themeTint="40" w:fill="bfe7ff" w:themeFill="accent1" w:themeFillTint="40"/>
      </w:tcPr>
    </w:tblStylePr>
    <w:tblStylePr w:type="band1Vert">
      <w:tcPr>
        <w:shd w:val="clear" w:color="ffffff" w:themeColor="accent1" w:themeTint="40" w:fill="bfe7ff" w:themeFill="accent1" w:themeFillTint="40"/>
      </w:tcPr>
    </w:tblStylePr>
    <w:tblStylePr w:type="band2Horz">
      <w:rPr>
        <w:rFonts w:ascii="Arial" w:hAnsi="Arial"/>
        <w:color w:val="005E94" w:themeColor="accent1" w:themeShade="95"/>
        <w:sz w:val="22"/>
      </w:rPr>
    </w:tblStylePr>
    <w:tblStylePr w:type="firstCol">
      <w:rPr>
        <w:rFonts w:ascii="Arial" w:hAnsi="Arial"/>
        <w:i/>
        <w:color w:val="005E9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5E9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05E94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40" w:fill="c4f9f2" w:themeFill="accent2" w:themeFillTint="40"/>
      </w:tcPr>
    </w:tblStylePr>
    <w:tblStylePr w:type="band1Vert">
      <w:tcPr>
        <w:shd w:val="clear" w:color="ffffff" w:themeColor="accent2" w:themeTint="40" w:fill="c4f9f2" w:themeFill="accent2" w:themeFillTint="40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3BCA6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BB023" w:themeColor="accent3" w:themeTint="98" w:themeShade="95"/>
        <w:sz w:val="22"/>
      </w:rPr>
      <w:tcPr>
        <w:shd w:val="clear" w:color="ffffff" w:themeColor="accent3" w:themeTint="40" w:fill="d8f5cc" w:themeFill="accent3" w:themeFillTint="40"/>
      </w:tcPr>
    </w:tblStylePr>
    <w:tblStylePr w:type="band1Vert">
      <w:tcPr>
        <w:shd w:val="clear" w:color="ffffff" w:themeColor="accent3" w:themeTint="40" w:fill="d8f5cc" w:themeFill="accent3" w:themeFillTint="40"/>
      </w:tcPr>
    </w:tblStylePr>
    <w:tblStylePr w:type="band2Horz">
      <w:rPr>
        <w:rFonts w:ascii="Arial" w:hAnsi="Arial"/>
        <w:color w:val="4BB023" w:themeColor="accent3" w:themeTint="98" w:themeShade="95"/>
        <w:sz w:val="22"/>
      </w:rPr>
    </w:tblStylePr>
    <w:tblStylePr w:type="firstCol">
      <w:rPr>
        <w:rFonts w:ascii="Arial" w:hAnsi="Arial"/>
        <w:i/>
        <w:color w:val="4BB023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4BB023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B023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40" w:fill="fef4cb" w:themeFill="accent4" w:themeFillTint="40"/>
      </w:tcPr>
    </w:tblStylePr>
    <w:tblStylePr w:type="band1Vert">
      <w:tcPr>
        <w:shd w:val="clear" w:color="ffffff" w:themeColor="accent4" w:themeTint="40" w:fill="fef4cb" w:themeFill="accent4" w:themeFillTint="40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1AF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E71702" w:themeColor="accent5" w:themeTint="9A" w:themeShade="95"/>
        <w:sz w:val="22"/>
      </w:rPr>
      <w:tcPr>
        <w:shd w:val="clear" w:color="ffffff" w:themeColor="accent5" w:themeTint="40" w:fill="fed8d3" w:themeFill="accent5" w:themeFillTint="40"/>
      </w:tcPr>
    </w:tblStylePr>
    <w:tblStylePr w:type="band1Vert">
      <w:tcPr>
        <w:shd w:val="clear" w:color="ffffff" w:themeColor="accent5" w:themeTint="40" w:fill="fed8d3" w:themeFill="accent5" w:themeFillTint="40"/>
      </w:tcPr>
    </w:tblStylePr>
    <w:tblStylePr w:type="band2Horz">
      <w:rPr>
        <w:rFonts w:ascii="Arial" w:hAnsi="Arial"/>
        <w:color w:val="E71702" w:themeColor="accent5" w:themeTint="9A" w:themeShade="95"/>
        <w:sz w:val="22"/>
      </w:rPr>
    </w:tblStylePr>
    <w:tblStylePr w:type="firstCol">
      <w:rPr>
        <w:rFonts w:ascii="Arial" w:hAnsi="Arial"/>
        <w:i/>
        <w:color w:val="E71702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E71702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71702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E3027C" w:themeColor="accent6" w:themeTint="98" w:themeShade="95"/>
        <w:sz w:val="22"/>
      </w:rPr>
      <w:tcPr>
        <w:shd w:val="clear" w:color="ffffff" w:themeColor="accent6" w:themeTint="40" w:fill="fecfe7" w:themeFill="accent6" w:themeFillTint="40"/>
      </w:tcPr>
    </w:tblStylePr>
    <w:tblStylePr w:type="band1Vert">
      <w:tcPr>
        <w:shd w:val="clear" w:color="ffffff" w:themeColor="accent6" w:themeTint="40" w:fill="fecfe7" w:themeFill="accent6" w:themeFillTint="40"/>
      </w:tcPr>
    </w:tblStylePr>
    <w:tblStylePr w:type="band2Horz">
      <w:rPr>
        <w:rFonts w:ascii="Arial" w:hAnsi="Arial"/>
        <w:color w:val="E3027C" w:themeColor="accent6" w:themeTint="98" w:themeShade="95"/>
        <w:sz w:val="22"/>
      </w:rPr>
    </w:tblStylePr>
    <w:tblStylePr w:type="firstCol">
      <w:rPr>
        <w:rFonts w:ascii="Arial" w:hAnsi="Arial"/>
        <w:i/>
        <w:color w:val="E3027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E3027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E3027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fe1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5a9fe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1faf5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4f1e1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dff7d6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63d736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6d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e683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dfdb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ff644e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fd9e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f42a1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3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8"/>
    <w:uiPriority w:val="99"/>
    <w:unhideWhenUsed/>
    <w:rPr>
      <w:vertAlign w:val="superscript"/>
    </w:rPr>
  </w:style>
  <w:style w:type="paragraph" w:styleId="176">
    <w:name w:val="endnote text"/>
    <w:basedOn w:val="63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8"/>
    <w:uiPriority w:val="99"/>
    <w:semiHidden/>
    <w:unhideWhenUsed/>
    <w:rPr>
      <w:vertAlign w:val="superscript"/>
    </w:rPr>
  </w:style>
  <w:style w:type="paragraph" w:styleId="179">
    <w:name w:val="toc 1"/>
    <w:basedOn w:val="637"/>
    <w:next w:val="63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7"/>
    <w:next w:val="63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7"/>
    <w:next w:val="63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7"/>
    <w:next w:val="63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7"/>
    <w:next w:val="63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7"/>
    <w:next w:val="63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7"/>
    <w:next w:val="63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7"/>
    <w:next w:val="63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7"/>
    <w:next w:val="63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7"/>
    <w:next w:val="637"/>
    <w:uiPriority w:val="99"/>
    <w:unhideWhenUsed/>
    <w:pPr>
      <w:spacing w:after="0" w:afterAutospacing="0"/>
    </w:pPr>
  </w:style>
  <w:style w:type="paragraph" w:styleId="637" w:default="1">
    <w:name w:val="Normal"/>
    <w:next w:val="637"/>
    <w:rPr>
      <w:sz w:val="24"/>
      <w:szCs w:val="24"/>
      <w:lang w:val="en-US" w:bidi="ar-SA" w:eastAsia="en-US"/>
    </w:rPr>
  </w:style>
  <w:style w:type="character" w:styleId="638" w:default="1">
    <w:name w:val="Default Paragraph Font"/>
    <w:next w:val="638"/>
  </w:style>
  <w:style w:type="character" w:styleId="639">
    <w:name w:val="Hyperlink"/>
    <w:rPr>
      <w:u w:val="single"/>
    </w:rPr>
  </w:style>
  <w:style w:type="table" w:styleId="640" w:default="1">
    <w:name w:val="Table Normal"/>
    <w:next w:val="640"/>
    <w:tblPr>
      <w:tblInd w:w="0" w:type="dxa"/>
    </w:tblPr>
  </w:style>
  <w:style w:type="numbering" w:styleId="641" w:default="1">
    <w:name w:val="No List"/>
    <w:next w:val="641"/>
  </w:style>
  <w:style w:type="paragraph" w:styleId="642">
    <w:name w:val="En-tête"/>
    <w:next w:val="642"/>
    <w:pPr>
      <w:ind w:left="0" w:right="0" w:firstLine="0"/>
      <w:jc w:val="left"/>
      <w:keepLines w:val="0"/>
      <w:keepNext w:val="0"/>
      <w:pageBreakBefore w:val="0"/>
      <w:spacing w:before="0" w:after="60" w:line="240" w:lineRule="auto"/>
      <w:shd w:val="clear" w:color="auto" w:fill="auto"/>
      <w:widowControl/>
      <w:outlineLvl w:val="9"/>
    </w:pPr>
    <w:rPr>
      <w:rFonts w:ascii="Helvetica Neue" w:hAnsi="Helvetica Neue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0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43">
    <w:name w:val="Titre"/>
    <w:next w:val="644"/>
    <w:pPr>
      <w:ind w:left="0" w:right="0" w:firstLine="0"/>
      <w:jc w:val="left"/>
      <w:keepLines/>
      <w:keepNext/>
      <w:pageBreakBefore w:val="0"/>
      <w:spacing w:before="0" w:after="440" w:line="216" w:lineRule="auto"/>
      <w:shd w:val="clear" w:color="auto" w:fill="auto"/>
      <w:widowControl/>
      <w:outlineLvl w:val="0"/>
    </w:pPr>
    <w:rPr>
      <w:rFonts w:ascii="Helvetica Neue Medium" w:hAnsi="Helvetica Neue Medium" w:cs="Arial Unicode MS" w:eastAsia="Arial Unicode MS"/>
      <w:b w:val="0"/>
      <w:bCs w:val="0"/>
      <w:i w:val="0"/>
      <w:iCs w:val="0"/>
      <w:caps w:val="0"/>
      <w:smallCaps w:val="0"/>
      <w:strike w:val="false"/>
      <w:color w:val="5E5E5E"/>
      <w:spacing w:val="4"/>
      <w:position w:val="0"/>
      <w:sz w:val="48"/>
      <w:szCs w:val="48"/>
      <w:u w:val="none"/>
      <w:shd w:val="nil"/>
      <w:vertAlign w:val="baseline"/>
      <w14:textOutline>
        <w14:noFill/>
      </w14:textOutline>
      <w14:textFill>
        <w14:solidFill>
          <w14:srgbClr w14:val="5E5E5E"/>
        </w14:solidFill>
      </w14:textFill>
    </w:rPr>
  </w:style>
  <w:style w:type="paragraph" w:styleId="644">
    <w:name w:val="Corps"/>
    <w:next w:val="644"/>
    <w:pPr>
      <w:ind w:left="0" w:right="0" w:firstLine="0"/>
      <w:jc w:val="left"/>
      <w:keepLines w:val="0"/>
      <w:keepNext w:val="0"/>
      <w:pageBreakBefore w:val="0"/>
      <w:spacing w:before="0" w:after="120" w:line="264" w:lineRule="auto"/>
      <w:shd w:val="clear" w:color="auto" w:fill="auto"/>
      <w:widowControl/>
      <w:outlineLvl w:val="9"/>
    </w:pPr>
    <w:rPr>
      <w:rFonts w:ascii="Helvetica Neue" w:hAnsi="Helvetica Neue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5"/>
      <w:position w:val="0"/>
      <w:sz w:val="20"/>
      <w:szCs w:val="20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45">
    <w:name w:val="Titre 2"/>
    <w:next w:val="644"/>
    <w:pPr>
      <w:ind w:left="0" w:right="0" w:firstLine="0"/>
      <w:jc w:val="left"/>
      <w:keepLines w:val="0"/>
      <w:keepNext/>
      <w:pageBreakBefore w:val="0"/>
      <w:spacing w:before="120" w:after="80" w:line="264" w:lineRule="auto"/>
      <w:shd w:val="clear" w:color="auto" w:fill="auto"/>
      <w:widowControl/>
      <w:outlineLvl w:val="1"/>
    </w:pPr>
    <w:rPr>
      <w:rFonts w:ascii="Helvetica Neue Medium" w:hAnsi="Helvetica Neue Medium" w:cs="Arial Unicode MS" w:eastAsia="Arial Unicode MS"/>
      <w:b w:val="0"/>
      <w:bCs w:val="0"/>
      <w:i w:val="0"/>
      <w:iCs w:val="0"/>
      <w:caps w:val="0"/>
      <w:smallCaps w:val="0"/>
      <w:strike w:val="false"/>
      <w:color w:val="000000"/>
      <w:spacing w:val="2"/>
      <w:position w:val="0"/>
      <w:sz w:val="28"/>
      <w:szCs w:val="28"/>
      <w:u w:val="none"/>
      <w:shd w:val="nil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646">
    <w:name w:val="Aucun"/>
    <w:rPr>
      <w:lang w:val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Melancon</cp:lastModifiedBy>
  <cp:revision>1</cp:revision>
  <dcterms:modified xsi:type="dcterms:W3CDTF">2023-01-13T14:23:46Z</dcterms:modified>
</cp:coreProperties>
</file>