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144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  <w:tab/>
        <w:tab/>
        <w:tab/>
        <w:tab/>
        <w:tab/>
        <w:tab/>
        <w:tab/>
        <w:tab/>
      </w:r>
      <w:r w:rsidDel="00000000" w:rsidR="00000000" w:rsidRPr="00000000">
        <w:rPr/>
        <w:drawing>
          <wp:inline distB="0" distT="0" distL="0" distR="0">
            <wp:extent cx="2777490" cy="13887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7490" cy="1388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left="144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ind w:left="144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PES UNIVERSITY EC CAMPUS         </w:t>
      </w:r>
    </w:p>
    <w:p w:rsidR="00000000" w:rsidDel="00000000" w:rsidP="00000000" w:rsidRDefault="00000000" w:rsidRPr="00000000" w14:paraId="00000004">
      <w:pPr>
        <w:pStyle w:val="Title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ind w:left="1440" w:firstLine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SECURE PROGRAMMING</w:t>
      </w:r>
    </w:p>
    <w:p w:rsidR="00000000" w:rsidDel="00000000" w:rsidP="00000000" w:rsidRDefault="00000000" w:rsidRPr="00000000" w14:paraId="00000006">
      <w:pPr>
        <w:pStyle w:val="Title"/>
        <w:ind w:left="2880" w:firstLine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WITH C</w:t>
      </w:r>
    </w:p>
    <w:p w:rsidR="00000000" w:rsidDel="00000000" w:rsidP="00000000" w:rsidRDefault="00000000" w:rsidRPr="00000000" w14:paraId="00000007">
      <w:pPr>
        <w:rPr>
          <w:b w:val="1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color w:val="000000"/>
          <w:sz w:val="48"/>
          <w:szCs w:val="48"/>
        </w:rPr>
      </w:pPr>
      <w:r w:rsidDel="00000000" w:rsidR="00000000" w:rsidRPr="00000000">
        <w:rPr>
          <w:color w:val="000000"/>
          <w:sz w:val="48"/>
          <w:szCs w:val="48"/>
          <w:rtl w:val="0"/>
        </w:rPr>
        <w:t xml:space="preserve">MEMBER DETAILS 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  <w:sz w:val="48"/>
          <w:szCs w:val="48"/>
        </w:rPr>
      </w:pPr>
      <w:r w:rsidDel="00000000" w:rsidR="00000000" w:rsidRPr="00000000">
        <w:rPr>
          <w:i w:val="1"/>
          <w:sz w:val="48"/>
          <w:szCs w:val="48"/>
          <w:rtl w:val="0"/>
        </w:rPr>
        <w:t xml:space="preserve">Neelesh S                               PES2UG19CS251    D</w:t>
      </w:r>
    </w:p>
    <w:p w:rsidR="00000000" w:rsidDel="00000000" w:rsidP="00000000" w:rsidRDefault="00000000" w:rsidRPr="00000000" w14:paraId="0000000D">
      <w:pPr>
        <w:rPr>
          <w:i w:val="1"/>
          <w:sz w:val="48"/>
          <w:szCs w:val="48"/>
        </w:rPr>
      </w:pPr>
      <w:r w:rsidDel="00000000" w:rsidR="00000000" w:rsidRPr="00000000">
        <w:rPr>
          <w:i w:val="1"/>
          <w:sz w:val="48"/>
          <w:szCs w:val="48"/>
          <w:rtl w:val="0"/>
        </w:rPr>
        <w:t xml:space="preserve">Ritwik Shivam                      PES2UG19CS333    E</w:t>
      </w:r>
    </w:p>
    <w:p w:rsidR="00000000" w:rsidDel="00000000" w:rsidP="00000000" w:rsidRDefault="00000000" w:rsidRPr="00000000" w14:paraId="0000000E">
      <w:pPr>
        <w:rPr>
          <w:i w:val="1"/>
          <w:sz w:val="48"/>
          <w:szCs w:val="48"/>
        </w:rPr>
      </w:pPr>
      <w:r w:rsidDel="00000000" w:rsidR="00000000" w:rsidRPr="00000000">
        <w:rPr>
          <w:i w:val="1"/>
          <w:sz w:val="48"/>
          <w:szCs w:val="48"/>
          <w:rtl w:val="0"/>
        </w:rPr>
        <w:t xml:space="preserve">Soumya Shridhar Hegde   PES2UG19CS401    F</w:t>
      </w:r>
    </w:p>
    <w:p w:rsidR="00000000" w:rsidDel="00000000" w:rsidP="00000000" w:rsidRDefault="00000000" w:rsidRPr="00000000" w14:paraId="0000000F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0000"/>
          <w:sz w:val="48"/>
          <w:szCs w:val="48"/>
        </w:rPr>
      </w:pPr>
      <w:r w:rsidDel="00000000" w:rsidR="00000000" w:rsidRPr="00000000">
        <w:rPr>
          <w:color w:val="000000"/>
          <w:sz w:val="48"/>
          <w:szCs w:val="48"/>
          <w:rtl w:val="0"/>
        </w:rPr>
        <w:t xml:space="preserve">Problem statement: </w:t>
      </w:r>
    </w:p>
    <w:p w:rsidR="00000000" w:rsidDel="00000000" w:rsidP="00000000" w:rsidRDefault="00000000" w:rsidRPr="00000000" w14:paraId="00000011">
      <w:pPr>
        <w:ind w:firstLine="720"/>
        <w:rPr>
          <w:rFonts w:ascii="Calibri" w:cs="Calibri" w:eastAsia="Calibri" w:hAnsi="Calibri"/>
          <w:i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i w:val="1"/>
          <w:sz w:val="36"/>
          <w:szCs w:val="36"/>
          <w:rtl w:val="0"/>
        </w:rPr>
        <w:t xml:space="preserve">To develop a C code providing hotel room booking service facilities, and dealing with the several possible vulnerabilities that could exploit the application.</w:t>
      </w:r>
    </w:p>
    <w:p w:rsidR="00000000" w:rsidDel="00000000" w:rsidP="00000000" w:rsidRDefault="00000000" w:rsidRPr="00000000" w14:paraId="0000001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Compilers and static analysis tools used: 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36"/>
          <w:szCs w:val="36"/>
          <w:rtl w:val="0"/>
        </w:rPr>
        <w:t xml:space="preserve">Compiler:  </w:t>
      </w:r>
      <w:r w:rsidDel="00000000" w:rsidR="00000000" w:rsidRPr="00000000">
        <w:rPr>
          <w:b w:val="1"/>
          <w:sz w:val="36"/>
          <w:szCs w:val="36"/>
          <w:rtl w:val="0"/>
        </w:rPr>
        <w:t xml:space="preserve">GCC C</w:t>
      </w:r>
      <w:r w:rsidDel="00000000" w:rsidR="00000000" w:rsidRPr="00000000">
        <w:rPr>
          <w:sz w:val="36"/>
          <w:szCs w:val="36"/>
          <w:rtl w:val="0"/>
        </w:rPr>
        <w:t xml:space="preserve">  (Version 10.2)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i w:val="1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i w:val="1"/>
          <w:color w:val="202122"/>
          <w:sz w:val="28"/>
          <w:szCs w:val="28"/>
          <w:highlight w:val="white"/>
          <w:rtl w:val="0"/>
        </w:rPr>
        <w:t xml:space="preserve">The 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202122"/>
          <w:sz w:val="28"/>
          <w:szCs w:val="28"/>
          <w:highlight w:val="white"/>
          <w:rtl w:val="0"/>
        </w:rPr>
        <w:t xml:space="preserve">GNU Compiler Collection</w:t>
      </w:r>
      <w:r w:rsidDel="00000000" w:rsidR="00000000" w:rsidRPr="00000000">
        <w:rPr>
          <w:rFonts w:ascii="Calibri" w:cs="Calibri" w:eastAsia="Calibri" w:hAnsi="Calibri"/>
          <w:i w:val="1"/>
          <w:color w:val="202122"/>
          <w:sz w:val="28"/>
          <w:szCs w:val="28"/>
          <w:highlight w:val="white"/>
          <w:rtl w:val="0"/>
        </w:rPr>
        <w:t xml:space="preserve"> (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202122"/>
          <w:sz w:val="28"/>
          <w:szCs w:val="28"/>
          <w:highlight w:val="white"/>
          <w:rtl w:val="0"/>
        </w:rPr>
        <w:t xml:space="preserve">GCC</w:t>
      </w:r>
      <w:r w:rsidDel="00000000" w:rsidR="00000000" w:rsidRPr="00000000">
        <w:rPr>
          <w:rFonts w:ascii="Calibri" w:cs="Calibri" w:eastAsia="Calibri" w:hAnsi="Calibri"/>
          <w:i w:val="1"/>
          <w:color w:val="202122"/>
          <w:sz w:val="28"/>
          <w:szCs w:val="28"/>
          <w:highlight w:val="white"/>
          <w:rtl w:val="0"/>
        </w:rPr>
        <w:t xml:space="preserve">) is an 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optimizing compiler supporting various languages, hardware architectures and operating systems. GCC C is a free software distributed by Free Software Foundation(FSF).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sz w:val="36"/>
          <w:szCs w:val="36"/>
          <w:highlight w:val="white"/>
          <w:rtl w:val="0"/>
        </w:rPr>
        <w:t xml:space="preserve">Static analysis tool: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highlight w:val="white"/>
          <w:rtl w:val="0"/>
        </w:rPr>
        <w:t xml:space="preserve">Splint 3.1.2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i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highlight w:val="whit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color w:val="202122"/>
          <w:sz w:val="28"/>
          <w:szCs w:val="28"/>
          <w:highlight w:val="white"/>
          <w:rtl w:val="0"/>
        </w:rPr>
        <w:t xml:space="preserve">Splint</w:t>
      </w:r>
      <w:r w:rsidDel="00000000" w:rsidR="00000000" w:rsidRPr="00000000">
        <w:rPr>
          <w:rFonts w:ascii="Calibri" w:cs="Calibri" w:eastAsia="Calibri" w:hAnsi="Calibri"/>
          <w:i w:val="1"/>
          <w:color w:val="202122"/>
          <w:sz w:val="28"/>
          <w:szCs w:val="28"/>
          <w:highlight w:val="white"/>
          <w:rtl w:val="0"/>
        </w:rPr>
        <w:t xml:space="preserve">, short for 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202122"/>
          <w:sz w:val="28"/>
          <w:szCs w:val="28"/>
          <w:highlight w:val="white"/>
          <w:rtl w:val="0"/>
        </w:rPr>
        <w:t xml:space="preserve">Secure Programming Lint</w:t>
      </w:r>
      <w:r w:rsidDel="00000000" w:rsidR="00000000" w:rsidRPr="00000000">
        <w:rPr>
          <w:rFonts w:ascii="Calibri" w:cs="Calibri" w:eastAsia="Calibri" w:hAnsi="Calibri"/>
          <w:i w:val="1"/>
          <w:color w:val="202122"/>
          <w:sz w:val="28"/>
          <w:szCs w:val="28"/>
          <w:highlight w:val="white"/>
          <w:rtl w:val="0"/>
        </w:rPr>
        <w:t xml:space="preserve"> is a 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programming tool</w:t>
      </w:r>
      <w:r w:rsidDel="00000000" w:rsidR="00000000" w:rsidRPr="00000000">
        <w:rPr>
          <w:rFonts w:ascii="Calibri" w:cs="Calibri" w:eastAsia="Calibri" w:hAnsi="Calibri"/>
          <w:i w:val="1"/>
          <w:color w:val="202122"/>
          <w:sz w:val="28"/>
          <w:szCs w:val="28"/>
          <w:highlight w:val="white"/>
          <w:rtl w:val="0"/>
        </w:rPr>
        <w:t xml:space="preserve"> for 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statically checking C programs</w:t>
      </w:r>
      <w:r w:rsidDel="00000000" w:rsidR="00000000" w:rsidRPr="00000000">
        <w:rPr>
          <w:rFonts w:ascii="Calibri" w:cs="Calibri" w:eastAsia="Calibri" w:hAnsi="Calibri"/>
          <w:i w:val="1"/>
          <w:color w:val="202122"/>
          <w:sz w:val="28"/>
          <w:szCs w:val="28"/>
          <w:highlight w:val="white"/>
          <w:rtl w:val="0"/>
        </w:rPr>
        <w:t xml:space="preserve"> for security 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vulnerabilities</w:t>
      </w:r>
      <w:r w:rsidDel="00000000" w:rsidR="00000000" w:rsidRPr="00000000">
        <w:rPr>
          <w:rFonts w:ascii="Calibri" w:cs="Calibri" w:eastAsia="Calibri" w:hAnsi="Calibri"/>
          <w:i w:val="1"/>
          <w:color w:val="202122"/>
          <w:sz w:val="28"/>
          <w:szCs w:val="28"/>
          <w:highlight w:val="white"/>
          <w:rtl w:val="0"/>
        </w:rPr>
        <w:t xml:space="preserve"> and coding mistakes. Splint is 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free software</w:t>
      </w:r>
      <w:r w:rsidDel="00000000" w:rsidR="00000000" w:rsidRPr="00000000">
        <w:rPr>
          <w:rFonts w:ascii="Calibri" w:cs="Calibri" w:eastAsia="Calibri" w:hAnsi="Calibri"/>
          <w:i w:val="1"/>
          <w:color w:val="202122"/>
          <w:sz w:val="28"/>
          <w:szCs w:val="28"/>
          <w:highlight w:val="white"/>
          <w:rtl w:val="0"/>
        </w:rPr>
        <w:t xml:space="preserve"> released under the terms of the 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GNU General Public License</w:t>
      </w:r>
      <w:r w:rsidDel="00000000" w:rsidR="00000000" w:rsidRPr="00000000">
        <w:rPr>
          <w:rFonts w:ascii="Arial" w:cs="Arial" w:eastAsia="Arial" w:hAnsi="Arial"/>
          <w:b w:val="1"/>
          <w:i w:val="1"/>
          <w:color w:val="202122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Data Structures and data types used: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Array of structures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 store the personal information and details of each customer.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Character array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to store the names of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Long int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to store the customer’s phone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" w:right="0" w:hanging="360"/>
        <w:jc w:val="left"/>
        <w:rPr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Integer array-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to store the room numbers of the customer which are randomly generated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8" w:right="0" w:hanging="360"/>
        <w:jc w:val="left"/>
        <w:rPr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Double-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to store and display the final bill amount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Possible vulnerabilities we will deal with: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468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29292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gets()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2929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92929"/>
          <w:sz w:val="32"/>
          <w:szCs w:val="32"/>
          <w:u w:val="none"/>
          <w:shd w:fill="auto" w:val="clear"/>
          <w:vertAlign w:val="baseline"/>
          <w:rtl w:val="0"/>
        </w:rPr>
        <w:t xml:space="preserve">-To limit the input size in case of phone numbers</w:t>
      </w:r>
    </w:p>
    <w:p w:rsidR="00000000" w:rsidDel="00000000" w:rsidP="00000000" w:rsidRDefault="00000000" w:rsidRPr="00000000" w14:paraId="00000024">
      <w:pPr>
        <w:shd w:fill="ffffff" w:val="clear"/>
        <w:spacing w:after="0" w:before="480" w:lineRule="auto"/>
        <w:ind w:left="360" w:firstLine="0"/>
        <w:rPr>
          <w:rFonts w:ascii="Calibri" w:cs="Calibri" w:eastAsia="Calibri" w:hAnsi="Calibri"/>
          <w:i w:val="1"/>
          <w:color w:val="292929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i w:val="1"/>
          <w:color w:val="292929"/>
          <w:sz w:val="32"/>
          <w:szCs w:val="32"/>
          <w:rtl w:val="0"/>
        </w:rPr>
        <w:t xml:space="preserve">The 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292929"/>
          <w:sz w:val="32"/>
          <w:szCs w:val="32"/>
          <w:rtl w:val="0"/>
        </w:rPr>
        <w:t xml:space="preserve">fgets</w:t>
      </w:r>
      <w:r w:rsidDel="00000000" w:rsidR="00000000" w:rsidRPr="00000000">
        <w:rPr>
          <w:rFonts w:ascii="Calibri" w:cs="Calibri" w:eastAsia="Calibri" w:hAnsi="Calibri"/>
          <w:i w:val="1"/>
          <w:color w:val="292929"/>
          <w:sz w:val="32"/>
          <w:szCs w:val="32"/>
          <w:rtl w:val="0"/>
        </w:rPr>
        <w:t xml:space="preserve">() function reads at most one less than the number of characters specified by size from the given stream and stores them in the string str.</w:t>
      </w:r>
    </w:p>
    <w:p w:rsidR="00000000" w:rsidDel="00000000" w:rsidP="00000000" w:rsidRDefault="00000000" w:rsidRPr="00000000" w14:paraId="00000025">
      <w:pPr>
        <w:ind w:left="360" w:firstLine="0"/>
        <w:rPr>
          <w:rFonts w:ascii="Calibri" w:cs="Calibri" w:eastAsia="Calibri" w:hAnsi="Calibri"/>
          <w:i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292929"/>
          <w:sz w:val="32"/>
          <w:szCs w:val="32"/>
          <w:highlight w:val="white"/>
          <w:rtl w:val="0"/>
        </w:rPr>
        <w:t xml:space="preserve">The 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292929"/>
          <w:sz w:val="32"/>
          <w:szCs w:val="32"/>
          <w:highlight w:val="white"/>
          <w:rtl w:val="0"/>
        </w:rPr>
        <w:t xml:space="preserve">gets</w:t>
      </w:r>
      <w:r w:rsidDel="00000000" w:rsidR="00000000" w:rsidRPr="00000000">
        <w:rPr>
          <w:rFonts w:ascii="Calibri" w:cs="Calibri" w:eastAsia="Calibri" w:hAnsi="Calibri"/>
          <w:i w:val="1"/>
          <w:color w:val="292929"/>
          <w:sz w:val="32"/>
          <w:szCs w:val="32"/>
          <w:highlight w:val="white"/>
          <w:rtl w:val="0"/>
        </w:rPr>
        <w:t xml:space="preserve">() function is equivalent to 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292929"/>
          <w:sz w:val="32"/>
          <w:szCs w:val="32"/>
          <w:highlight w:val="white"/>
          <w:rtl w:val="0"/>
        </w:rPr>
        <w:t xml:space="preserve">fgets</w:t>
      </w:r>
      <w:r w:rsidDel="00000000" w:rsidR="00000000" w:rsidRPr="00000000">
        <w:rPr>
          <w:rFonts w:ascii="Calibri" w:cs="Calibri" w:eastAsia="Calibri" w:hAnsi="Calibri"/>
          <w:i w:val="1"/>
          <w:color w:val="292929"/>
          <w:sz w:val="32"/>
          <w:szCs w:val="32"/>
          <w:highlight w:val="white"/>
          <w:rtl w:val="0"/>
        </w:rPr>
        <w:t xml:space="preserve">() with an infinite size and a stream of stdin, except that the newline character (if any) is not stored in the string.</w:t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1"/>
        </w:numPr>
        <w:shd w:fill="ffffff" w:val="clear"/>
        <w:spacing w:before="468" w:lineRule="auto"/>
        <w:ind w:left="1080" w:hanging="360"/>
        <w:rPr>
          <w:b w:val="0"/>
          <w:color w:val="292929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292929"/>
          <w:sz w:val="40"/>
          <w:szCs w:val="40"/>
          <w:rtl w:val="0"/>
        </w:rPr>
        <w:t xml:space="preserve">printf()</w:t>
      </w:r>
      <w:r w:rsidDel="00000000" w:rsidR="00000000" w:rsidRPr="00000000">
        <w:rPr>
          <w:rFonts w:ascii="Calibri" w:cs="Calibri" w:eastAsia="Calibri" w:hAnsi="Calibri"/>
          <w:b w:val="1"/>
          <w:color w:val="292929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292929"/>
          <w:sz w:val="36"/>
          <w:szCs w:val="36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b w:val="1"/>
          <w:color w:val="292929"/>
          <w:sz w:val="28"/>
          <w:szCs w:val="28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0"/>
          <w:color w:val="292929"/>
          <w:sz w:val="40"/>
          <w:szCs w:val="40"/>
          <w:rtl w:val="0"/>
        </w:rPr>
        <w:t xml:space="preserve">Uncontrolled format string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i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292929"/>
          <w:sz w:val="32"/>
          <w:szCs w:val="32"/>
          <w:highlight w:val="white"/>
          <w:rtl w:val="0"/>
        </w:rPr>
        <w:t xml:space="preserve">     A malicious user may use the </w:t>
      </w:r>
      <w:r w:rsidDel="00000000" w:rsidR="00000000" w:rsidRPr="00000000">
        <w:rPr>
          <w:rFonts w:ascii="Calibri" w:cs="Calibri" w:eastAsia="Calibri" w:hAnsi="Calibri"/>
          <w:i w:val="1"/>
          <w:color w:val="292929"/>
          <w:sz w:val="32"/>
          <w:szCs w:val="32"/>
          <w:shd w:fill="f2f2f2" w:val="clear"/>
          <w:rtl w:val="0"/>
        </w:rPr>
        <w:t xml:space="preserve">%s</w:t>
      </w:r>
      <w:r w:rsidDel="00000000" w:rsidR="00000000" w:rsidRPr="00000000">
        <w:rPr>
          <w:rFonts w:ascii="Calibri" w:cs="Calibri" w:eastAsia="Calibri" w:hAnsi="Calibri"/>
          <w:i w:val="1"/>
          <w:color w:val="292929"/>
          <w:sz w:val="32"/>
          <w:szCs w:val="32"/>
          <w:highlight w:val="white"/>
          <w:rtl w:val="0"/>
        </w:rPr>
        <w:t xml:space="preserve"> and </w:t>
      </w:r>
      <w:r w:rsidDel="00000000" w:rsidR="00000000" w:rsidRPr="00000000">
        <w:rPr>
          <w:rFonts w:ascii="Calibri" w:cs="Calibri" w:eastAsia="Calibri" w:hAnsi="Calibri"/>
          <w:i w:val="1"/>
          <w:color w:val="292929"/>
          <w:sz w:val="32"/>
          <w:szCs w:val="32"/>
          <w:shd w:fill="f2f2f2" w:val="clear"/>
          <w:rtl w:val="0"/>
        </w:rPr>
        <w:t xml:space="preserve">%x</w:t>
      </w:r>
      <w:r w:rsidDel="00000000" w:rsidR="00000000" w:rsidRPr="00000000">
        <w:rPr>
          <w:rFonts w:ascii="Calibri" w:cs="Calibri" w:eastAsia="Calibri" w:hAnsi="Calibri"/>
          <w:i w:val="1"/>
          <w:color w:val="292929"/>
          <w:sz w:val="32"/>
          <w:szCs w:val="32"/>
          <w:highlight w:val="white"/>
          <w:rtl w:val="0"/>
        </w:rPr>
        <w:t xml:space="preserve"> format tokens, among others, to print data from the </w:t>
      </w: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u w:val="single"/>
          <w:rtl w:val="0"/>
        </w:rPr>
        <w:t xml:space="preserve">call stack</w:t>
      </w:r>
      <w:r w:rsidDel="00000000" w:rsidR="00000000" w:rsidRPr="00000000">
        <w:rPr>
          <w:rFonts w:ascii="Calibri" w:cs="Calibri" w:eastAsia="Calibri" w:hAnsi="Calibri"/>
          <w:i w:val="1"/>
          <w:color w:val="292929"/>
          <w:sz w:val="32"/>
          <w:szCs w:val="32"/>
          <w:highlight w:val="white"/>
          <w:rtl w:val="0"/>
        </w:rPr>
        <w:t xml:space="preserve"> or possibly other locations in memory.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i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292929"/>
          <w:sz w:val="32"/>
          <w:szCs w:val="32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i w:val="1"/>
          <w:color w:val="292929"/>
          <w:sz w:val="32"/>
          <w:szCs w:val="32"/>
          <w:rtl w:val="0"/>
        </w:rPr>
        <w:t xml:space="preserve">One may also write arbitrary data to arbitrary locations using the </w:t>
      </w:r>
      <w:r w:rsidDel="00000000" w:rsidR="00000000" w:rsidRPr="00000000">
        <w:rPr>
          <w:rFonts w:ascii="Calibri" w:cs="Calibri" w:eastAsia="Calibri" w:hAnsi="Calibri"/>
          <w:i w:val="1"/>
          <w:color w:val="292929"/>
          <w:sz w:val="32"/>
          <w:szCs w:val="32"/>
          <w:shd w:fill="f2f2f2" w:val="clear"/>
          <w:rtl w:val="0"/>
        </w:rPr>
        <w:t xml:space="preserve">%n</w:t>
      </w:r>
      <w:r w:rsidDel="00000000" w:rsidR="00000000" w:rsidRPr="00000000">
        <w:rPr>
          <w:rFonts w:ascii="Calibri" w:cs="Calibri" w:eastAsia="Calibri" w:hAnsi="Calibri"/>
          <w:i w:val="1"/>
          <w:color w:val="292929"/>
          <w:sz w:val="32"/>
          <w:szCs w:val="32"/>
          <w:rtl w:val="0"/>
        </w:rPr>
        <w:t xml:space="preserve"> format token, which commands </w:t>
      </w:r>
      <w:r w:rsidDel="00000000" w:rsidR="00000000" w:rsidRPr="00000000">
        <w:rPr>
          <w:rFonts w:ascii="Calibri" w:cs="Calibri" w:eastAsia="Calibri" w:hAnsi="Calibri"/>
          <w:i w:val="1"/>
          <w:color w:val="292929"/>
          <w:sz w:val="32"/>
          <w:szCs w:val="32"/>
          <w:shd w:fill="f2f2f2" w:val="clear"/>
          <w:rtl w:val="0"/>
        </w:rPr>
        <w:t xml:space="preserve">printf()</w:t>
      </w:r>
      <w:r w:rsidDel="00000000" w:rsidR="00000000" w:rsidRPr="00000000">
        <w:rPr>
          <w:rFonts w:ascii="Calibri" w:cs="Calibri" w:eastAsia="Calibri" w:hAnsi="Calibri"/>
          <w:i w:val="1"/>
          <w:color w:val="292929"/>
          <w:sz w:val="32"/>
          <w:szCs w:val="32"/>
          <w:rtl w:val="0"/>
        </w:rPr>
        <w:t xml:space="preserve"> and similar functions to write the number of bytes formatted to an address stored on the stack.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pBdr>
          <w:bottom w:color="a2a9b1" w:space="0" w:sz="6" w:val="single"/>
        </w:pBdr>
        <w:spacing w:after="60" w:before="0" w:lineRule="auto"/>
        <w:ind w:left="1080" w:hanging="360"/>
        <w:rPr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Random number generator attack- To generate room numbers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48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202122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02122"/>
          <w:sz w:val="32"/>
          <w:szCs w:val="32"/>
          <w:highlight w:val="white"/>
          <w:u w:val="none"/>
          <w:vertAlign w:val="baseline"/>
          <w:rtl w:val="0"/>
        </w:rPr>
        <w:t xml:space="preserve">The security of 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cryptographic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02122"/>
          <w:sz w:val="32"/>
          <w:szCs w:val="32"/>
          <w:highlight w:val="white"/>
          <w:u w:val="none"/>
          <w:vertAlign w:val="baseline"/>
          <w:rtl w:val="0"/>
        </w:rPr>
        <w:t xml:space="preserve"> systems depends on some secret data that is known to authorized persons but unknown and unpredictable to others. To achieve this unpredictability, some 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randomisation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02122"/>
          <w:sz w:val="32"/>
          <w:szCs w:val="32"/>
          <w:highlight w:val="white"/>
          <w:u w:val="none"/>
          <w:vertAlign w:val="baseline"/>
          <w:rtl w:val="0"/>
        </w:rPr>
        <w:t xml:space="preserve"> is typically employed. Modern 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cryptographic protocols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02122"/>
          <w:sz w:val="32"/>
          <w:szCs w:val="32"/>
          <w:highlight w:val="white"/>
          <w:u w:val="none"/>
          <w:vertAlign w:val="baseline"/>
          <w:rtl w:val="0"/>
        </w:rPr>
        <w:t xml:space="preserve"> often require frequent generation of random quantities. Cryptographic attacks that subvert or exploit weaknesses in this process are known as 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02122"/>
          <w:sz w:val="32"/>
          <w:szCs w:val="32"/>
          <w:highlight w:val="white"/>
          <w:u w:val="none"/>
          <w:vertAlign w:val="baseline"/>
          <w:rtl w:val="0"/>
        </w:rPr>
        <w:t xml:space="preserve">random number generator attacks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02122"/>
          <w:sz w:val="32"/>
          <w:szCs w:val="32"/>
          <w:highlight w:val="white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pBdr>
          <w:top w:color="dddddd" w:space="8" w:sz="6" w:val="dashed"/>
          <w:left w:color="dddddd" w:space="8" w:sz="6" w:val="dashed"/>
          <w:bottom w:color="dddddd" w:space="8" w:sz="6" w:val="dashed"/>
          <w:right w:color="dddddd" w:space="8" w:sz="6" w:val="dashed"/>
        </w:pBdr>
        <w:shd w:fill="f9f9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300" w:line="240" w:lineRule="auto"/>
        <w:rPr>
          <w:rFonts w:ascii="Calibri" w:cs="Calibri" w:eastAsia="Calibri" w:hAnsi="Calibri"/>
          <w:i w:val="1"/>
          <w:color w:val="88888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color w:val="888888"/>
          <w:sz w:val="28"/>
          <w:szCs w:val="28"/>
          <w:rtl w:val="0"/>
        </w:rPr>
        <w:t xml:space="preserve">x=rand();</w:t>
      </w:r>
    </w:p>
    <w:p w:rsidR="00000000" w:rsidDel="00000000" w:rsidP="00000000" w:rsidRDefault="00000000" w:rsidRPr="00000000" w14:paraId="0000002F">
      <w:pPr>
        <w:shd w:fill="ffffff" w:val="clear"/>
        <w:spacing w:after="150" w:line="240" w:lineRule="auto"/>
        <w:rPr>
          <w:rFonts w:ascii="Calibri" w:cs="Calibri" w:eastAsia="Calibri" w:hAnsi="Calibri"/>
          <w:i w:val="1"/>
          <w:color w:val="333333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color w:val="333333"/>
          <w:sz w:val="28"/>
          <w:szCs w:val="28"/>
          <w:rtl w:val="0"/>
        </w:rPr>
        <w:t xml:space="preserve">This code generated bad random numbers because when you call rand() before a seed has been established with srand(), it uses the value 1 as a default seed. Anyone else on the same machine with the same compiler who calls rand() with a seed of 1 will get the same random number as you just did.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color="dddddd" w:space="8" w:sz="6" w:val="dashed"/>
          <w:left w:color="dddddd" w:space="8" w:sz="6" w:val="dashed"/>
          <w:bottom w:color="dddddd" w:space="8" w:sz="6" w:val="dashed"/>
          <w:right w:color="dddddd" w:space="8" w:sz="6" w:val="dashed"/>
          <w:between w:space="0" w:sz="0" w:val="nil"/>
        </w:pBdr>
        <w:shd w:fill="f9f9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3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88888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88888"/>
          <w:sz w:val="28"/>
          <w:szCs w:val="28"/>
          <w:u w:val="none"/>
          <w:shd w:fill="auto" w:val="clear"/>
          <w:vertAlign w:val="baseline"/>
          <w:rtl w:val="0"/>
        </w:rPr>
        <w:t xml:space="preserve">srandom (time (0));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color="dddddd" w:space="8" w:sz="6" w:val="dashed"/>
          <w:left w:color="dddddd" w:space="8" w:sz="6" w:val="dashed"/>
          <w:bottom w:color="dddddd" w:space="8" w:sz="6" w:val="dashed"/>
          <w:right w:color="dddddd" w:space="8" w:sz="6" w:val="dashed"/>
          <w:between w:space="0" w:sz="0" w:val="nil"/>
        </w:pBdr>
        <w:shd w:fill="f9f9f9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before="3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888888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888888"/>
          <w:sz w:val="28"/>
          <w:szCs w:val="28"/>
          <w:u w:val="none"/>
          <w:shd w:fill="auto" w:val="clear"/>
          <w:vertAlign w:val="baseline"/>
          <w:rtl w:val="0"/>
        </w:rPr>
        <w:t xml:space="preserve">x=random();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This code uses the BSD random() and srandom() functions, which generate much better random numbers than their ANSI C predecessors. However, this code still uses time() to generate the seed number. A much better source for random numbers on BSD and Linux systems is the /dev/random device.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Random number vulnerabilities are of interest to hackers when they can be utilized to determine input values to 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cryptographic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 functions. This can be utilized in cryptanalysis.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Improper use of the function calls rand() and random() are the normal causes of random number vulnerabilities.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48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92929"/>
          <w:sz w:val="40"/>
          <w:szCs w:val="40"/>
          <w:u w:val="none"/>
          <w:shd w:fill="auto" w:val="clear"/>
          <w:vertAlign w:val="baseline"/>
          <w:rtl w:val="0"/>
        </w:rPr>
        <w:t xml:space="preserve">Functions used: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48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29292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92929"/>
          <w:sz w:val="36"/>
          <w:szCs w:val="36"/>
          <w:u w:val="none"/>
          <w:shd w:fill="auto" w:val="clear"/>
          <w:vertAlign w:val="baseline"/>
          <w:rtl w:val="0"/>
        </w:rPr>
        <w:t xml:space="preserve">Main()-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92929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92929"/>
          <w:sz w:val="36"/>
          <w:szCs w:val="36"/>
          <w:u w:val="none"/>
          <w:shd w:fill="auto" w:val="clear"/>
          <w:vertAlign w:val="baseline"/>
          <w:rtl w:val="0"/>
        </w:rPr>
        <w:t xml:space="preserve">consists of the switch case for the menu driven program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48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29292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92929"/>
          <w:sz w:val="36"/>
          <w:szCs w:val="36"/>
          <w:u w:val="none"/>
          <w:shd w:fill="auto" w:val="clear"/>
          <w:vertAlign w:val="baseline"/>
          <w:rtl w:val="0"/>
        </w:rPr>
        <w:t xml:space="preserve">Login() – It creates a new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92929"/>
          <w:sz w:val="36"/>
          <w:szCs w:val="36"/>
          <w:u w:val="none"/>
          <w:shd w:fill="auto" w:val="clear"/>
          <w:vertAlign w:val="baseline"/>
          <w:rtl w:val="0"/>
        </w:rPr>
        <w:t xml:space="preserve">user id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92929"/>
          <w:sz w:val="36"/>
          <w:szCs w:val="36"/>
          <w:u w:val="none"/>
          <w:shd w:fill="auto" w:val="clear"/>
          <w:vertAlign w:val="baseline"/>
          <w:rtl w:val="0"/>
        </w:rPr>
        <w:t xml:space="preserve">by accepting user details such as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92929"/>
          <w:sz w:val="36"/>
          <w:szCs w:val="36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92929"/>
          <w:sz w:val="36"/>
          <w:szCs w:val="36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92929"/>
          <w:sz w:val="36"/>
          <w:szCs w:val="36"/>
          <w:u w:val="none"/>
          <w:shd w:fill="auto" w:val="clear"/>
          <w:vertAlign w:val="baseline"/>
          <w:rtl w:val="0"/>
        </w:rPr>
        <w:t xml:space="preserve"> Contact details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92929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48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29292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92929"/>
          <w:sz w:val="36"/>
          <w:szCs w:val="36"/>
          <w:u w:val="none"/>
          <w:shd w:fill="auto" w:val="clear"/>
          <w:vertAlign w:val="baseline"/>
          <w:rtl w:val="0"/>
        </w:rPr>
        <w:t xml:space="preserve">Signin() – It displays the user details along with booked rooms     if-any and points to two other sub-functions: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480" w:line="240" w:lineRule="auto"/>
        <w:ind w:left="1080" w:right="0" w:hanging="360"/>
        <w:jc w:val="left"/>
        <w:rPr>
          <w:b w:val="0"/>
          <w:i w:val="1"/>
          <w:smallCaps w:val="0"/>
          <w:strike w:val="0"/>
          <w:color w:val="29292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92929"/>
          <w:sz w:val="36"/>
          <w:szCs w:val="36"/>
          <w:u w:val="none"/>
          <w:shd w:fill="auto" w:val="clear"/>
          <w:vertAlign w:val="baseline"/>
          <w:rtl w:val="0"/>
        </w:rPr>
        <w:t xml:space="preserve">Book_rooms() – It allows the user to book rooms of different types according to user needs for example: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480" w:line="240" w:lineRule="auto"/>
        <w:ind w:left="216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29292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92929"/>
          <w:sz w:val="36"/>
          <w:szCs w:val="36"/>
          <w:u w:val="none"/>
          <w:shd w:fill="auto" w:val="clear"/>
          <w:vertAlign w:val="baseline"/>
          <w:rtl w:val="0"/>
        </w:rPr>
        <w:t xml:space="preserve">Single(1 person), Double(2 people), Quad(4 people), Suite.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48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29292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92929"/>
          <w:sz w:val="36"/>
          <w:szCs w:val="36"/>
          <w:u w:val="none"/>
          <w:shd w:fill="auto" w:val="clear"/>
          <w:vertAlign w:val="baseline"/>
          <w:rtl w:val="0"/>
        </w:rPr>
        <w:t xml:space="preserve">(Room number allocation is done by any random number generator function 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48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29292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92929"/>
          <w:sz w:val="36"/>
          <w:szCs w:val="36"/>
          <w:u w:val="none"/>
          <w:shd w:fill="auto" w:val="clear"/>
          <w:vertAlign w:val="baseline"/>
          <w:rtl w:val="0"/>
        </w:rPr>
        <w:t xml:space="preserve">           After selecting  suitable rooms, if user wants to reserve the room/s, Book_rooms() points to Signin() which displays no. of booked rooms, the total fare and an option to quit from the process.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48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29292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92929"/>
          <w:sz w:val="36"/>
          <w:szCs w:val="36"/>
          <w:u w:val="none"/>
          <w:shd w:fill="auto" w:val="clear"/>
          <w:vertAlign w:val="baseline"/>
          <w:rtl w:val="0"/>
        </w:rPr>
        <w:tab/>
        <w:t xml:space="preserve">If user wants to repeat the process without reserving the rooms, Book_rooms() points to itself which allows the user to repeat the process.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480" w:line="240" w:lineRule="auto"/>
        <w:ind w:left="1080" w:right="0" w:hanging="360"/>
        <w:jc w:val="left"/>
        <w:rPr>
          <w:b w:val="0"/>
          <w:i w:val="1"/>
          <w:smallCaps w:val="0"/>
          <w:strike w:val="0"/>
          <w:color w:val="29292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92929"/>
          <w:sz w:val="36"/>
          <w:szCs w:val="36"/>
          <w:u w:val="none"/>
          <w:shd w:fill="auto" w:val="clear"/>
          <w:vertAlign w:val="baseline"/>
          <w:rtl w:val="0"/>
        </w:rPr>
        <w:t xml:space="preserve">Exit()- Allows the user to quit from the process by pointing to Main() with switch cases.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48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292929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92929"/>
          <w:sz w:val="36"/>
          <w:szCs w:val="36"/>
          <w:u w:val="none"/>
          <w:shd w:fill="auto" w:val="clear"/>
          <w:vertAlign w:val="baseline"/>
          <w:rtl w:val="0"/>
        </w:rPr>
        <w:t xml:space="preserve">Terminate()- Terminates the program.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48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29292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4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29292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92929"/>
          <w:sz w:val="28"/>
          <w:szCs w:val="28"/>
          <w:u w:val="none"/>
          <w:shd w:fill="auto" w:val="clear"/>
          <w:vertAlign w:val="baseline"/>
          <w:rtl w:val="0"/>
        </w:rPr>
        <w:t xml:space="preserve">DATA FLOW DIAGRAM: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48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29292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92929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146012" cy="292866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8789" l="20760" r="23056" t="17289"/>
                    <a:stretch>
                      <a:fillRect/>
                    </a:stretch>
                  </pic:blipFill>
                  <pic:spPr>
                    <a:xfrm>
                      <a:off x="0" y="0"/>
                      <a:ext cx="5146012" cy="2928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48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29292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48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29292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92929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******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0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287" w:hanging="360.0000000000001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0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4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6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0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2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