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97" w:rsidRDefault="0028240F">
      <w:pPr>
        <w:widowControl w:val="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BIRLA INSTITUTE OF TECHNOLOGY AND SCIENCE, PILANI</w:t>
      </w:r>
    </w:p>
    <w:p w:rsidR="00B06397" w:rsidRDefault="0028240F">
      <w:pPr>
        <w:widowControl w:val="0"/>
        <w:jc w:val="center"/>
        <w:rPr>
          <w:rFonts w:ascii="Times New Roman" w:eastAsia="Times New Roman" w:hAnsi="Times New Roman" w:cs="Times New Roman"/>
          <w:b/>
          <w:smallCaps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 Semester, 2019-20</w:t>
      </w:r>
    </w:p>
    <w:p w:rsidR="00B06397" w:rsidRDefault="00B06397" w:rsidP="005D52F8">
      <w:pPr>
        <w:spacing w:before="220"/>
        <w:ind w:right="2620"/>
        <w:rPr>
          <w:b/>
          <w:sz w:val="48"/>
          <w:szCs w:val="48"/>
        </w:rPr>
      </w:pPr>
    </w:p>
    <w:p w:rsidR="00B06397" w:rsidRDefault="005D52F8">
      <w:pPr>
        <w:pStyle w:val="Heading1"/>
        <w:keepNext w:val="0"/>
        <w:keepLines w:val="0"/>
        <w:spacing w:after="80"/>
      </w:pPr>
      <w:bookmarkStart w:id="0" w:name="_z7ev5ceufm7p" w:colFirst="0" w:colLast="0"/>
      <w:bookmarkStart w:id="1" w:name="_p3g88b54e2ld" w:colFirst="0" w:colLast="0"/>
      <w:bookmarkEnd w:id="0"/>
      <w:bookmarkEnd w:id="1"/>
      <w:r>
        <w:t>Introduction:</w:t>
      </w:r>
    </w:p>
    <w:p w:rsidR="00B06397" w:rsidRDefault="0028240F">
      <w:pPr>
        <w:spacing w:before="240" w:after="240"/>
      </w:pPr>
      <w:r>
        <w:t xml:space="preserve">        </w:t>
      </w:r>
      <w:r>
        <w:tab/>
        <w:t xml:space="preserve">This project aims to build </w:t>
      </w:r>
      <w:proofErr w:type="spellStart"/>
      <w:r>
        <w:t>analyse</w:t>
      </w:r>
      <w:proofErr w:type="spellEnd"/>
      <w:r>
        <w:t xml:space="preserve"> the results of the following recommender systems which are used to predict unknown ratings of movies.</w:t>
      </w:r>
    </w:p>
    <w:p w:rsidR="00B06397" w:rsidRDefault="0028240F">
      <w:pPr>
        <w:numPr>
          <w:ilvl w:val="0"/>
          <w:numId w:val="1"/>
        </w:numPr>
        <w:spacing w:before="240"/>
      </w:pPr>
      <w:r>
        <w:t>Collaborative Filtering.</w:t>
      </w:r>
    </w:p>
    <w:p w:rsidR="00B06397" w:rsidRDefault="0028240F">
      <w:pPr>
        <w:numPr>
          <w:ilvl w:val="0"/>
          <w:numId w:val="1"/>
        </w:numPr>
      </w:pPr>
      <w:r>
        <w:t>Collaborative Filtering using Baseline approach.</w:t>
      </w:r>
    </w:p>
    <w:p w:rsidR="00B06397" w:rsidRDefault="0028240F">
      <w:pPr>
        <w:numPr>
          <w:ilvl w:val="0"/>
          <w:numId w:val="1"/>
        </w:numPr>
      </w:pPr>
      <w:r>
        <w:t>Singular Value decomposition.</w:t>
      </w:r>
    </w:p>
    <w:p w:rsidR="00B06397" w:rsidRDefault="0028240F">
      <w:pPr>
        <w:numPr>
          <w:ilvl w:val="0"/>
          <w:numId w:val="1"/>
        </w:numPr>
      </w:pPr>
      <w:r>
        <w:t>SVD with 90% energy.</w:t>
      </w:r>
    </w:p>
    <w:p w:rsidR="00B06397" w:rsidRDefault="0028240F">
      <w:pPr>
        <w:numPr>
          <w:ilvl w:val="0"/>
          <w:numId w:val="1"/>
        </w:numPr>
      </w:pPr>
      <w:r>
        <w:t>CUR.</w:t>
      </w:r>
    </w:p>
    <w:p w:rsidR="00B06397" w:rsidRDefault="0028240F">
      <w:pPr>
        <w:numPr>
          <w:ilvl w:val="0"/>
          <w:numId w:val="1"/>
        </w:numPr>
      </w:pPr>
      <w:r>
        <w:t>CUR with 90% energy.</w:t>
      </w:r>
    </w:p>
    <w:p w:rsidR="00B06397" w:rsidRDefault="0028240F">
      <w:pPr>
        <w:numPr>
          <w:ilvl w:val="0"/>
          <w:numId w:val="1"/>
        </w:numPr>
        <w:spacing w:after="240"/>
      </w:pPr>
      <w:r>
        <w:t>Latent Factor Model</w:t>
      </w:r>
    </w:p>
    <w:p w:rsidR="00B06397" w:rsidRDefault="0028240F">
      <w:pPr>
        <w:pStyle w:val="Heading1"/>
        <w:keepNext w:val="0"/>
        <w:keepLines w:val="0"/>
        <w:spacing w:after="80"/>
      </w:pPr>
      <w:bookmarkStart w:id="2" w:name="_2c06e0ydgr23" w:colFirst="0" w:colLast="0"/>
      <w:bookmarkEnd w:id="2"/>
      <w:r>
        <w:t>Architecture:</w:t>
      </w:r>
    </w:p>
    <w:p w:rsidR="00B06397" w:rsidRDefault="0028240F">
      <w:pPr>
        <w:spacing w:before="240" w:after="240"/>
      </w:pPr>
      <w:r>
        <w:rPr>
          <w:sz w:val="24"/>
          <w:szCs w:val="24"/>
        </w:rPr>
        <w:t>Programming Language:</w:t>
      </w:r>
      <w:r>
        <w:t xml:space="preserve">  Python</w:t>
      </w:r>
    </w:p>
    <w:p w:rsidR="00B06397" w:rsidRDefault="0028240F">
      <w:pPr>
        <w:pStyle w:val="Heading2"/>
        <w:spacing w:before="240" w:after="240"/>
      </w:pPr>
      <w:bookmarkStart w:id="3" w:name="_aklqn7hphpd9" w:colFirst="0" w:colLast="0"/>
      <w:bookmarkEnd w:id="3"/>
      <w:r>
        <w:t xml:space="preserve">Dataset: </w:t>
      </w:r>
    </w:p>
    <w:p w:rsidR="00B06397" w:rsidRDefault="0028240F">
      <w:r>
        <w:t>Movie rating dataset is used in this assignment consisting of 6040 users rating of 3883 movies</w:t>
      </w:r>
    </w:p>
    <w:p w:rsidR="00B06397" w:rsidRDefault="0028240F">
      <w:r>
        <w:t xml:space="preserve">Movie lens Dataset: </w:t>
      </w:r>
      <w:hyperlink r:id="rId6">
        <w:r>
          <w:rPr>
            <w:color w:val="1155CC"/>
            <w:u w:val="single"/>
          </w:rPr>
          <w:t>https://grouplens.org/datasets/movielens/</w:t>
        </w:r>
      </w:hyperlink>
    </w:p>
    <w:p w:rsidR="00B06397" w:rsidRDefault="0028240F" w:rsidP="005D52F8">
      <w:pPr>
        <w:pStyle w:val="Heading2"/>
        <w:spacing w:before="240" w:after="240"/>
      </w:pPr>
      <w:bookmarkStart w:id="4" w:name="_wq9wr5pawzz4" w:colFirst="0" w:colLast="0"/>
      <w:bookmarkEnd w:id="4"/>
      <w:r>
        <w:t>Libraries used:</w:t>
      </w:r>
    </w:p>
    <w:p w:rsidR="00B06397" w:rsidRDefault="0028240F">
      <w:pPr>
        <w:numPr>
          <w:ilvl w:val="0"/>
          <w:numId w:val="4"/>
        </w:numPr>
      </w:pPr>
      <w:proofErr w:type="spellStart"/>
      <w:r>
        <w:t>Numpy</w:t>
      </w:r>
      <w:proofErr w:type="spellEnd"/>
    </w:p>
    <w:p w:rsidR="00B06397" w:rsidRDefault="0028240F">
      <w:pPr>
        <w:numPr>
          <w:ilvl w:val="0"/>
          <w:numId w:val="4"/>
        </w:numPr>
      </w:pPr>
      <w:r>
        <w:t>Time</w:t>
      </w:r>
    </w:p>
    <w:p w:rsidR="00B06397" w:rsidRDefault="0028240F">
      <w:pPr>
        <w:numPr>
          <w:ilvl w:val="0"/>
          <w:numId w:val="4"/>
        </w:numPr>
        <w:spacing w:after="240"/>
      </w:pPr>
      <w:r>
        <w:t>Random</w:t>
      </w:r>
    </w:p>
    <w:p w:rsidR="00B06397" w:rsidRDefault="0028240F">
      <w:pPr>
        <w:pStyle w:val="Heading2"/>
        <w:spacing w:before="240" w:after="240"/>
      </w:pPr>
      <w:bookmarkStart w:id="5" w:name="_6q6wmazbxorj" w:colFirst="0" w:colLast="0"/>
      <w:bookmarkEnd w:id="5"/>
      <w:r>
        <w:t>Data Structures used:</w:t>
      </w:r>
    </w:p>
    <w:p w:rsidR="00B06397" w:rsidRPr="00BB6601" w:rsidRDefault="00BB6601" w:rsidP="00BB6601">
      <w:pPr>
        <w:pStyle w:val="ListParagraph"/>
        <w:numPr>
          <w:ilvl w:val="0"/>
          <w:numId w:val="5"/>
        </w:num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>Np array</w:t>
      </w:r>
    </w:p>
    <w:p w:rsidR="00BB6601" w:rsidRPr="00BB6601" w:rsidRDefault="00BB6601" w:rsidP="00BB6601">
      <w:pPr>
        <w:pStyle w:val="ListParagraph"/>
        <w:numPr>
          <w:ilvl w:val="0"/>
          <w:numId w:val="5"/>
        </w:num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>Python list</w:t>
      </w:r>
    </w:p>
    <w:p w:rsidR="0088539F" w:rsidRDefault="0088539F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6" w:name="_thp43s5i8mnu" w:colFirst="0" w:colLast="0"/>
      <w:bookmarkEnd w:id="6"/>
    </w:p>
    <w:p w:rsidR="00B06397" w:rsidRDefault="0028240F">
      <w:pPr>
        <w:pStyle w:val="Heading2"/>
        <w:keepNext w:val="0"/>
        <w:keepLines w:val="0"/>
        <w:spacing w:after="80"/>
        <w:rPr>
          <w:sz w:val="26"/>
          <w:szCs w:val="26"/>
        </w:rPr>
      </w:pPr>
      <w:r>
        <w:rPr>
          <w:b/>
          <w:sz w:val="28"/>
          <w:szCs w:val="28"/>
        </w:rPr>
        <w:lastRenderedPageBreak/>
        <w:t>Working Description:</w:t>
      </w:r>
    </w:p>
    <w:p w:rsidR="0088539F" w:rsidRDefault="0088539F">
      <w:pPr>
        <w:spacing w:before="240" w:after="240"/>
        <w:rPr>
          <w:sz w:val="26"/>
          <w:szCs w:val="26"/>
        </w:rPr>
      </w:pPr>
    </w:p>
    <w:p w:rsidR="00B06397" w:rsidRDefault="0028240F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Pre-processing: </w:t>
      </w:r>
    </w:p>
    <w:p w:rsidR="00B06397" w:rsidRDefault="0028240F">
      <w:pPr>
        <w:spacing w:before="240" w:after="240"/>
        <w:ind w:firstLine="720"/>
      </w:pPr>
      <w:r>
        <w:t xml:space="preserve">The three dataset files users.dat, ratings.dat and movies.dat have been taken input as pandas </w:t>
      </w:r>
      <w:proofErr w:type="spellStart"/>
      <w:r>
        <w:t>dataframes</w:t>
      </w:r>
      <w:proofErr w:type="spellEnd"/>
      <w:r>
        <w:t xml:space="preserve">. Using these </w:t>
      </w:r>
      <w:proofErr w:type="spellStart"/>
      <w:r>
        <w:t>dataframes</w:t>
      </w:r>
      <w:proofErr w:type="spellEnd"/>
      <w:r>
        <w:t xml:space="preserve">, a new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utility_matrix</w:t>
      </w:r>
      <w:proofErr w:type="spellEnd"/>
      <w:r>
        <w:t xml:space="preserve"> has been built. It contains </w:t>
      </w:r>
      <w:proofErr w:type="spellStart"/>
      <w:r>
        <w:t>userIds</w:t>
      </w:r>
      <w:proofErr w:type="spellEnd"/>
      <w:r>
        <w:t xml:space="preserve"> as rows, </w:t>
      </w:r>
      <w:proofErr w:type="spellStart"/>
      <w:r>
        <w:t>movieIds</w:t>
      </w:r>
      <w:proofErr w:type="spellEnd"/>
      <w:r>
        <w:t xml:space="preserve"> as columns and their ratings at their respective positions in the </w:t>
      </w:r>
      <w:proofErr w:type="spellStart"/>
      <w:r>
        <w:t>dataframe</w:t>
      </w:r>
      <w:proofErr w:type="spellEnd"/>
      <w:r>
        <w:t>.</w:t>
      </w:r>
    </w:p>
    <w:p w:rsidR="00B06397" w:rsidRDefault="0028240F">
      <w:pPr>
        <w:spacing w:before="240" w:after="240"/>
        <w:ind w:firstLine="720"/>
      </w:pPr>
      <w:r>
        <w:t xml:space="preserve"> This matrix uses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and their ratings present in ratings.dat file to fill the rating values in the </w:t>
      </w:r>
      <w:proofErr w:type="spellStart"/>
      <w:r>
        <w:t>util</w:t>
      </w:r>
      <w:r w:rsidR="005D52F8">
        <w:t>ity_matrix</w:t>
      </w:r>
      <w:proofErr w:type="spellEnd"/>
      <w:r w:rsidR="005D52F8">
        <w:t xml:space="preserve">. </w:t>
      </w:r>
    </w:p>
    <w:p w:rsidR="00B06397" w:rsidRDefault="00B542B3">
      <w:pPr>
        <w:spacing w:before="240" w:after="240"/>
      </w:pPr>
      <w:r>
        <w:t xml:space="preserve">The data set is split into training and test </w:t>
      </w:r>
      <w:proofErr w:type="spellStart"/>
      <w:r>
        <w:t>set.training</w:t>
      </w:r>
      <w:proofErr w:type="spellEnd"/>
      <w:r>
        <w:t xml:space="preserve"> set is used to decompose into respective matrices and the reconstructed matrix is used to predict the values of the test set.</w:t>
      </w:r>
    </w:p>
    <w:p w:rsidR="00B06397" w:rsidRDefault="0028240F">
      <w:pPr>
        <w:pStyle w:val="Heading3"/>
        <w:numPr>
          <w:ilvl w:val="0"/>
          <w:numId w:val="3"/>
        </w:numPr>
        <w:spacing w:before="240" w:after="240"/>
      </w:pPr>
      <w:bookmarkStart w:id="7" w:name="_15pydvk8k0e0" w:colFirst="0" w:colLast="0"/>
      <w:bookmarkEnd w:id="7"/>
      <w:r>
        <w:t>Collaborative Filtering:</w:t>
      </w:r>
    </w:p>
    <w:p w:rsidR="00B06397" w:rsidRDefault="0028240F">
      <w:pPr>
        <w:ind w:left="720"/>
      </w:pPr>
      <w:r>
        <w:t xml:space="preserve">Collaborative filtering offers a way of predicting the </w:t>
      </w:r>
      <w:proofErr w:type="gramStart"/>
      <w:r>
        <w:t>value(</w:t>
      </w:r>
      <w:proofErr w:type="gramEnd"/>
      <w:r>
        <w:t xml:space="preserve">to be given) of an entity for an item based on the value given by other similar entities to the corresponding item. </w:t>
      </w:r>
    </w:p>
    <w:p w:rsidR="00B06397" w:rsidRDefault="00B06397">
      <w:pPr>
        <w:ind w:left="720" w:firstLine="720"/>
      </w:pPr>
    </w:p>
    <w:p w:rsidR="00B06397" w:rsidRDefault="0028240F">
      <w:pPr>
        <w:pStyle w:val="Heading3"/>
        <w:numPr>
          <w:ilvl w:val="0"/>
          <w:numId w:val="3"/>
        </w:numPr>
        <w:spacing w:before="240" w:after="240"/>
      </w:pPr>
      <w:bookmarkStart w:id="8" w:name="_e10to3vmq4z1" w:colFirst="0" w:colLast="0"/>
      <w:bookmarkEnd w:id="8"/>
      <w:r>
        <w:t>Singular Value decomposition:</w:t>
      </w:r>
    </w:p>
    <w:p w:rsidR="00B06397" w:rsidRDefault="0028240F" w:rsidP="005D52F8">
      <w:pPr>
        <w:spacing w:before="240" w:after="240"/>
        <w:ind w:firstLine="720"/>
      </w:pPr>
      <w:r>
        <w:t xml:space="preserve">The goal of SVD is to decompose M as the product of three matrices </w:t>
      </w:r>
      <w:proofErr w:type="spellStart"/>
      <w:r>
        <w:t>U</w:t>
      </w:r>
      <w:r>
        <w:rPr>
          <w:vertAlign w:val="subscript"/>
        </w:rPr>
        <w:t>mxm</w:t>
      </w:r>
      <w:proofErr w:type="spellEnd"/>
      <w:r>
        <w:t xml:space="preserve">, </w:t>
      </w:r>
      <w:proofErr w:type="spellStart"/>
      <w:r>
        <w:t>S</w:t>
      </w:r>
      <w:r>
        <w:rPr>
          <w:vertAlign w:val="subscript"/>
        </w:rPr>
        <w:t>mxn</w:t>
      </w:r>
      <w:proofErr w:type="spellEnd"/>
      <w:r>
        <w:t xml:space="preserve"> and </w:t>
      </w:r>
      <w:proofErr w:type="spellStart"/>
      <w:proofErr w:type="gramStart"/>
      <w:r>
        <w:t>V</w:t>
      </w:r>
      <w:r>
        <w:rPr>
          <w:vertAlign w:val="superscript"/>
        </w:rPr>
        <w:t>T</w:t>
      </w:r>
      <w:r>
        <w:rPr>
          <w:vertAlign w:val="subscript"/>
        </w:rPr>
        <w:t>nxm</w:t>
      </w:r>
      <w:proofErr w:type="spellEnd"/>
      <w:r>
        <w:rPr>
          <w:vertAlign w:val="subscript"/>
        </w:rPr>
        <w:t xml:space="preserve"> </w:t>
      </w:r>
      <w:r w:rsidR="005D52F8">
        <w:t xml:space="preserve"> and</w:t>
      </w:r>
      <w:proofErr w:type="gramEnd"/>
      <w:r w:rsidR="005D52F8">
        <w:t xml:space="preserve"> reduce the re construction error</w:t>
      </w:r>
    </w:p>
    <w:p w:rsidR="00B542B3" w:rsidRDefault="00B542B3" w:rsidP="005D52F8">
      <w:pPr>
        <w:spacing w:before="240" w:after="240"/>
        <w:ind w:firstLine="720"/>
        <w:rPr>
          <w:sz w:val="36"/>
          <w:szCs w:val="36"/>
        </w:rPr>
      </w:pPr>
      <w:r>
        <w:t xml:space="preserve">The user ratings are </w:t>
      </w:r>
      <w:proofErr w:type="spellStart"/>
      <w:r>
        <w:t>predicteed</w:t>
      </w:r>
      <w:proofErr w:type="spellEnd"/>
      <w:r>
        <w:t xml:space="preserve"> and error is calculated</w:t>
      </w:r>
    </w:p>
    <w:p w:rsidR="00B06397" w:rsidRDefault="00B06397">
      <w:pPr>
        <w:spacing w:before="240" w:after="240"/>
        <w:rPr>
          <w:b/>
          <w:sz w:val="24"/>
          <w:szCs w:val="24"/>
        </w:rPr>
      </w:pPr>
    </w:p>
    <w:p w:rsidR="00B06397" w:rsidRDefault="0028240F">
      <w:pPr>
        <w:pStyle w:val="Heading3"/>
        <w:numPr>
          <w:ilvl w:val="0"/>
          <w:numId w:val="3"/>
        </w:numPr>
        <w:spacing w:before="240" w:after="240"/>
      </w:pPr>
      <w:bookmarkStart w:id="9" w:name="_2dkbbzti9r05" w:colFirst="0" w:colLast="0"/>
      <w:bookmarkEnd w:id="9"/>
      <w:r>
        <w:t>CUR:</w:t>
      </w:r>
    </w:p>
    <w:p w:rsidR="00B06397" w:rsidRDefault="0028240F">
      <w:pPr>
        <w:ind w:left="720"/>
      </w:pPr>
      <w:r>
        <w:tab/>
        <w:t>Aim of CUR decomposition is to reduce the density of SVD decomposition without having much loss of data. CUR decomposition aims to decompose the given matrix M into 3 matrices C, U, R, where, C is matrix comprising of randomly selected columns and R is matrix comprising of randomly selected rows</w:t>
      </w:r>
    </w:p>
    <w:p w:rsidR="00B542B3" w:rsidRDefault="00B542B3">
      <w:pPr>
        <w:ind w:left="720"/>
      </w:pPr>
      <w:r>
        <w:t>Number of rows selected is approximately equal to the rank of utility matrix</w:t>
      </w:r>
    </w:p>
    <w:p w:rsidR="00B06397" w:rsidRDefault="0028240F">
      <w:pPr>
        <w:ind w:left="720"/>
      </w:pPr>
      <w:r>
        <w:tab/>
      </w:r>
      <w:r w:rsidR="005D52F8">
        <w:t>The original matrix is constructed by multiplying the C</w:t>
      </w:r>
      <w:proofErr w:type="gramStart"/>
      <w:r w:rsidR="005D52F8">
        <w:t>,U,R</w:t>
      </w:r>
      <w:proofErr w:type="gramEnd"/>
      <w:r w:rsidR="005D52F8">
        <w:t xml:space="preserve"> matrix </w:t>
      </w:r>
    </w:p>
    <w:p w:rsidR="00B06397" w:rsidRDefault="0028240F">
      <w:pPr>
        <w:pStyle w:val="Heading3"/>
        <w:numPr>
          <w:ilvl w:val="0"/>
          <w:numId w:val="3"/>
        </w:numPr>
        <w:spacing w:before="240" w:after="240"/>
      </w:pPr>
      <w:bookmarkStart w:id="10" w:name="_c6t6cduarnh9" w:colFirst="0" w:colLast="0"/>
      <w:bookmarkEnd w:id="10"/>
      <w:r>
        <w:t>Latent Factor Model:</w:t>
      </w:r>
    </w:p>
    <w:p w:rsidR="00B06397" w:rsidRDefault="0028240F">
      <w:pPr>
        <w:spacing w:before="240" w:after="240"/>
      </w:pPr>
      <w:r>
        <w:rPr>
          <w:b/>
          <w:sz w:val="24"/>
          <w:szCs w:val="24"/>
        </w:rPr>
        <w:tab/>
      </w:r>
      <w:r>
        <w:t xml:space="preserve">This model uses matrix factorization techniques to find out latent or hidden factors of users and movies that determine the user ratings to movies. This is similar to singular value </w:t>
      </w:r>
      <w:r>
        <w:lastRenderedPageBreak/>
        <w:t>decomposition. SVD is usually more prone to overfitting and also requires factorization and this causes difficulties because of the sparseness of the user-movie matrix. It does not scale well w</w:t>
      </w:r>
      <w:r w:rsidR="00535673">
        <w:t>ith increasing data. This</w:t>
      </w:r>
      <w:r>
        <w:t xml:space="preserve"> model avoids overfitting by regularization. </w:t>
      </w:r>
    </w:p>
    <w:p w:rsidR="005D52F8" w:rsidRDefault="005D52F8">
      <w:pPr>
        <w:spacing w:before="240" w:after="240"/>
      </w:pPr>
    </w:p>
    <w:p w:rsidR="00B06397" w:rsidRDefault="0028240F" w:rsidP="005D52F8">
      <w:pPr>
        <w:spacing w:before="240" w:after="240"/>
      </w:pPr>
      <w:r>
        <w:tab/>
      </w:r>
    </w:p>
    <w:p w:rsidR="00B06397" w:rsidRDefault="00B06397">
      <w:pPr>
        <w:spacing w:before="240" w:after="240"/>
        <w:jc w:val="center"/>
        <w:rPr>
          <w:b/>
          <w:sz w:val="24"/>
          <w:szCs w:val="24"/>
        </w:rPr>
      </w:pPr>
    </w:p>
    <w:p w:rsidR="00B06397" w:rsidRDefault="00B06397">
      <w:pPr>
        <w:spacing w:before="240" w:after="240"/>
        <w:jc w:val="center"/>
        <w:rPr>
          <w:b/>
          <w:sz w:val="24"/>
          <w:szCs w:val="24"/>
        </w:rPr>
      </w:pPr>
    </w:p>
    <w:p w:rsidR="00B06397" w:rsidRDefault="00B06397">
      <w:pPr>
        <w:spacing w:before="240" w:after="240"/>
        <w:jc w:val="center"/>
        <w:rPr>
          <w:b/>
          <w:sz w:val="24"/>
          <w:szCs w:val="24"/>
        </w:rPr>
      </w:pPr>
    </w:p>
    <w:p w:rsidR="00B06397" w:rsidRDefault="00B06397">
      <w:pPr>
        <w:spacing w:before="240" w:after="240"/>
        <w:jc w:val="center"/>
        <w:rPr>
          <w:b/>
          <w:sz w:val="24"/>
          <w:szCs w:val="24"/>
        </w:rPr>
      </w:pPr>
    </w:p>
    <w:p w:rsidR="00B06397" w:rsidRDefault="0028240F">
      <w:pPr>
        <w:spacing w:before="240" w:after="240"/>
      </w:pPr>
      <w:r>
        <w:t xml:space="preserve"> </w:t>
      </w:r>
    </w:p>
    <w:p w:rsidR="00B06397" w:rsidRDefault="0028240F">
      <w:pPr>
        <w:pStyle w:val="Heading2"/>
        <w:keepNext w:val="0"/>
        <w:keepLines w:val="0"/>
        <w:spacing w:after="80"/>
      </w:pPr>
      <w:bookmarkStart w:id="11" w:name="_nbkbtvnstzxe" w:colFirst="0" w:colLast="0"/>
      <w:bookmarkEnd w:id="11"/>
      <w:r>
        <w:rPr>
          <w:b/>
          <w:sz w:val="28"/>
          <w:szCs w:val="2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454"/>
        <w:gridCol w:w="2454"/>
        <w:gridCol w:w="2454"/>
      </w:tblGrid>
      <w:tr w:rsidR="002108ED" w:rsidTr="0037420E">
        <w:trPr>
          <w:trHeight w:val="800"/>
        </w:trPr>
        <w:tc>
          <w:tcPr>
            <w:tcW w:w="2337" w:type="dxa"/>
          </w:tcPr>
          <w:p w:rsidR="002108ED" w:rsidRDefault="002108ED" w:rsidP="0037420E">
            <w:proofErr w:type="spellStart"/>
            <w:r>
              <w:t>Recomender</w:t>
            </w:r>
            <w:proofErr w:type="spellEnd"/>
            <w:r>
              <w:t xml:space="preserve"> system </w:t>
            </w:r>
          </w:p>
          <w:p w:rsidR="002108ED" w:rsidRDefault="002108ED" w:rsidP="0037420E">
            <w:r>
              <w:t>technique</w:t>
            </w:r>
          </w:p>
        </w:tc>
        <w:tc>
          <w:tcPr>
            <w:tcW w:w="2337" w:type="dxa"/>
          </w:tcPr>
          <w:p w:rsidR="002108ED" w:rsidRDefault="002108ED" w:rsidP="0037420E">
            <w:r>
              <w:t>RMSE</w:t>
            </w:r>
          </w:p>
        </w:tc>
        <w:tc>
          <w:tcPr>
            <w:tcW w:w="2338" w:type="dxa"/>
          </w:tcPr>
          <w:p w:rsidR="002108ED" w:rsidRDefault="002108ED" w:rsidP="0037420E">
            <w:r>
              <w:t>MAE</w:t>
            </w:r>
          </w:p>
        </w:tc>
        <w:tc>
          <w:tcPr>
            <w:tcW w:w="2338" w:type="dxa"/>
          </w:tcPr>
          <w:p w:rsidR="002108ED" w:rsidRDefault="002108ED" w:rsidP="0037420E">
            <w:r>
              <w:t>Time taken for predictions</w:t>
            </w:r>
          </w:p>
        </w:tc>
      </w:tr>
      <w:tr w:rsidR="002108ED" w:rsidTr="0037420E">
        <w:tc>
          <w:tcPr>
            <w:tcW w:w="2337" w:type="dxa"/>
          </w:tcPr>
          <w:p w:rsidR="002108ED" w:rsidRDefault="002108ED" w:rsidP="0037420E">
            <w:r>
              <w:t>collaborative</w:t>
            </w:r>
          </w:p>
        </w:tc>
        <w:tc>
          <w:tcPr>
            <w:tcW w:w="2337" w:type="dxa"/>
          </w:tcPr>
          <w:p w:rsidR="002108ED" w:rsidRDefault="002108ED" w:rsidP="0037420E">
            <w:r>
              <w:t>0.20753485746047193</w:t>
            </w:r>
          </w:p>
        </w:tc>
        <w:tc>
          <w:tcPr>
            <w:tcW w:w="2338" w:type="dxa"/>
          </w:tcPr>
          <w:p w:rsidR="002108ED" w:rsidRDefault="002108ED" w:rsidP="0037420E">
            <w:r>
              <w:t>0.43209857080505715</w:t>
            </w:r>
          </w:p>
        </w:tc>
        <w:tc>
          <w:tcPr>
            <w:tcW w:w="2338" w:type="dxa"/>
          </w:tcPr>
          <w:p w:rsidR="002108ED" w:rsidRDefault="005D52F8" w:rsidP="0037420E">
            <w:r>
              <w:t>&gt;1 hour</w:t>
            </w:r>
          </w:p>
        </w:tc>
      </w:tr>
      <w:tr w:rsidR="002108ED" w:rsidTr="0037420E">
        <w:tc>
          <w:tcPr>
            <w:tcW w:w="2337" w:type="dxa"/>
          </w:tcPr>
          <w:p w:rsidR="002108ED" w:rsidRDefault="002108ED" w:rsidP="0037420E">
            <w:r>
              <w:t>Collaborative along with base line approach</w:t>
            </w:r>
          </w:p>
        </w:tc>
        <w:tc>
          <w:tcPr>
            <w:tcW w:w="2337" w:type="dxa"/>
          </w:tcPr>
          <w:p w:rsidR="002108ED" w:rsidRDefault="002108ED" w:rsidP="0037420E">
            <w:r>
              <w:t>0.6396424339363631</w:t>
            </w:r>
          </w:p>
        </w:tc>
        <w:tc>
          <w:tcPr>
            <w:tcW w:w="2338" w:type="dxa"/>
          </w:tcPr>
          <w:p w:rsidR="002108ED" w:rsidRDefault="002108ED" w:rsidP="002108ED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br/>
              <w:t>0.9045910050618966</w:t>
            </w:r>
          </w:p>
          <w:p w:rsidR="002108ED" w:rsidRDefault="002108ED" w:rsidP="0037420E"/>
        </w:tc>
        <w:tc>
          <w:tcPr>
            <w:tcW w:w="2338" w:type="dxa"/>
          </w:tcPr>
          <w:p w:rsidR="002108ED" w:rsidRDefault="005D52F8" w:rsidP="0037420E">
            <w:r>
              <w:t>&gt;1 hour</w:t>
            </w:r>
          </w:p>
        </w:tc>
      </w:tr>
      <w:tr w:rsidR="002108ED" w:rsidTr="0037420E">
        <w:tc>
          <w:tcPr>
            <w:tcW w:w="2337" w:type="dxa"/>
          </w:tcPr>
          <w:p w:rsidR="002108ED" w:rsidRDefault="002108ED" w:rsidP="0037420E">
            <w:r>
              <w:t>SVD</w:t>
            </w:r>
          </w:p>
        </w:tc>
        <w:tc>
          <w:tcPr>
            <w:tcW w:w="2337" w:type="dxa"/>
          </w:tcPr>
          <w:p w:rsidR="002108ED" w:rsidRDefault="002108ED" w:rsidP="0037420E">
            <w:r>
              <w:t>1.0471340870910586</w:t>
            </w:r>
          </w:p>
        </w:tc>
        <w:tc>
          <w:tcPr>
            <w:tcW w:w="2338" w:type="dxa"/>
          </w:tcPr>
          <w:p w:rsidR="002108ED" w:rsidRDefault="005D52F8" w:rsidP="0037420E">
            <w:r>
              <w:rPr>
                <w:rFonts w:ascii="Calibri" w:hAnsi="Calibri" w:cs="Calibri"/>
                <w:color w:val="222222"/>
                <w:shd w:val="clear" w:color="auto" w:fill="FFFFFF"/>
              </w:rPr>
              <w:t>0.8392171832621713</w:t>
            </w:r>
          </w:p>
        </w:tc>
        <w:tc>
          <w:tcPr>
            <w:tcW w:w="2338" w:type="dxa"/>
          </w:tcPr>
          <w:p w:rsidR="002108ED" w:rsidRDefault="005D52F8" w:rsidP="0037420E">
            <w:r>
              <w:rPr>
                <w:rFonts w:ascii="Calibri" w:hAnsi="Calibri" w:cs="Calibri"/>
                <w:color w:val="222222"/>
                <w:shd w:val="clear" w:color="auto" w:fill="FFFFFF"/>
              </w:rPr>
              <w:t>134.5074987411499</w:t>
            </w:r>
          </w:p>
        </w:tc>
      </w:tr>
      <w:tr w:rsidR="002108ED" w:rsidTr="0037420E">
        <w:tc>
          <w:tcPr>
            <w:tcW w:w="2337" w:type="dxa"/>
          </w:tcPr>
          <w:p w:rsidR="002108ED" w:rsidRDefault="002108ED" w:rsidP="0037420E">
            <w:r>
              <w:t>SVD with 90% energy</w:t>
            </w:r>
          </w:p>
        </w:tc>
        <w:tc>
          <w:tcPr>
            <w:tcW w:w="2337" w:type="dxa"/>
          </w:tcPr>
          <w:p w:rsidR="002108ED" w:rsidRDefault="002108ED" w:rsidP="0037420E">
            <w:r>
              <w:t>1.047729841956572</w:t>
            </w:r>
          </w:p>
        </w:tc>
        <w:tc>
          <w:tcPr>
            <w:tcW w:w="2338" w:type="dxa"/>
          </w:tcPr>
          <w:p w:rsidR="005D52F8" w:rsidRDefault="005D52F8" w:rsidP="005D52F8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br/>
              <w:t>0.8403502878605646</w:t>
            </w:r>
          </w:p>
          <w:p w:rsidR="002108ED" w:rsidRDefault="002108ED" w:rsidP="0037420E"/>
        </w:tc>
        <w:tc>
          <w:tcPr>
            <w:tcW w:w="2338" w:type="dxa"/>
          </w:tcPr>
          <w:p w:rsidR="002108ED" w:rsidRDefault="005D52F8" w:rsidP="0037420E">
            <w:r>
              <w:rPr>
                <w:rFonts w:ascii="Calibri" w:hAnsi="Calibri" w:cs="Calibri"/>
                <w:color w:val="222222"/>
                <w:shd w:val="clear" w:color="auto" w:fill="FFFFFF"/>
              </w:rPr>
              <w:t>52.13040471076965</w:t>
            </w:r>
          </w:p>
        </w:tc>
      </w:tr>
      <w:tr w:rsidR="002108ED" w:rsidTr="0037420E">
        <w:tc>
          <w:tcPr>
            <w:tcW w:w="2337" w:type="dxa"/>
          </w:tcPr>
          <w:p w:rsidR="002108ED" w:rsidRDefault="002108ED" w:rsidP="0037420E">
            <w:r>
              <w:t>CUR</w:t>
            </w:r>
          </w:p>
        </w:tc>
        <w:tc>
          <w:tcPr>
            <w:tcW w:w="2337" w:type="dxa"/>
          </w:tcPr>
          <w:p w:rsidR="002108ED" w:rsidRDefault="002108ED" w:rsidP="0037420E">
            <w:r>
              <w:t>1.0473381541605242</w:t>
            </w:r>
          </w:p>
        </w:tc>
        <w:tc>
          <w:tcPr>
            <w:tcW w:w="2338" w:type="dxa"/>
          </w:tcPr>
          <w:p w:rsidR="002108ED" w:rsidRDefault="005D52F8" w:rsidP="0037420E">
            <w:r>
              <w:rPr>
                <w:rFonts w:ascii="Calibri" w:hAnsi="Calibri" w:cs="Calibri"/>
                <w:color w:val="222222"/>
                <w:shd w:val="clear" w:color="auto" w:fill="FFFFFF"/>
              </w:rPr>
              <w:t>0.8395303019330335</w:t>
            </w:r>
          </w:p>
        </w:tc>
        <w:tc>
          <w:tcPr>
            <w:tcW w:w="2338" w:type="dxa"/>
          </w:tcPr>
          <w:p w:rsidR="002108ED" w:rsidRDefault="005D52F8" w:rsidP="0037420E">
            <w:r>
              <w:t>15.516500767236</w:t>
            </w:r>
          </w:p>
        </w:tc>
      </w:tr>
      <w:tr w:rsidR="002108ED" w:rsidTr="0037420E">
        <w:tc>
          <w:tcPr>
            <w:tcW w:w="2337" w:type="dxa"/>
          </w:tcPr>
          <w:p w:rsidR="002108ED" w:rsidRDefault="002108ED" w:rsidP="0037420E">
            <w:r>
              <w:t>CUR with 90% energy</w:t>
            </w:r>
          </w:p>
        </w:tc>
        <w:tc>
          <w:tcPr>
            <w:tcW w:w="2337" w:type="dxa"/>
          </w:tcPr>
          <w:p w:rsidR="002108ED" w:rsidRDefault="002108ED" w:rsidP="0037420E">
            <w:r>
              <w:t>1.0473387421235056</w:t>
            </w:r>
          </w:p>
        </w:tc>
        <w:tc>
          <w:tcPr>
            <w:tcW w:w="2338" w:type="dxa"/>
          </w:tcPr>
          <w:p w:rsidR="005D52F8" w:rsidRDefault="005D52F8" w:rsidP="005D52F8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br/>
              <w:t>0.839529762041875</w:t>
            </w:r>
          </w:p>
          <w:p w:rsidR="002108ED" w:rsidRDefault="002108ED" w:rsidP="0037420E"/>
        </w:tc>
        <w:tc>
          <w:tcPr>
            <w:tcW w:w="2338" w:type="dxa"/>
          </w:tcPr>
          <w:p w:rsidR="002108ED" w:rsidRDefault="005D52F8" w:rsidP="0037420E">
            <w:r>
              <w:t>13.6386003493412253</w:t>
            </w:r>
          </w:p>
        </w:tc>
      </w:tr>
      <w:tr w:rsidR="002108ED" w:rsidTr="0037420E">
        <w:tc>
          <w:tcPr>
            <w:tcW w:w="2337" w:type="dxa"/>
          </w:tcPr>
          <w:p w:rsidR="002108ED" w:rsidRDefault="002108ED" w:rsidP="0037420E">
            <w:r>
              <w:t>Latent factor model</w:t>
            </w:r>
          </w:p>
        </w:tc>
        <w:tc>
          <w:tcPr>
            <w:tcW w:w="2337" w:type="dxa"/>
          </w:tcPr>
          <w:p w:rsidR="002108ED" w:rsidRDefault="005D52F8" w:rsidP="0037420E">
            <w:r>
              <w:t>1,245233256126712</w:t>
            </w:r>
          </w:p>
        </w:tc>
        <w:tc>
          <w:tcPr>
            <w:tcW w:w="2338" w:type="dxa"/>
          </w:tcPr>
          <w:p w:rsidR="002108ED" w:rsidRDefault="005D52F8" w:rsidP="0037420E">
            <w:r>
              <w:t>1.54423345339443</w:t>
            </w:r>
          </w:p>
        </w:tc>
        <w:tc>
          <w:tcPr>
            <w:tcW w:w="2338" w:type="dxa"/>
          </w:tcPr>
          <w:p w:rsidR="002108ED" w:rsidRDefault="005D52F8" w:rsidP="0037420E">
            <w:r>
              <w:t>240.3429533412253</w:t>
            </w:r>
          </w:p>
        </w:tc>
      </w:tr>
    </w:tbl>
    <w:p w:rsidR="002108ED" w:rsidRDefault="002108ED" w:rsidP="002108ED"/>
    <w:p w:rsidR="00B06397" w:rsidRDefault="00B06397">
      <w:pPr>
        <w:spacing w:before="240" w:after="240"/>
        <w:rPr>
          <w:b/>
        </w:rPr>
      </w:pPr>
      <w:bookmarkStart w:id="12" w:name="_GoBack"/>
      <w:bookmarkEnd w:id="12"/>
    </w:p>
    <w:p w:rsidR="00EF66FB" w:rsidRPr="00EF66FB" w:rsidRDefault="00EF66FB">
      <w:pPr>
        <w:spacing w:before="240" w:after="240"/>
      </w:pPr>
    </w:p>
    <w:p w:rsidR="00EF66FB" w:rsidRDefault="00EF66FB">
      <w:pPr>
        <w:spacing w:before="240" w:after="240"/>
      </w:pPr>
    </w:p>
    <w:p w:rsidR="00B06397" w:rsidRDefault="00B06397"/>
    <w:sectPr w:rsidR="00B063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B5B98"/>
    <w:multiLevelType w:val="multilevel"/>
    <w:tmpl w:val="2E08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3B7218"/>
    <w:multiLevelType w:val="multilevel"/>
    <w:tmpl w:val="8DC8C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8C39E5"/>
    <w:multiLevelType w:val="multilevel"/>
    <w:tmpl w:val="8D964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5B0741"/>
    <w:multiLevelType w:val="multilevel"/>
    <w:tmpl w:val="EB90B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22A0E10"/>
    <w:multiLevelType w:val="hybridMultilevel"/>
    <w:tmpl w:val="5E10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97"/>
    <w:rsid w:val="002108ED"/>
    <w:rsid w:val="0028240F"/>
    <w:rsid w:val="003006EC"/>
    <w:rsid w:val="00380F0F"/>
    <w:rsid w:val="00535673"/>
    <w:rsid w:val="005D52F8"/>
    <w:rsid w:val="0088539F"/>
    <w:rsid w:val="00B06397"/>
    <w:rsid w:val="00B542B3"/>
    <w:rsid w:val="00BB6601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6601"/>
    <w:pPr>
      <w:ind w:left="720"/>
      <w:contextualSpacing/>
    </w:pPr>
  </w:style>
  <w:style w:type="table" w:styleId="TableGrid">
    <w:name w:val="Table Grid"/>
    <w:basedOn w:val="TableNormal"/>
    <w:uiPriority w:val="39"/>
    <w:rsid w:val="002108ED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6601"/>
    <w:pPr>
      <w:ind w:left="720"/>
      <w:contextualSpacing/>
    </w:pPr>
  </w:style>
  <w:style w:type="table" w:styleId="TableGrid">
    <w:name w:val="Table Grid"/>
    <w:basedOn w:val="TableNormal"/>
    <w:uiPriority w:val="39"/>
    <w:rsid w:val="002108ED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 Visavaram</dc:creator>
  <cp:lastModifiedBy>Windows User</cp:lastModifiedBy>
  <cp:revision>3</cp:revision>
  <dcterms:created xsi:type="dcterms:W3CDTF">2019-11-24T11:59:00Z</dcterms:created>
  <dcterms:modified xsi:type="dcterms:W3CDTF">2019-12-25T12:09:00Z</dcterms:modified>
</cp:coreProperties>
</file>