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C68C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879E5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System software and compiler design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(SSCD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C68C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C68C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Alison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8478E" w:rsidRPr="000650C9" w:rsidRDefault="006D2F12" w:rsidP="0028478E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  <w:r w:rsidRPr="000650C9">
              <w:t>Problem Statement: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28478E" w:rsidRPr="000650C9">
              <w:rPr>
                <w:rFonts w:ascii="Segoe UI" w:hAnsi="Segoe UI" w:cs="Segoe UI"/>
                <w:color w:val="24292E"/>
              </w:rPr>
              <w:t xml:space="preserve">Write a Java Program which illustrates how to get column properties from </w:t>
            </w:r>
            <w:proofErr w:type="spellStart"/>
            <w:r w:rsidR="0028478E" w:rsidRPr="000650C9">
              <w:rPr>
                <w:rFonts w:ascii="Segoe UI" w:hAnsi="Segoe UI" w:cs="Segoe UI"/>
                <w:color w:val="24292E"/>
              </w:rPr>
              <w:t>ResultSet</w:t>
            </w:r>
            <w:proofErr w:type="spellEnd"/>
            <w:r w:rsidR="0028478E" w:rsidRPr="000650C9">
              <w:rPr>
                <w:rFonts w:ascii="Segoe UI" w:hAnsi="Segoe UI" w:cs="Segoe UI"/>
                <w:color w:val="24292E"/>
              </w:rPr>
              <w:t xml:space="preserve"> using </w:t>
            </w:r>
            <w:proofErr w:type="spellStart"/>
            <w:r w:rsidR="0028478E" w:rsidRPr="000650C9">
              <w:rPr>
                <w:rFonts w:ascii="Segoe UI" w:hAnsi="Segoe UI" w:cs="Segoe UI"/>
                <w:color w:val="24292E"/>
              </w:rPr>
              <w:t>ResultSetMetaData</w:t>
            </w:r>
            <w:proofErr w:type="spellEnd"/>
            <w:r w:rsidR="0028478E" w:rsidRPr="000650C9">
              <w:rPr>
                <w:rFonts w:ascii="Segoe UI" w:hAnsi="Segoe UI" w:cs="Segoe UI"/>
                <w:color w:val="24292E"/>
              </w:rPr>
              <w:t>?</w:t>
            </w:r>
          </w:p>
          <w:p w:rsidR="0028478E" w:rsidRPr="000650C9" w:rsidRDefault="0028478E" w:rsidP="0028478E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 w:rsidRPr="000650C9">
              <w:rPr>
                <w:rFonts w:ascii="Segoe UI" w:hAnsi="Segoe UI" w:cs="Segoe UI"/>
                <w:color w:val="24292E"/>
              </w:rPr>
              <w:t>ResultSetMetaData</w:t>
            </w:r>
            <w:proofErr w:type="spellEnd"/>
            <w:r w:rsidRPr="000650C9">
              <w:rPr>
                <w:rFonts w:ascii="Segoe UI" w:hAnsi="Segoe UI" w:cs="Segoe UI"/>
                <w:color w:val="24292E"/>
              </w:rPr>
              <w:t xml:space="preserve"> is an object that can be used to get information about the types and properties of the columns in a </w:t>
            </w:r>
            <w:proofErr w:type="spellStart"/>
            <w:r w:rsidRPr="000650C9">
              <w:rPr>
                <w:rFonts w:ascii="Segoe UI" w:hAnsi="Segoe UI" w:cs="Segoe UI"/>
                <w:color w:val="24292E"/>
              </w:rPr>
              <w:t>ResultSet</w:t>
            </w:r>
            <w:proofErr w:type="spellEnd"/>
            <w:r w:rsidRPr="000650C9">
              <w:rPr>
                <w:rFonts w:ascii="Segoe UI" w:hAnsi="Segoe UI" w:cs="Segoe UI"/>
                <w:color w:val="24292E"/>
              </w:rPr>
              <w:t xml:space="preserve"> object. Below example shows how to get </w:t>
            </w:r>
            <w:proofErr w:type="spellStart"/>
            <w:r w:rsidRPr="000650C9">
              <w:rPr>
                <w:rFonts w:ascii="Segoe UI" w:hAnsi="Segoe UI" w:cs="Segoe UI"/>
                <w:color w:val="24292E"/>
              </w:rPr>
              <w:t>ResultSet</w:t>
            </w:r>
            <w:proofErr w:type="spellEnd"/>
            <w:r w:rsidRPr="000650C9">
              <w:rPr>
                <w:rFonts w:ascii="Segoe UI" w:hAnsi="Segoe UI" w:cs="Segoe UI"/>
                <w:color w:val="24292E"/>
              </w:rPr>
              <w:t xml:space="preserve"> column properties using </w:t>
            </w:r>
            <w:proofErr w:type="spellStart"/>
            <w:r w:rsidRPr="000650C9">
              <w:rPr>
                <w:rFonts w:ascii="Segoe UI" w:hAnsi="Segoe UI" w:cs="Segoe UI"/>
                <w:color w:val="24292E"/>
              </w:rPr>
              <w:t>ResultSetMetaData</w:t>
            </w:r>
            <w:proofErr w:type="spellEnd"/>
            <w:r w:rsidRPr="000650C9">
              <w:rPr>
                <w:rFonts w:ascii="Segoe UI" w:hAnsi="Segoe UI" w:cs="Segoe UI"/>
                <w:color w:val="24292E"/>
              </w:rPr>
              <w:t xml:space="preserve"> object.</w:t>
            </w: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Pr="000650C9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Write a C Program to Reverse a Linked List in groups of given size.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1711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454A6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756263"/>
            <wp:effectExtent l="19050" t="0" r="0" b="0"/>
            <wp:docPr id="3" name="Picture 2" descr="C:\Users\rohan\Videos\Captures\Largest Tech Community _ Hackathons, Programming &amp; Coding Challenges _ TechGig - Google Chrome 20-05-2020 12_57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Largest Tech Community _ Hackathons, Programming &amp; Coding Challenges _ TechGig - Google Chrome 20-05-2020 12_57_2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8F" w:rsidRDefault="00454A66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21 out of 30 in SSCD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1</w:t>
      </w:r>
      <w:r w:rsidR="002E12A2" w:rsidRPr="002E12A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E12A2" w:rsidRDefault="00454A6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032141"/>
            <wp:effectExtent l="19050" t="0" r="0" b="0"/>
            <wp:docPr id="1" name="Picture 1" descr="C:\Users\rohan\Videos\Captures\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certifi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DF1C8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cour</w:t>
      </w:r>
      <w:r w:rsidR="006A0E26">
        <w:rPr>
          <w:rFonts w:ascii="Times New Roman" w:hAnsi="Times New Roman" w:cs="Times New Roman"/>
          <w:sz w:val="24"/>
          <w:szCs w:val="24"/>
        </w:rPr>
        <w:t>se is being taken up by me</w:t>
      </w:r>
      <w:r>
        <w:rPr>
          <w:rFonts w:ascii="Times New Roman" w:hAnsi="Times New Roman" w:cs="Times New Roman"/>
          <w:sz w:val="24"/>
          <w:szCs w:val="24"/>
        </w:rPr>
        <w:t xml:space="preserve"> is based o</w:t>
      </w:r>
      <w:r w:rsidR="00F375A3">
        <w:rPr>
          <w:rFonts w:ascii="Times New Roman" w:hAnsi="Times New Roman" w:cs="Times New Roman"/>
          <w:sz w:val="24"/>
          <w:szCs w:val="24"/>
        </w:rPr>
        <w:t>n Ethical hacking</w:t>
      </w:r>
      <w:r>
        <w:rPr>
          <w:rFonts w:ascii="Times New Roman" w:hAnsi="Times New Roman" w:cs="Times New Roman"/>
          <w:sz w:val="24"/>
          <w:szCs w:val="24"/>
        </w:rPr>
        <w:t>. I</w:t>
      </w:r>
      <w:r w:rsidR="00F375A3">
        <w:rPr>
          <w:rFonts w:ascii="Times New Roman" w:hAnsi="Times New Roman" w:cs="Times New Roman"/>
          <w:sz w:val="24"/>
          <w:szCs w:val="24"/>
        </w:rPr>
        <w:t>t started with the CIA triad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A0E26" w:rsidRPr="002E12A2">
        <w:rPr>
          <w:rFonts w:ascii="Times New Roman" w:hAnsi="Times New Roman" w:cs="Times New Roman"/>
          <w:sz w:val="24"/>
          <w:szCs w:val="24"/>
        </w:rPr>
        <w:t>today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in </w:t>
      </w:r>
      <w:r w:rsidR="006A0E26" w:rsidRPr="002E12A2">
        <w:rPr>
          <w:rFonts w:ascii="Times New Roman" w:hAnsi="Times New Roman" w:cs="Times New Roman"/>
          <w:sz w:val="24"/>
          <w:szCs w:val="24"/>
        </w:rPr>
        <w:t>online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course I studie</w:t>
      </w:r>
      <w:r w:rsidR="006A0E26">
        <w:rPr>
          <w:rFonts w:ascii="Times New Roman" w:hAnsi="Times New Roman" w:cs="Times New Roman"/>
          <w:sz w:val="24"/>
          <w:szCs w:val="24"/>
        </w:rPr>
        <w:t>d about</w:t>
      </w:r>
      <w:r w:rsidR="0079449A">
        <w:rPr>
          <w:rFonts w:ascii="Times New Roman" w:hAnsi="Times New Roman" w:cs="Times New Roman"/>
          <w:sz w:val="24"/>
          <w:szCs w:val="24"/>
        </w:rPr>
        <w:t xml:space="preserve"> the types of hacking</w:t>
      </w:r>
      <w:r w:rsidR="005A381B">
        <w:rPr>
          <w:rFonts w:ascii="Times New Roman" w:hAnsi="Times New Roman" w:cs="Times New Roman"/>
          <w:sz w:val="24"/>
          <w:szCs w:val="24"/>
        </w:rPr>
        <w:t xml:space="preserve"> in windows</w:t>
      </w:r>
      <w:r w:rsidR="0079449A">
        <w:rPr>
          <w:rFonts w:ascii="Times New Roman" w:hAnsi="Times New Roman" w:cs="Times New Roman"/>
          <w:sz w:val="24"/>
          <w:szCs w:val="24"/>
        </w:rPr>
        <w:t>, and</w:t>
      </w:r>
      <w:r w:rsidR="00D058E3">
        <w:rPr>
          <w:rFonts w:ascii="Times New Roman" w:hAnsi="Times New Roman" w:cs="Times New Roman"/>
          <w:sz w:val="24"/>
          <w:szCs w:val="24"/>
        </w:rPr>
        <w:t xml:space="preserve"> how to prevent different </w:t>
      </w:r>
      <w:r w:rsidR="0079449A">
        <w:rPr>
          <w:rFonts w:ascii="Times New Roman" w:hAnsi="Times New Roman" w:cs="Times New Roman"/>
          <w:sz w:val="24"/>
          <w:szCs w:val="24"/>
        </w:rPr>
        <w:t>type of attack in windows hacking</w:t>
      </w:r>
      <w:r w:rsidR="002E12A2"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A0E26">
        <w:rPr>
          <w:rFonts w:ascii="Times New Roman" w:hAnsi="Times New Roman" w:cs="Times New Roman"/>
          <w:sz w:val="24"/>
          <w:szCs w:val="24"/>
        </w:rPr>
        <w:t>details of the course and certificate provider are</w:t>
      </w:r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5A381B" w:rsidP="005F19EF">
      <w:pPr>
        <w:rPr>
          <w:rFonts w:ascii="Arial Black" w:hAnsi="Arial Black"/>
          <w:sz w:val="24"/>
          <w:szCs w:val="24"/>
        </w:rPr>
      </w:pPr>
      <w:r w:rsidRPr="005A381B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4053840" cy="11811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9D2148" w:rsidRDefault="005A381B" w:rsidP="005F19EF">
      <w:pPr>
        <w:rPr>
          <w:rFonts w:ascii="Arial Black" w:hAnsi="Arial Black"/>
          <w:sz w:val="24"/>
          <w:szCs w:val="24"/>
        </w:rPr>
      </w:pPr>
      <w:r w:rsidRPr="005A381B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4038600" cy="1516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81B" w:rsidRDefault="005A381B" w:rsidP="005F19EF">
      <w:pPr>
        <w:rPr>
          <w:rFonts w:ascii="Arial Black" w:hAnsi="Arial Black"/>
          <w:sz w:val="24"/>
          <w:szCs w:val="24"/>
        </w:rPr>
      </w:pPr>
    </w:p>
    <w:p w:rsidR="005A381B" w:rsidRDefault="005A381B" w:rsidP="005F19EF">
      <w:pPr>
        <w:rPr>
          <w:rFonts w:ascii="Arial Black" w:hAnsi="Arial Black"/>
          <w:sz w:val="24"/>
          <w:szCs w:val="24"/>
        </w:rPr>
      </w:pPr>
      <w:r w:rsidRPr="005A381B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407670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3A3" w:rsidRDefault="002943A3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650C9"/>
    <w:rsid w:val="000C6F84"/>
    <w:rsid w:val="000D457E"/>
    <w:rsid w:val="000F7824"/>
    <w:rsid w:val="00160905"/>
    <w:rsid w:val="001C68CA"/>
    <w:rsid w:val="00217118"/>
    <w:rsid w:val="0028026F"/>
    <w:rsid w:val="0028478E"/>
    <w:rsid w:val="002943A3"/>
    <w:rsid w:val="002E12A2"/>
    <w:rsid w:val="0038034C"/>
    <w:rsid w:val="003879E5"/>
    <w:rsid w:val="003F1EF1"/>
    <w:rsid w:val="00454A66"/>
    <w:rsid w:val="00557C1C"/>
    <w:rsid w:val="005A381B"/>
    <w:rsid w:val="005A4D30"/>
    <w:rsid w:val="005B50FC"/>
    <w:rsid w:val="005D6863"/>
    <w:rsid w:val="005F19EF"/>
    <w:rsid w:val="00656B8E"/>
    <w:rsid w:val="006A0E26"/>
    <w:rsid w:val="006D2F12"/>
    <w:rsid w:val="0079449A"/>
    <w:rsid w:val="00935C40"/>
    <w:rsid w:val="009D2148"/>
    <w:rsid w:val="00AF0D36"/>
    <w:rsid w:val="00B13E96"/>
    <w:rsid w:val="00C6483E"/>
    <w:rsid w:val="00CB38F1"/>
    <w:rsid w:val="00CD3CF4"/>
    <w:rsid w:val="00D058E3"/>
    <w:rsid w:val="00DC614B"/>
    <w:rsid w:val="00DF1602"/>
    <w:rsid w:val="00DF1C8F"/>
    <w:rsid w:val="00ED21B4"/>
    <w:rsid w:val="00F01263"/>
    <w:rsid w:val="00F37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2</cp:revision>
  <dcterms:created xsi:type="dcterms:W3CDTF">2020-05-20T14:48:00Z</dcterms:created>
  <dcterms:modified xsi:type="dcterms:W3CDTF">2020-05-20T14:48:00Z</dcterms:modified>
</cp:coreProperties>
</file>