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Mathematics and Computer Science (Double Major)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Probability &amp; Statistics, Machine Learning, Linear Algebra, Numerical Methods, Algorithms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XGBoost cash-flow model and 13-day rolling cash forecasts in Oracle EPM Planning for finance teams.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SOFR loan, interest-accrual, and close-report models; piped banking API data into ERP and EPM as JSON.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Labeled 898 images and trained YOLO11 models to 99.5% mAP@50 with 99.4% precision and 99.4% recall.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Power BI dashboards surfacing 20+ real-time KPIs for global operations teams; managed the JIRA workflow.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Y-Axis Overseas Careers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Chatham, NJ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Data Engineering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2024 – Aug 2024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Cleaned and standardized 20K+ SQL records with schema fixes and validation, cutting data-prep time by </w:t>
      </w:r>
      <w:r>
        <w:rPr>
          <w:rFonts w:ascii="Cambria" w:hAnsi="Cambria" w:eastAsia="Cambria"/>
          <w:b/>
          <w:i w:val="0"/>
          <w:sz w:val="21"/>
        </w:rPr>
        <w:t>15%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Engineered 12 predictive features from dataset analysis and transformations, raising model accuracy by </w:t>
      </w:r>
      <w:r>
        <w:rPr>
          <w:rFonts w:ascii="Cambria" w:hAnsi="Cambria" w:eastAsia="Cambria"/>
          <w:b/>
          <w:i w:val="0"/>
          <w:sz w:val="21"/>
        </w:rPr>
        <w:t>10%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automated Excel dashboards with dynamic filtering, enabling faster eligibility reviews.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Modeled job-loss risk as a Poisson hazard on FRED and BLS data; measured hedge tail-risk cuts via Monte Carlo.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Next.js/Python engine that recommends hedge size and compares cost vs. tail risk using FRED and BLS data.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Co-author,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4">
        <w:r>
          <w:rPr>
            <w:rFonts w:ascii="Cambria" w:hAnsi="Cambria" w:eastAsia="Cambria"/>
            <w:b w:val="0"/>
            <w:i/>
            <w:sz w:val="21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Co-authored a published paper on how r/wallstreetbets sentiment after the GameStop squeeze relates to volatility.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Applied NLP sentiment scoring and regression models in Python to quantify sentiment's impact on equity returns.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Love Island Sponsorship ROI Analysis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Pandas, Plotly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Compared sponsorship cost, reach, and engagement across Love Island brand deals; built an interactive ROI page.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SPY Gradient Boosting Predictor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scikit-learn, PCA, yfinance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Trained a gradient-boosting model to predict the next SPY close from EMA, RSI, and MACD features with PCA.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Refrax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5">
        <w:r>
          <w:rPr>
            <w:rFonts w:ascii="Cambria" w:hAnsi="Cambria" w:eastAsia="Cambria"/>
            <w:b w:val="0"/>
            <w:i w:val="0"/>
            <w:sz w:val="21"/>
          </w:rPr>
          <w:t>refrax.io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C++, Next.js, TypeScript, PostgreSQL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Jun 2025 – Feb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quantitative research and backtesting platform with 2D/3D visualization of financial data.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low-latency REST/WebSocket pipelines streaming market data into a PostgreSQL research environment.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SQL, R, C++, MATLAB, Java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Data &amp; ML: </w:t>
      </w:r>
      <w:r>
        <w:rPr>
          <w:rFonts w:ascii="Cambria" w:hAnsi="Cambria" w:eastAsia="Cambria"/>
          <w:b w:val="0"/>
          <w:i w:val="0"/>
          <w:sz w:val="21"/>
        </w:rPr>
        <w:t>Pandas, NumPy, SciPy, statsmodels, scikit-learn, XGBoost, PyTorch, NLP, regression, Monte Carlo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Tools: </w:t>
      </w:r>
      <w:r>
        <w:rPr>
          <w:rFonts w:ascii="Cambria" w:hAnsi="Cambria" w:eastAsia="Cambria"/>
          <w:b w:val="0"/>
          <w:i w:val="0"/>
          <w:sz w:val="21"/>
        </w:rPr>
        <w:t>Power BI, Excel (macros), PostgreSQL, NoSQL, Jupyter, Plotly, AWS, Azure, Docker, Git, Oracle EPM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refrax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