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C904" w14:textId="77777777" w:rsidR="000209FF" w:rsidRDefault="00000000">
      <w:pPr>
        <w:spacing w:after="60"/>
        <w:jc w:val="center"/>
      </w:pPr>
      <w:r>
        <w:rPr>
          <w:b/>
          <w:bCs/>
          <w:color w:val="2E4A8F"/>
          <w:sz w:val="36"/>
          <w:szCs w:val="36"/>
        </w:rPr>
        <w:t>Thesis Progress Summary</w:t>
      </w:r>
    </w:p>
    <w:p w14:paraId="0B3272FA" w14:textId="77777777" w:rsidR="000209FF" w:rsidRDefault="00000000">
      <w:pPr>
        <w:spacing w:after="60"/>
        <w:jc w:val="center"/>
      </w:pPr>
      <w:r>
        <w:rPr>
          <w:color w:val="444444"/>
          <w:sz w:val="22"/>
          <w:szCs w:val="22"/>
        </w:rPr>
        <w:t>Learning Discrete Semantic State Representations for Efficient Policy Learning in RL</w:t>
      </w:r>
    </w:p>
    <w:p w14:paraId="2971901A" w14:textId="77777777" w:rsidR="000209FF" w:rsidRDefault="00000000">
      <w:pPr>
        <w:spacing w:after="240"/>
        <w:jc w:val="center"/>
      </w:pPr>
      <w:r>
        <w:rPr>
          <w:color w:val="888888"/>
        </w:rPr>
        <w:t>Advisor Meeting — May 2026</w:t>
      </w:r>
    </w:p>
    <w:p w14:paraId="04B20087" w14:textId="77777777" w:rsidR="000209FF" w:rsidRDefault="000209FF">
      <w:pPr>
        <w:pBdr>
          <w:bottom w:val="single" w:sz="4" w:space="1" w:color="CCCCCC"/>
        </w:pBdr>
        <w:spacing w:before="100" w:after="100"/>
      </w:pPr>
    </w:p>
    <w:p w14:paraId="3BCAEEAB" w14:textId="77777777" w:rsidR="000209FF" w:rsidRDefault="00000000">
      <w:pPr>
        <w:pStyle w:val="Heading1"/>
      </w:pPr>
      <w:r>
        <w:t>Overview</w:t>
      </w:r>
    </w:p>
    <w:p w14:paraId="7332F5BA" w14:textId="77777777" w:rsidR="000209FF" w:rsidRDefault="00000000">
      <w:pPr>
        <w:spacing w:before="60" w:after="60"/>
      </w:pPr>
      <w:r>
        <w:rPr>
          <w:color w:val="000000"/>
        </w:rPr>
        <w:t xml:space="preserve">The project trains a Transformer + Vector </w:t>
      </w:r>
      <w:proofErr w:type="spellStart"/>
      <w:r>
        <w:rPr>
          <w:color w:val="000000"/>
        </w:rPr>
        <w:t>Quantisation</w:t>
      </w:r>
      <w:proofErr w:type="spellEnd"/>
      <w:r>
        <w:rPr>
          <w:color w:val="000000"/>
        </w:rPr>
        <w:t xml:space="preserve"> (VQ) encoder to compress each 7×7×3 MiniGrid-DoorKey-5x5 observation into a single discrete token index. The core question is whether a policy can learn efficiently from this discrete bottleneck. Six experimental conditions (A–F) have been run over the past week, progressively testing richer policy architectures on top of the same frozen encoder.</w:t>
      </w:r>
    </w:p>
    <w:p w14:paraId="0509D816" w14:textId="77777777" w:rsidR="000209FF" w:rsidRDefault="00000000">
      <w:pPr>
        <w:pStyle w:val="Heading1"/>
      </w:pPr>
      <w:r>
        <w:t>Encoder Architecture (fixed across all conditions)</w:t>
      </w:r>
    </w:p>
    <w:p w14:paraId="65B36CAD" w14:textId="77777777" w:rsidR="000209FF" w:rsidRDefault="00000000">
      <w:pPr>
        <w:pStyle w:val="ListParagraph"/>
        <w:numPr>
          <w:ilvl w:val="0"/>
          <w:numId w:val="2"/>
        </w:numPr>
        <w:spacing w:before="40" w:after="40"/>
      </w:pPr>
      <w:r>
        <w:t xml:space="preserve">Input: 7×7×3 integer observation (object type, </w:t>
      </w:r>
      <w:proofErr w:type="spellStart"/>
      <w:r>
        <w:t>colour</w:t>
      </w:r>
      <w:proofErr w:type="spellEnd"/>
      <w:r>
        <w:t>, state per cell)</w:t>
      </w:r>
    </w:p>
    <w:p w14:paraId="2F5D1AE4" w14:textId="77777777" w:rsidR="000209FF" w:rsidRDefault="00000000">
      <w:pPr>
        <w:pStyle w:val="ListParagraph"/>
        <w:numPr>
          <w:ilvl w:val="0"/>
          <w:numId w:val="2"/>
        </w:numPr>
        <w:spacing w:before="40" w:after="40"/>
      </w:pPr>
      <w:r>
        <w:t>Each of the 3 channels embedded separately, concatenated to 64-dim per cell</w:t>
      </w:r>
    </w:p>
    <w:p w14:paraId="21DD61D7" w14:textId="77777777" w:rsidR="000209FF" w:rsidRDefault="00000000">
      <w:pPr>
        <w:pStyle w:val="ListParagraph"/>
        <w:numPr>
          <w:ilvl w:val="0"/>
          <w:numId w:val="2"/>
        </w:numPr>
        <w:spacing w:before="40" w:after="40"/>
      </w:pPr>
      <w:r>
        <w:t xml:space="preserve">49 spatial tokens + CLS token processed by a 2-layer Transformer (4 heads, </w:t>
      </w:r>
      <w:proofErr w:type="spellStart"/>
      <w:r>
        <w:t>d_model</w:t>
      </w:r>
      <w:proofErr w:type="spellEnd"/>
      <w:r>
        <w:t>=64)</w:t>
      </w:r>
    </w:p>
    <w:p w14:paraId="44FF33BF" w14:textId="77777777" w:rsidR="000209FF" w:rsidRDefault="00000000">
      <w:pPr>
        <w:pStyle w:val="ListParagraph"/>
        <w:numPr>
          <w:ilvl w:val="0"/>
          <w:numId w:val="2"/>
        </w:numPr>
        <w:spacing w:before="40" w:after="40"/>
      </w:pPr>
      <w:r>
        <w:t>CLS output passed to VQ layer → nearest codebook entry (index + 64-dim embedding)</w:t>
      </w:r>
    </w:p>
    <w:p w14:paraId="0D70FA89" w14:textId="77777777" w:rsidR="000209FF" w:rsidRDefault="00000000">
      <w:pPr>
        <w:pStyle w:val="ListParagraph"/>
        <w:numPr>
          <w:ilvl w:val="0"/>
          <w:numId w:val="2"/>
        </w:numPr>
        <w:spacing w:before="40" w:after="40"/>
      </w:pPr>
      <w:r>
        <w:t>Codebook size: 64 entries; trained via EMA updates (decay=0.99), not backprop</w:t>
      </w:r>
    </w:p>
    <w:p w14:paraId="42480C92" w14:textId="77777777" w:rsidR="000209FF" w:rsidRDefault="00000000">
      <w:pPr>
        <w:pStyle w:val="ListParagraph"/>
        <w:numPr>
          <w:ilvl w:val="0"/>
          <w:numId w:val="2"/>
        </w:numPr>
        <w:spacing w:before="40" w:after="40"/>
      </w:pPr>
      <w:r>
        <w:t>Dead-code restart: unused entries (≈ EMA cluster size &lt; 1.0) are re-</w:t>
      </w:r>
      <w:proofErr w:type="spellStart"/>
      <w:r>
        <w:t>initialised</w:t>
      </w:r>
      <w:proofErr w:type="spellEnd"/>
      <w:r>
        <w:t xml:space="preserve"> from live batch samples</w:t>
      </w:r>
    </w:p>
    <w:p w14:paraId="61171CB9" w14:textId="77777777" w:rsidR="000209FF" w:rsidRDefault="00000000">
      <w:pPr>
        <w:pStyle w:val="ListParagraph"/>
        <w:numPr>
          <w:ilvl w:val="0"/>
          <w:numId w:val="2"/>
        </w:numPr>
        <w:spacing w:before="40" w:after="40"/>
      </w:pPr>
      <w:r>
        <w:t>Encoder trained on reconstruction loss only (no reward signal, no semantic labels)</w:t>
      </w:r>
    </w:p>
    <w:p w14:paraId="4EB5BD52" w14:textId="77777777" w:rsidR="000209FF" w:rsidRDefault="00000000">
      <w:pPr>
        <w:pStyle w:val="ListParagraph"/>
        <w:numPr>
          <w:ilvl w:val="0"/>
          <w:numId w:val="2"/>
        </w:numPr>
        <w:spacing w:before="40" w:after="40"/>
      </w:pPr>
      <w:r>
        <w:t>All policy experiments use a fully frozen encoder</w:t>
      </w:r>
    </w:p>
    <w:p w14:paraId="2D2CE402" w14:textId="77777777" w:rsidR="000209FF" w:rsidRDefault="000209FF">
      <w:pPr>
        <w:spacing w:before="60" w:after="60"/>
      </w:pPr>
    </w:p>
    <w:p w14:paraId="2E33E5D0" w14:textId="77777777" w:rsidR="000209FF" w:rsidRDefault="00000000">
      <w:pPr>
        <w:pStyle w:val="Heading1"/>
      </w:pPr>
      <w:r>
        <w:t>Experiment Timeline &amp; Results</w:t>
      </w:r>
    </w:p>
    <w:p w14:paraId="1804222C" w14:textId="77777777" w:rsidR="000209FF" w:rsidRDefault="00000000">
      <w:pPr>
        <w:pStyle w:val="Heading2"/>
      </w:pPr>
      <w:r>
        <w:t>Initial Run — Baseline (before any fixes)</w:t>
      </w:r>
    </w:p>
    <w:p w14:paraId="719FC201" w14:textId="77777777" w:rsidR="000209FF" w:rsidRDefault="00000000">
      <w:pPr>
        <w:pStyle w:val="ListParagraph"/>
        <w:numPr>
          <w:ilvl w:val="0"/>
          <w:numId w:val="2"/>
        </w:numPr>
        <w:spacing w:before="40" w:after="40"/>
      </w:pPr>
      <w:r>
        <w:t>Codebook size: 32; commitment beta: 0.25; gradient-based codebook updates</w:t>
      </w:r>
    </w:p>
    <w:p w14:paraId="18E2A045" w14:textId="77777777" w:rsidR="000209FF" w:rsidRDefault="00000000">
      <w:pPr>
        <w:pStyle w:val="ListParagraph"/>
        <w:numPr>
          <w:ilvl w:val="0"/>
          <w:numId w:val="2"/>
        </w:numPr>
        <w:spacing w:before="40" w:after="40"/>
      </w:pPr>
      <w:r>
        <w:t xml:space="preserve">Result: only 11/32 codes active (34% </w:t>
      </w:r>
      <w:proofErr w:type="spellStart"/>
      <w:r>
        <w:t>utilisation</w:t>
      </w:r>
      <w:proofErr w:type="spellEnd"/>
      <w:r>
        <w:t>) — codebook collapse</w:t>
      </w:r>
    </w:p>
    <w:p w14:paraId="492B2CF1" w14:textId="77777777" w:rsidR="000209FF" w:rsidRDefault="00000000">
      <w:pPr>
        <w:pStyle w:val="ListParagraph"/>
        <w:numPr>
          <w:ilvl w:val="0"/>
          <w:numId w:val="2"/>
        </w:numPr>
        <w:spacing w:before="40" w:after="40"/>
      </w:pPr>
      <w:proofErr w:type="spellStart"/>
      <w:r>
        <w:t>carrying_key</w:t>
      </w:r>
      <w:proofErr w:type="spellEnd"/>
      <w:r>
        <w:t xml:space="preserve"> linear probe: 0.667 (equals majority-class baseline — zero information)</w:t>
      </w:r>
    </w:p>
    <w:p w14:paraId="1867E408" w14:textId="77777777" w:rsidR="000209FF" w:rsidRDefault="00000000">
      <w:pPr>
        <w:pStyle w:val="ListParagraph"/>
        <w:numPr>
          <w:ilvl w:val="0"/>
          <w:numId w:val="2"/>
        </w:numPr>
        <w:spacing w:before="40" w:after="40"/>
      </w:pPr>
      <w:r>
        <w:t>PPO results (50k steps, 2 seeds):</w:t>
      </w:r>
    </w:p>
    <w:p w14:paraId="64A3CF83" w14:textId="77777777" w:rsidR="000209FF" w:rsidRDefault="00000000">
      <w:pPr>
        <w:pStyle w:val="ListParagraph"/>
        <w:numPr>
          <w:ilvl w:val="1"/>
          <w:numId w:val="2"/>
        </w:numPr>
        <w:spacing w:before="40" w:after="40"/>
      </w:pPr>
      <w:r>
        <w:t xml:space="preserve">A (raw </w:t>
      </w:r>
      <w:proofErr w:type="spellStart"/>
      <w:r>
        <w:t>obs</w:t>
      </w:r>
      <w:proofErr w:type="spellEnd"/>
      <w:r>
        <w:t>): 0.819   B (continuous AE): 0.337   C (discrete VQ): 0.000</w:t>
      </w:r>
    </w:p>
    <w:p w14:paraId="7B5CAECD" w14:textId="77777777" w:rsidR="000209FF" w:rsidRDefault="00000000">
      <w:pPr>
        <w:pStyle w:val="ListParagraph"/>
        <w:numPr>
          <w:ilvl w:val="0"/>
          <w:numId w:val="2"/>
        </w:numPr>
        <w:spacing w:before="40" w:after="40"/>
      </w:pPr>
      <w:r>
        <w:t>Root cause: gradient-based positive feedback loop; a few codes dominated early, received all gradient, others never recovered. Compounded by low-diversity random-policy data (94% door-locked observations)</w:t>
      </w:r>
    </w:p>
    <w:p w14:paraId="2DAAE2FD" w14:textId="77777777" w:rsidR="000209FF" w:rsidRDefault="000209FF">
      <w:pPr>
        <w:spacing w:before="60" w:after="60"/>
      </w:pPr>
    </w:p>
    <w:p w14:paraId="0FD2C8C6" w14:textId="77777777" w:rsidR="000209FF" w:rsidRDefault="00000000">
      <w:pPr>
        <w:pStyle w:val="Heading2"/>
      </w:pPr>
      <w:r>
        <w:t>edits01 — EMA Codebook Fix</w:t>
      </w:r>
    </w:p>
    <w:p w14:paraId="246D04A3" w14:textId="77777777" w:rsidR="000209FF" w:rsidRDefault="00000000">
      <w:pPr>
        <w:pStyle w:val="ListParagraph"/>
        <w:numPr>
          <w:ilvl w:val="0"/>
          <w:numId w:val="2"/>
        </w:numPr>
        <w:spacing w:before="40" w:after="40"/>
      </w:pPr>
      <w:r>
        <w:t>Changes made to models.py:</w:t>
      </w:r>
    </w:p>
    <w:p w14:paraId="0557973E" w14:textId="77777777" w:rsidR="000209FF" w:rsidRDefault="00000000">
      <w:pPr>
        <w:pStyle w:val="ListParagraph"/>
        <w:numPr>
          <w:ilvl w:val="1"/>
          <w:numId w:val="2"/>
        </w:numPr>
        <w:spacing w:before="40" w:after="40"/>
      </w:pPr>
      <w:r>
        <w:t xml:space="preserve">CODEBOOK_SIZE: 32 → 64 (more capacity for semantic </w:t>
      </w:r>
      <w:proofErr w:type="spellStart"/>
      <w:r>
        <w:t>specialisation</w:t>
      </w:r>
      <w:proofErr w:type="spellEnd"/>
      <w:r>
        <w:t>)</w:t>
      </w:r>
    </w:p>
    <w:p w14:paraId="0C51D794" w14:textId="77777777" w:rsidR="000209FF" w:rsidRDefault="00000000">
      <w:pPr>
        <w:pStyle w:val="ListParagraph"/>
        <w:numPr>
          <w:ilvl w:val="1"/>
          <w:numId w:val="2"/>
        </w:numPr>
        <w:spacing w:before="40" w:after="40"/>
      </w:pPr>
      <w:r>
        <w:t>COMMITMENT_BETA: 0.25 → 0.10 (less aggressive encoder pinning)</w:t>
      </w:r>
    </w:p>
    <w:p w14:paraId="3AC80921" w14:textId="77777777" w:rsidR="000209FF" w:rsidRDefault="00000000">
      <w:pPr>
        <w:pStyle w:val="ListParagraph"/>
        <w:numPr>
          <w:ilvl w:val="1"/>
          <w:numId w:val="2"/>
        </w:numPr>
        <w:spacing w:before="40" w:after="40"/>
      </w:pPr>
      <w:r>
        <w:t>VQ layer rewritten: gradient-based updates → Exponential Moving Average (EMA) updates</w:t>
      </w:r>
    </w:p>
    <w:p w14:paraId="271311F4" w14:textId="77777777" w:rsidR="000209FF" w:rsidRDefault="00000000">
      <w:pPr>
        <w:pStyle w:val="ListParagraph"/>
        <w:numPr>
          <w:ilvl w:val="1"/>
          <w:numId w:val="2"/>
        </w:numPr>
        <w:spacing w:before="40" w:after="40"/>
      </w:pPr>
      <w:r>
        <w:t>Dead-code restart mechanism added (entries with EMA cluster size &lt; 1.0 re-</w:t>
      </w:r>
      <w:proofErr w:type="spellStart"/>
      <w:r>
        <w:t>initialised</w:t>
      </w:r>
      <w:proofErr w:type="spellEnd"/>
      <w:r>
        <w:t>)</w:t>
      </w:r>
    </w:p>
    <w:p w14:paraId="21A484C0" w14:textId="77777777" w:rsidR="000209FF" w:rsidRDefault="00000000">
      <w:pPr>
        <w:pStyle w:val="ListParagraph"/>
        <w:numPr>
          <w:ilvl w:val="0"/>
          <w:numId w:val="2"/>
        </w:numPr>
        <w:spacing w:before="40" w:after="40"/>
      </w:pPr>
      <w:r>
        <w:t>Result after re-training encoder and re-running PPO:</w:t>
      </w:r>
    </w:p>
    <w:p w14:paraId="3F857BB0" w14:textId="77777777" w:rsidR="000209FF" w:rsidRDefault="00000000">
      <w:pPr>
        <w:pStyle w:val="ListParagraph"/>
        <w:numPr>
          <w:ilvl w:val="1"/>
          <w:numId w:val="2"/>
        </w:numPr>
        <w:spacing w:before="40" w:after="40"/>
      </w:pPr>
      <w:r>
        <w:t>Active codes: 57/64 (89%) — collapse resolved</w:t>
      </w:r>
    </w:p>
    <w:p w14:paraId="7EE6E2C7" w14:textId="77777777" w:rsidR="000209FF" w:rsidRDefault="00000000">
      <w:pPr>
        <w:pStyle w:val="ListParagraph"/>
        <w:numPr>
          <w:ilvl w:val="1"/>
          <w:numId w:val="2"/>
        </w:numPr>
        <w:spacing w:before="40" w:after="40"/>
      </w:pPr>
      <w:proofErr w:type="spellStart"/>
      <w:r>
        <w:t>carrying_key</w:t>
      </w:r>
      <w:proofErr w:type="spellEnd"/>
      <w:r>
        <w:t xml:space="preserve"> probe: ~0.85 (was 0.667 — encoder now encodes key state)</w:t>
      </w:r>
    </w:p>
    <w:p w14:paraId="7A96F64F" w14:textId="77777777" w:rsidR="000209FF" w:rsidRDefault="00000000">
      <w:pPr>
        <w:pStyle w:val="ListParagraph"/>
        <w:numPr>
          <w:ilvl w:val="1"/>
          <w:numId w:val="2"/>
        </w:numPr>
        <w:spacing w:before="40" w:after="40"/>
      </w:pPr>
      <w:r>
        <w:t>PPO: A=0.819, B=0.381, C=0.240 ± 0.240</w:t>
      </w:r>
    </w:p>
    <w:p w14:paraId="0C7424DF" w14:textId="77777777" w:rsidR="000209FF" w:rsidRDefault="00000000">
      <w:pPr>
        <w:pStyle w:val="ListParagraph"/>
        <w:numPr>
          <w:ilvl w:val="0"/>
          <w:numId w:val="2"/>
        </w:numPr>
        <w:spacing w:before="40" w:after="40"/>
      </w:pPr>
      <w:r>
        <w:t>Condition C (discrete VQ) shows partial learning but high variance — policy occasionally solves the task but cannot sustain it. Root cause identified as spatial information loss: a single VQ token captures semantic state (door open, key carried) but not the agent’s grid position within that semantic partition</w:t>
      </w:r>
    </w:p>
    <w:p w14:paraId="5EB72F57" w14:textId="77777777" w:rsidR="000209FF" w:rsidRDefault="000209FF">
      <w:pPr>
        <w:spacing w:before="60" w:after="60"/>
      </w:pPr>
    </w:p>
    <w:p w14:paraId="349FFC84" w14:textId="77777777" w:rsidR="000209FF" w:rsidRDefault="00000000">
      <w:pPr>
        <w:pStyle w:val="Heading2"/>
      </w:pPr>
      <w:r>
        <w:t>edits02 — Condition D: Sentence VQ (MLP over token history)</w:t>
      </w:r>
    </w:p>
    <w:p w14:paraId="78A71A9B" w14:textId="77777777" w:rsidR="000209FF" w:rsidRDefault="00000000">
      <w:pPr>
        <w:pStyle w:val="ListParagraph"/>
        <w:numPr>
          <w:ilvl w:val="0"/>
          <w:numId w:val="2"/>
        </w:numPr>
        <w:spacing w:before="40" w:after="40"/>
      </w:pPr>
      <w:r>
        <w:t>Hypothesis: provide trajectory context by feeding a fixed-length window of H+1=8 VQ token embeddings to the policy</w:t>
      </w:r>
    </w:p>
    <w:p w14:paraId="3DB4B787" w14:textId="77777777" w:rsidR="000209FF" w:rsidRDefault="00000000">
      <w:pPr>
        <w:pStyle w:val="ListParagraph"/>
        <w:numPr>
          <w:ilvl w:val="0"/>
          <w:numId w:val="2"/>
        </w:numPr>
        <w:spacing w:before="40" w:after="40"/>
      </w:pPr>
      <w:r>
        <w:t xml:space="preserve">Architecture: </w:t>
      </w:r>
      <w:proofErr w:type="spellStart"/>
      <w:r>
        <w:t>HistoryWrapper</w:t>
      </w:r>
      <w:proofErr w:type="spellEnd"/>
      <w:r>
        <w:t xml:space="preserve"> maintains a rolling deque of 7 past frames; </w:t>
      </w:r>
      <w:proofErr w:type="spellStart"/>
      <w:r>
        <w:t>SentenceExtractor</w:t>
      </w:r>
      <w:proofErr w:type="spellEnd"/>
      <w:r>
        <w:t xml:space="preserve"> encodes all 8 frames in one batched pass and concatenates embeddings → 512-dim input to policy MLP</w:t>
      </w:r>
    </w:p>
    <w:p w14:paraId="58F17C40" w14:textId="77777777" w:rsidR="000209FF" w:rsidRDefault="00000000">
      <w:pPr>
        <w:pStyle w:val="ListParagraph"/>
        <w:numPr>
          <w:ilvl w:val="0"/>
          <w:numId w:val="2"/>
        </w:numPr>
        <w:spacing w:before="40" w:after="40"/>
      </w:pPr>
      <w:r>
        <w:t>Semantic anchor: current token always placed at the final sentence position (last 64 dims of the 512-dim vector)</w:t>
      </w:r>
    </w:p>
    <w:p w14:paraId="433884A8" w14:textId="77777777" w:rsidR="000209FF" w:rsidRDefault="00000000">
      <w:pPr>
        <w:pStyle w:val="ListParagraph"/>
        <w:numPr>
          <w:ilvl w:val="0"/>
          <w:numId w:val="2"/>
        </w:numPr>
        <w:spacing w:before="40" w:after="40"/>
      </w:pPr>
      <w:r>
        <w:t>Result: D=0.000 — complete failure</w:t>
      </w:r>
    </w:p>
    <w:p w14:paraId="6A45FFF7" w14:textId="77777777" w:rsidR="000209FF" w:rsidRDefault="00000000">
      <w:pPr>
        <w:pStyle w:val="ListParagraph"/>
        <w:numPr>
          <w:ilvl w:val="0"/>
          <w:numId w:val="2"/>
        </w:numPr>
        <w:spacing w:before="40" w:after="40"/>
      </w:pPr>
      <w:r>
        <w:t>Root causes identified:</w:t>
      </w:r>
    </w:p>
    <w:p w14:paraId="1A7985E4" w14:textId="77777777" w:rsidR="000209FF" w:rsidRDefault="00000000">
      <w:pPr>
        <w:pStyle w:val="ListParagraph"/>
        <w:numPr>
          <w:ilvl w:val="1"/>
          <w:numId w:val="2"/>
        </w:numPr>
        <w:spacing w:before="40" w:after="40"/>
      </w:pPr>
      <w:r>
        <w:t>Zero-padding maps to token 59 deterministically; 7/8 positions are identical at every episode start — the critical early-episode window carries no trajectory information</w:t>
      </w:r>
    </w:p>
    <w:p w14:paraId="43124987" w14:textId="77777777" w:rsidR="000209FF" w:rsidRDefault="00000000">
      <w:pPr>
        <w:pStyle w:val="ListParagraph"/>
        <w:numPr>
          <w:ilvl w:val="1"/>
          <w:numId w:val="2"/>
        </w:numPr>
        <w:spacing w:before="40" w:after="40"/>
      </w:pPr>
      <w:r>
        <w:t>512-dim input requires 32,768 first-layer weights vs. 4,096 for Condition C — far too many parameters to learn from 50k sparse-reward steps</w:t>
      </w:r>
    </w:p>
    <w:p w14:paraId="2F9BA7BF" w14:textId="77777777" w:rsidR="000209FF" w:rsidRDefault="00000000">
      <w:pPr>
        <w:pStyle w:val="ListParagraph"/>
        <w:numPr>
          <w:ilvl w:val="1"/>
          <w:numId w:val="2"/>
        </w:numPr>
        <w:spacing w:before="40" w:after="40"/>
      </w:pPr>
      <w:r>
        <w:t>Flat MLP has no inductive bias for sequence order; cannot preferentially weight recent positions without learning it from scratch</w:t>
      </w:r>
    </w:p>
    <w:p w14:paraId="017F0CDA" w14:textId="77777777" w:rsidR="000209FF" w:rsidRDefault="000209FF">
      <w:pPr>
        <w:spacing w:before="60" w:after="60"/>
      </w:pPr>
    </w:p>
    <w:p w14:paraId="021CBF19" w14:textId="77777777" w:rsidR="000209FF" w:rsidRDefault="00000000">
      <w:pPr>
        <w:pStyle w:val="Heading2"/>
      </w:pPr>
      <w:r>
        <w:t>edits03 — Condition E: LSTM over VQ Token Stream</w:t>
      </w:r>
    </w:p>
    <w:p w14:paraId="23DBC287" w14:textId="77777777" w:rsidR="000209FF" w:rsidRDefault="00000000">
      <w:pPr>
        <w:pStyle w:val="ListParagraph"/>
        <w:numPr>
          <w:ilvl w:val="0"/>
          <w:numId w:val="2"/>
        </w:numPr>
        <w:spacing w:before="40" w:after="40"/>
      </w:pPr>
      <w:r>
        <w:t>Hypothesis: replace the MLP with an LSTM that processes one 64-dim VQ token embedding per timestep and accumulates context in a hidden state; episode-boundary resets ensure clean state</w:t>
      </w:r>
    </w:p>
    <w:p w14:paraId="40C28CF8" w14:textId="77777777" w:rsidR="000209FF" w:rsidRDefault="00000000">
      <w:pPr>
        <w:pStyle w:val="ListParagraph"/>
        <w:numPr>
          <w:ilvl w:val="0"/>
          <w:numId w:val="2"/>
        </w:numPr>
        <w:spacing w:before="40" w:after="40"/>
      </w:pPr>
      <w:r>
        <w:t xml:space="preserve">Architecture: custom PPO loop with </w:t>
      </w:r>
      <w:proofErr w:type="gramStart"/>
      <w:r>
        <w:t>LSTM(</w:t>
      </w:r>
      <w:proofErr w:type="gramEnd"/>
      <w:r>
        <w:t>hidden=64); hidden state reset to zeros at each episode start; full sequence re-run during update epochs</w:t>
      </w:r>
    </w:p>
    <w:p w14:paraId="02A6E213" w14:textId="77777777" w:rsidR="000209FF" w:rsidRDefault="00000000">
      <w:pPr>
        <w:pStyle w:val="ListParagraph"/>
        <w:numPr>
          <w:ilvl w:val="0"/>
          <w:numId w:val="2"/>
        </w:numPr>
        <w:spacing w:before="40" w:after="40"/>
      </w:pPr>
      <w:r>
        <w:t>This is the most faithful test of the thesis claim: the discrete bottleneck is the exclusive information channel between world and policy</w:t>
      </w:r>
    </w:p>
    <w:p w14:paraId="573B91D9" w14:textId="77777777" w:rsidR="000209FF" w:rsidRDefault="00000000">
      <w:pPr>
        <w:pStyle w:val="ListParagraph"/>
        <w:numPr>
          <w:ilvl w:val="0"/>
          <w:numId w:val="2"/>
        </w:numPr>
        <w:spacing w:before="40" w:after="40"/>
      </w:pPr>
      <w:r>
        <w:t xml:space="preserve">Result: E=0.000 — both seeds flat across all 50k steps; entropy stayed at </w:t>
      </w:r>
      <w:proofErr w:type="gramStart"/>
      <w:r>
        <w:t>log(</w:t>
      </w:r>
      <w:proofErr w:type="gramEnd"/>
      <w:r>
        <w:t>7) throughout (policy never updated)</w:t>
      </w:r>
    </w:p>
    <w:p w14:paraId="23570C5A" w14:textId="77777777" w:rsidR="000209FF" w:rsidRDefault="00000000">
      <w:pPr>
        <w:pStyle w:val="ListParagraph"/>
        <w:numPr>
          <w:ilvl w:val="0"/>
          <w:numId w:val="2"/>
        </w:numPr>
        <w:spacing w:before="40" w:after="40"/>
      </w:pPr>
      <w:r>
        <w:t>Root cause: DoorKey-5x5 has near-zero random-exploration success rate in 512-step rollouts. With no reward signal, all advantages are ≈0, PPO gradient ≈0, policy stays frozen. BPTT through 200+ steps with no spatial position in the tokens also causes poor credit assignment</w:t>
      </w:r>
    </w:p>
    <w:p w14:paraId="5D818CFE" w14:textId="77777777" w:rsidR="000209FF" w:rsidRDefault="000209FF">
      <w:pPr>
        <w:spacing w:before="60" w:after="60"/>
      </w:pPr>
    </w:p>
    <w:p w14:paraId="4E0AE43C" w14:textId="77777777" w:rsidR="000209FF" w:rsidRDefault="00000000">
      <w:pPr>
        <w:pStyle w:val="Heading2"/>
      </w:pPr>
      <w:r>
        <w:t>edits04 — Condition F: Sentence Transformer</w:t>
      </w:r>
    </w:p>
    <w:p w14:paraId="12E2A439" w14:textId="77777777" w:rsidR="000209FF" w:rsidRDefault="00000000">
      <w:pPr>
        <w:pStyle w:val="ListParagraph"/>
        <w:numPr>
          <w:ilvl w:val="0"/>
          <w:numId w:val="2"/>
        </w:numPr>
        <w:spacing w:before="40" w:after="40"/>
      </w:pPr>
      <w:r>
        <w:t>Hypothesis: same H+1=8 token sentence as Condition D, but processed by a 2-layer self-attention Transformer encoder instead of a flat MLP; output taken at the anchor (final) position → 64-dim to MLP policy head</w:t>
      </w:r>
    </w:p>
    <w:p w14:paraId="1BC2CAB1" w14:textId="77777777" w:rsidR="000209FF" w:rsidRDefault="00000000">
      <w:pPr>
        <w:pStyle w:val="ListParagraph"/>
        <w:numPr>
          <w:ilvl w:val="0"/>
          <w:numId w:val="2"/>
        </w:numPr>
        <w:spacing w:before="40" w:after="40"/>
      </w:pPr>
      <w:r>
        <w:t>Architecture: learned positional encoding + pre-norm Transformer (N_SENT_LAYERS=2, N_SENT_HEADS=4, FFN=128); output at anchor position → standard SB3 MLP policy</w:t>
      </w:r>
    </w:p>
    <w:p w14:paraId="1AE6B3AE" w14:textId="77777777" w:rsidR="000209FF" w:rsidRDefault="00000000">
      <w:pPr>
        <w:pStyle w:val="ListParagraph"/>
        <w:numPr>
          <w:ilvl w:val="0"/>
          <w:numId w:val="2"/>
        </w:numPr>
        <w:spacing w:before="40" w:after="40"/>
      </w:pPr>
      <w:r>
        <w:t>Fixes Condition D’s problems: output is 64-dim (not 512), self-attention has structural sequence bias, no long-range BPTT</w:t>
      </w:r>
    </w:p>
    <w:p w14:paraId="1F87E9B6" w14:textId="77777777" w:rsidR="000209FF" w:rsidRDefault="00000000">
      <w:pPr>
        <w:pStyle w:val="ListParagraph"/>
        <w:numPr>
          <w:ilvl w:val="0"/>
          <w:numId w:val="2"/>
        </w:numPr>
        <w:spacing w:before="40" w:after="40"/>
      </w:pPr>
      <w:r>
        <w:t>Result: F=0.000 — flat across all steps</w:t>
      </w:r>
    </w:p>
    <w:p w14:paraId="3C1DBA3E" w14:textId="77777777" w:rsidR="000209FF" w:rsidRDefault="00000000">
      <w:pPr>
        <w:pStyle w:val="ListParagraph"/>
        <w:numPr>
          <w:ilvl w:val="0"/>
          <w:numId w:val="2"/>
        </w:numPr>
        <w:spacing w:before="40" w:after="40"/>
      </w:pPr>
      <w:r>
        <w:t xml:space="preserve">Root cause: same fundamental issue as E — insufficient reward signal in 50k steps for any architecture to bootstrap from. The Transformer also has ~66k trainable parameters (positional encoding, 2× attention + FFN layers), which is too many to </w:t>
      </w:r>
      <w:proofErr w:type="spellStart"/>
      <w:r>
        <w:t>optimise</w:t>
      </w:r>
      <w:proofErr w:type="spellEnd"/>
      <w:r>
        <w:t xml:space="preserve"> from sparse reward at this scale</w:t>
      </w:r>
    </w:p>
    <w:p w14:paraId="5B7EAF2B" w14:textId="77777777" w:rsidR="000209FF" w:rsidRDefault="000209FF">
      <w:pPr>
        <w:spacing w:before="60" w:after="60"/>
      </w:pPr>
    </w:p>
    <w:p w14:paraId="2612EBE0" w14:textId="77777777" w:rsidR="000209FF" w:rsidRDefault="00000000">
      <w:pPr>
        <w:pStyle w:val="Heading1"/>
      </w:pPr>
      <w:r>
        <w:t>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680"/>
        <w:gridCol w:w="1680"/>
        <w:gridCol w:w="2400"/>
      </w:tblGrid>
      <w:tr w:rsidR="000209FF" w14:paraId="633AFD6A" w14:textId="77777777">
        <w:tblPrEx>
          <w:tblCellMar>
            <w:top w:w="0" w:type="dxa"/>
            <w:bottom w:w="0" w:type="dxa"/>
          </w:tblCellMar>
        </w:tblPrEx>
        <w:tc>
          <w:tcPr>
            <w:tcW w:w="1200" w:type="dxa"/>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3EEFAF64" w14:textId="77777777" w:rsidR="000209FF" w:rsidRDefault="00000000">
            <w:r>
              <w:rPr>
                <w:b/>
                <w:bCs/>
                <w:color w:val="FFFFFF"/>
              </w:rPr>
              <w:t>Cond.</w:t>
            </w:r>
          </w:p>
        </w:tc>
        <w:tc>
          <w:tcPr>
            <w:tcW w:w="2400" w:type="dxa"/>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0C285FF4" w14:textId="77777777" w:rsidR="000209FF" w:rsidRDefault="00000000">
            <w:r>
              <w:rPr>
                <w:b/>
                <w:bCs/>
                <w:color w:val="FFFFFF"/>
              </w:rPr>
              <w:t>Architecture</w:t>
            </w:r>
          </w:p>
        </w:tc>
        <w:tc>
          <w:tcPr>
            <w:tcW w:w="1680" w:type="dxa"/>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03F5D834" w14:textId="77777777" w:rsidR="000209FF" w:rsidRDefault="00000000">
            <w:r>
              <w:rPr>
                <w:b/>
                <w:bCs/>
                <w:color w:val="FFFFFF"/>
              </w:rPr>
              <w:t>Input to policy</w:t>
            </w:r>
          </w:p>
        </w:tc>
        <w:tc>
          <w:tcPr>
            <w:tcW w:w="1680" w:type="dxa"/>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0973FE16" w14:textId="77777777" w:rsidR="000209FF" w:rsidRDefault="00000000">
            <w:r>
              <w:rPr>
                <w:b/>
                <w:bCs/>
                <w:color w:val="FFFFFF"/>
              </w:rPr>
              <w:t>Final return</w:t>
            </w:r>
          </w:p>
        </w:tc>
        <w:tc>
          <w:tcPr>
            <w:tcW w:w="2400" w:type="dxa"/>
            <w:tcBorders>
              <w:top w:val="single" w:sz="1" w:space="0" w:color="2E4A8F"/>
              <w:left w:val="single" w:sz="1" w:space="0" w:color="2E4A8F"/>
              <w:bottom w:val="single" w:sz="1" w:space="0" w:color="2E4A8F"/>
              <w:right w:val="single" w:sz="1" w:space="0" w:color="2E4A8F"/>
            </w:tcBorders>
            <w:shd w:val="clear" w:color="auto" w:fill="2E4A8F"/>
            <w:tcMar>
              <w:top w:w="80" w:type="dxa"/>
              <w:left w:w="120" w:type="dxa"/>
              <w:bottom w:w="80" w:type="dxa"/>
              <w:right w:w="120" w:type="dxa"/>
            </w:tcMar>
          </w:tcPr>
          <w:p w14:paraId="41E75880" w14:textId="77777777" w:rsidR="000209FF" w:rsidRDefault="00000000">
            <w:r>
              <w:rPr>
                <w:b/>
                <w:bCs/>
                <w:color w:val="FFFFFF"/>
              </w:rPr>
              <w:t>Key finding</w:t>
            </w:r>
          </w:p>
        </w:tc>
      </w:tr>
      <w:tr w:rsidR="000209FF" w14:paraId="7C2CE4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18C052" w14:textId="77777777" w:rsidR="000209FF" w:rsidRDefault="00000000">
            <w:r>
              <w:t>A</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96EA72" w14:textId="77777777" w:rsidR="000209FF" w:rsidRDefault="00000000">
            <w:r>
              <w:t>Raw observations</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ACFD64" w14:textId="77777777" w:rsidR="000209FF" w:rsidRDefault="00000000">
            <w:r>
              <w:t>147-dim float</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81C769" w14:textId="77777777" w:rsidR="000209FF" w:rsidRDefault="00000000">
            <w:r>
              <w:rPr>
                <w:b/>
                <w:bCs/>
              </w:rPr>
              <w:t>0.819</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CBD811" w14:textId="77777777" w:rsidR="000209FF" w:rsidRDefault="00000000">
            <w:r>
              <w:t>Baseline ceiling</w:t>
            </w:r>
          </w:p>
        </w:tc>
      </w:tr>
      <w:tr w:rsidR="000209FF" w14:paraId="17CE04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05BE" w14:textId="77777777" w:rsidR="000209FF" w:rsidRDefault="00000000">
            <w:r>
              <w:lastRenderedPageBreak/>
              <w:t>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83865" w14:textId="77777777" w:rsidR="000209FF" w:rsidRDefault="00000000">
            <w:r>
              <w:t>Continuous AE</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84386" w14:textId="77777777" w:rsidR="000209FF" w:rsidRDefault="00000000">
            <w:r>
              <w:t>32-dim latent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3346F" w14:textId="77777777" w:rsidR="000209FF" w:rsidRDefault="00000000">
            <w:r>
              <w:t>0.381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F6E7A" w14:textId="77777777" w:rsidR="000209FF" w:rsidRDefault="00000000">
            <w:r>
              <w:t>Compression penalty vs raw</w:t>
            </w:r>
          </w:p>
        </w:tc>
      </w:tr>
      <w:tr w:rsidR="000209FF" w14:paraId="48520B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8510F7" w14:textId="77777777" w:rsidR="000209FF" w:rsidRDefault="00000000">
            <w:r>
              <w:t>C</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E8C325" w14:textId="77777777" w:rsidR="000209FF" w:rsidRDefault="00000000">
            <w:r>
              <w:t>Discrete VQ (stateless MLP)</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936677" w14:textId="77777777" w:rsidR="000209FF" w:rsidRDefault="00000000">
            <w:r>
              <w:t>64-dim codebook embed</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CEBF05" w14:textId="77777777" w:rsidR="000209FF" w:rsidRDefault="00000000">
            <w:r>
              <w:t>0.240 ± 0.240</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82E9D9" w14:textId="77777777" w:rsidR="000209FF" w:rsidRDefault="00000000">
            <w:r>
              <w:t>High variance; no spatial position</w:t>
            </w:r>
          </w:p>
        </w:tc>
      </w:tr>
      <w:tr w:rsidR="000209FF" w14:paraId="6B4833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3223A" w14:textId="77777777" w:rsidR="000209FF" w:rsidRDefault="00000000">
            <w:r>
              <w:t>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4C7FC" w14:textId="77777777" w:rsidR="000209FF" w:rsidRDefault="00000000">
            <w:r>
              <w:t>Sentence VQ (flat MLP, 8 tokens)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9023D" w14:textId="77777777" w:rsidR="000209FF" w:rsidRDefault="00000000">
            <w:r>
              <w:t xml:space="preserve">512-dim </w:t>
            </w:r>
            <w:proofErr w:type="spellStart"/>
            <w:r>
              <w:t>concat</w:t>
            </w:r>
            <w:proofErr w:type="spellEnd"/>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7A305" w14:textId="77777777" w:rsidR="000209FF" w:rsidRDefault="00000000">
            <w:r>
              <w:t>0.000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5CDE1" w14:textId="77777777" w:rsidR="000209FF" w:rsidRDefault="00000000">
            <w:r>
              <w:t>Input too large; MLP no seq. bias</w:t>
            </w:r>
          </w:p>
        </w:tc>
      </w:tr>
      <w:tr w:rsidR="000209FF" w14:paraId="6EA13F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BEC1AE6" w14:textId="77777777" w:rsidR="000209FF" w:rsidRDefault="00000000">
            <w:r>
              <w:t>E</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D0D753" w14:textId="77777777" w:rsidR="000209FF" w:rsidRDefault="00000000">
            <w:r>
              <w:t>LSTM over VQ stream</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E168F6" w14:textId="77777777" w:rsidR="000209FF" w:rsidRDefault="00000000">
            <w:r>
              <w:t>64-dim per step</w:t>
            </w:r>
          </w:p>
        </w:tc>
        <w:tc>
          <w:tcPr>
            <w:tcW w:w="16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3848F17" w14:textId="77777777" w:rsidR="000209FF" w:rsidRDefault="00000000">
            <w:r>
              <w:t>0.000</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724A82" w14:textId="77777777" w:rsidR="000209FF" w:rsidRDefault="00000000">
            <w:r>
              <w:t>No reward signal; BPTT fails</w:t>
            </w:r>
          </w:p>
        </w:tc>
      </w:tr>
      <w:tr w:rsidR="000209FF" w14:paraId="010EC9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68A9F" w14:textId="77777777" w:rsidR="000209FF" w:rsidRDefault="00000000">
            <w:r>
              <w:t>F</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0D633" w14:textId="77777777" w:rsidR="000209FF" w:rsidRDefault="00000000">
            <w:r>
              <w:t>Sentence Transformer (8 tokens)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60D3D" w14:textId="77777777" w:rsidR="000209FF" w:rsidRDefault="00000000">
            <w:r>
              <w:t>64-dim anchor out</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6A52B" w14:textId="77777777" w:rsidR="000209FF" w:rsidRDefault="00000000">
            <w:r>
              <w:t>0.000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B2B75" w14:textId="77777777" w:rsidR="000209FF" w:rsidRDefault="00000000">
            <w:r>
              <w:t>Too many params for 50k sparse steps</w:t>
            </w:r>
          </w:p>
        </w:tc>
      </w:tr>
    </w:tbl>
    <w:p w14:paraId="2F643E58" w14:textId="77777777" w:rsidR="000209FF" w:rsidRDefault="000209FF">
      <w:pPr>
        <w:spacing w:before="60" w:after="60"/>
      </w:pPr>
    </w:p>
    <w:p w14:paraId="33B87BE1" w14:textId="77777777" w:rsidR="000209FF" w:rsidRDefault="00000000">
      <w:pPr>
        <w:pStyle w:val="Heading1"/>
      </w:pPr>
      <w:r>
        <w:t>Core Unsolved Problem</w:t>
      </w:r>
    </w:p>
    <w:p w14:paraId="477537C6" w14:textId="77777777" w:rsidR="000209FF" w:rsidRDefault="00000000">
      <w:pPr>
        <w:pStyle w:val="ListParagraph"/>
        <w:numPr>
          <w:ilvl w:val="0"/>
          <w:numId w:val="2"/>
        </w:numPr>
        <w:spacing w:before="40" w:after="40"/>
      </w:pPr>
      <w:r>
        <w:t>A single VQ token encodes semantic state (carrying key, door open) but not the agent’s grid position within that semantic category</w:t>
      </w:r>
    </w:p>
    <w:p w14:paraId="76E97EA1" w14:textId="77777777" w:rsidR="000209FF" w:rsidRDefault="00000000">
      <w:pPr>
        <w:pStyle w:val="ListParagraph"/>
        <w:numPr>
          <w:ilvl w:val="0"/>
          <w:numId w:val="2"/>
        </w:numPr>
        <w:spacing w:before="40" w:after="40"/>
      </w:pPr>
      <w:r>
        <w:t xml:space="preserve">Conditions C–F all fail to recover position: C fails </w:t>
      </w:r>
      <w:proofErr w:type="spellStart"/>
      <w:r>
        <w:t>statelessly</w:t>
      </w:r>
      <w:proofErr w:type="spellEnd"/>
      <w:r>
        <w:t>, D fails with concatenation, E with recurrence, F with attention</w:t>
      </w:r>
    </w:p>
    <w:p w14:paraId="76ABEAF5" w14:textId="77777777" w:rsidR="000209FF" w:rsidRDefault="00000000">
      <w:pPr>
        <w:pStyle w:val="ListParagraph"/>
        <w:numPr>
          <w:ilvl w:val="0"/>
          <w:numId w:val="2"/>
        </w:numPr>
        <w:spacing w:before="40" w:after="40"/>
      </w:pPr>
      <w:r>
        <w:t>All architectures beyond C also suffer from insufficient reward signal: 50k steps with sparse reward is not enough to bootstrap learning with 0% random-exploration success rate</w:t>
      </w:r>
    </w:p>
    <w:p w14:paraId="3C61BE9A" w14:textId="77777777" w:rsidR="000209FF" w:rsidRDefault="00000000">
      <w:pPr>
        <w:pStyle w:val="ListParagraph"/>
        <w:numPr>
          <w:ilvl w:val="0"/>
          <w:numId w:val="2"/>
        </w:numPr>
        <w:spacing w:before="40" w:after="40"/>
      </w:pPr>
      <w:r>
        <w:t>This is a structural issue, not just a hyperparameter issue</w:t>
      </w:r>
    </w:p>
    <w:p w14:paraId="0CD9EEB1" w14:textId="77777777" w:rsidR="000209FF" w:rsidRDefault="000209FF">
      <w:pPr>
        <w:spacing w:before="60" w:after="60"/>
      </w:pPr>
    </w:p>
    <w:p w14:paraId="1FA6C07D" w14:textId="77777777" w:rsidR="000209FF" w:rsidRDefault="00000000">
      <w:pPr>
        <w:pStyle w:val="Heading1"/>
      </w:pPr>
      <w:r>
        <w:t>Potential Next Steps</w:t>
      </w:r>
    </w:p>
    <w:p w14:paraId="5B333A20" w14:textId="77777777" w:rsidR="000209FF" w:rsidRDefault="00000000">
      <w:pPr>
        <w:pStyle w:val="Heading2"/>
      </w:pPr>
      <w:r>
        <w:t>Increase training budget (most impactful, lowest effort)</w:t>
      </w:r>
    </w:p>
    <w:p w14:paraId="5749B8BD" w14:textId="77777777" w:rsidR="000209FF" w:rsidRDefault="00000000">
      <w:pPr>
        <w:pStyle w:val="ListParagraph"/>
        <w:numPr>
          <w:ilvl w:val="0"/>
          <w:numId w:val="2"/>
        </w:numPr>
        <w:spacing w:before="40" w:after="40"/>
      </w:pPr>
      <w:r>
        <w:t>Scale to 200k–500k steps; all conditions E and F require reward signal before any gradient flows</w:t>
      </w:r>
    </w:p>
    <w:p w14:paraId="4240FFB4" w14:textId="77777777" w:rsidR="000209FF" w:rsidRDefault="00000000">
      <w:pPr>
        <w:pStyle w:val="ListParagraph"/>
        <w:numPr>
          <w:ilvl w:val="0"/>
          <w:numId w:val="2"/>
        </w:numPr>
        <w:spacing w:before="40" w:after="40"/>
      </w:pPr>
      <w:r>
        <w:t>Increase to 5 seeds for statistical validity</w:t>
      </w:r>
    </w:p>
    <w:p w14:paraId="529E7C73" w14:textId="77777777" w:rsidR="000209FF" w:rsidRDefault="00000000">
      <w:pPr>
        <w:pStyle w:val="ListParagraph"/>
        <w:numPr>
          <w:ilvl w:val="0"/>
          <w:numId w:val="2"/>
        </w:numPr>
        <w:spacing w:before="40" w:after="40"/>
      </w:pPr>
      <w:r>
        <w:t xml:space="preserve">Use sb3-contrib </w:t>
      </w:r>
      <w:proofErr w:type="spellStart"/>
      <w:r>
        <w:t>RecurrentPPO</w:t>
      </w:r>
      <w:proofErr w:type="spellEnd"/>
      <w:r>
        <w:t xml:space="preserve"> for Condition E rather than the custom loop — better SB3 integration, </w:t>
      </w:r>
      <w:proofErr w:type="spellStart"/>
      <w:r>
        <w:t>vectorised</w:t>
      </w:r>
      <w:proofErr w:type="spellEnd"/>
      <w:r>
        <w:t xml:space="preserve"> </w:t>
      </w:r>
      <w:proofErr w:type="spellStart"/>
      <w:r>
        <w:t>envs</w:t>
      </w:r>
      <w:proofErr w:type="spellEnd"/>
      <w:r>
        <w:t xml:space="preserve"> for speed</w:t>
      </w:r>
    </w:p>
    <w:p w14:paraId="25191C60" w14:textId="77777777" w:rsidR="000209FF" w:rsidRDefault="00000000">
      <w:pPr>
        <w:pStyle w:val="Heading2"/>
      </w:pPr>
      <w:r>
        <w:t>Reward shaping / auxiliary signal</w:t>
      </w:r>
    </w:p>
    <w:p w14:paraId="4F62451F" w14:textId="77777777" w:rsidR="000209FF" w:rsidRDefault="00000000">
      <w:pPr>
        <w:pStyle w:val="ListParagraph"/>
        <w:numPr>
          <w:ilvl w:val="0"/>
          <w:numId w:val="2"/>
        </w:numPr>
        <w:spacing w:before="40" w:after="40"/>
      </w:pPr>
      <w:r>
        <w:t>Add sub-goal rewards: +0.1 for picking up the key, +0.1 for reaching the door</w:t>
      </w:r>
    </w:p>
    <w:p w14:paraId="0802A396" w14:textId="77777777" w:rsidR="000209FF" w:rsidRDefault="00000000">
      <w:pPr>
        <w:pStyle w:val="ListParagraph"/>
        <w:numPr>
          <w:ilvl w:val="0"/>
          <w:numId w:val="2"/>
        </w:numPr>
        <w:spacing w:before="40" w:after="40"/>
      </w:pPr>
      <w:r>
        <w:t>This provides a non-sparse training signal and is a standard technique for hard exploration tasks</w:t>
      </w:r>
    </w:p>
    <w:p w14:paraId="684A657E" w14:textId="77777777" w:rsidR="000209FF" w:rsidRDefault="00000000">
      <w:pPr>
        <w:pStyle w:val="ListParagraph"/>
        <w:numPr>
          <w:ilvl w:val="0"/>
          <w:numId w:val="2"/>
        </w:numPr>
        <w:spacing w:before="40" w:after="40"/>
      </w:pPr>
      <w:r>
        <w:t>Would need to be clearly described as an engineering scaffold (not part of the core claim) in the thesis</w:t>
      </w:r>
    </w:p>
    <w:p w14:paraId="09246EDD" w14:textId="77777777" w:rsidR="000209FF" w:rsidRDefault="00000000">
      <w:pPr>
        <w:pStyle w:val="Heading2"/>
      </w:pPr>
      <w:r>
        <w:t>Multi-token spatial encoding</w:t>
      </w:r>
    </w:p>
    <w:p w14:paraId="55BDD0D4" w14:textId="77777777" w:rsidR="000209FF" w:rsidRDefault="00000000">
      <w:pPr>
        <w:pStyle w:val="ListParagraph"/>
        <w:numPr>
          <w:ilvl w:val="0"/>
          <w:numId w:val="2"/>
        </w:numPr>
        <w:spacing w:before="40" w:after="40"/>
      </w:pPr>
      <w:r>
        <w:t>Rather than a single CLS token, pool over all 49 spatial tokens to produce a richer representation (e.g., 4 tokens for 4 quadrants)</w:t>
      </w:r>
    </w:p>
    <w:p w14:paraId="6E0125DC" w14:textId="77777777" w:rsidR="000209FF" w:rsidRDefault="00000000">
      <w:pPr>
        <w:pStyle w:val="ListParagraph"/>
        <w:numPr>
          <w:ilvl w:val="0"/>
          <w:numId w:val="2"/>
        </w:numPr>
        <w:spacing w:before="40" w:after="40"/>
      </w:pPr>
      <w:r>
        <w:t>Trades off discreteness/compactness for spatial richness; directly addresses the position-loss problem</w:t>
      </w:r>
    </w:p>
    <w:p w14:paraId="3D1668C0" w14:textId="77777777" w:rsidR="000209FF" w:rsidRDefault="00000000">
      <w:pPr>
        <w:pStyle w:val="ListParagraph"/>
        <w:numPr>
          <w:ilvl w:val="0"/>
          <w:numId w:val="2"/>
        </w:numPr>
        <w:spacing w:before="40" w:after="40"/>
      </w:pPr>
      <w:r>
        <w:t>Would require re-training the encoder from scratch</w:t>
      </w:r>
    </w:p>
    <w:p w14:paraId="1FBD62F2" w14:textId="77777777" w:rsidR="000209FF" w:rsidRDefault="00000000">
      <w:pPr>
        <w:pStyle w:val="Heading2"/>
      </w:pPr>
      <w:r>
        <w:t>Position-augmented token</w:t>
      </w:r>
    </w:p>
    <w:p w14:paraId="3F89A58C" w14:textId="77777777" w:rsidR="000209FF" w:rsidRDefault="00000000">
      <w:pPr>
        <w:pStyle w:val="ListParagraph"/>
        <w:numPr>
          <w:ilvl w:val="0"/>
          <w:numId w:val="2"/>
        </w:numPr>
        <w:spacing w:before="40" w:after="40"/>
      </w:pPr>
      <w:r>
        <w:t>Append the agent’s grid coordinates (x, y, direction) directly to the codebook embedding before passing to the policy</w:t>
      </w:r>
    </w:p>
    <w:p w14:paraId="1EA0B837" w14:textId="77777777" w:rsidR="000209FF" w:rsidRDefault="00000000">
      <w:pPr>
        <w:pStyle w:val="ListParagraph"/>
        <w:numPr>
          <w:ilvl w:val="0"/>
          <w:numId w:val="2"/>
        </w:numPr>
        <w:spacing w:before="40" w:after="40"/>
      </w:pPr>
      <w:r>
        <w:t>Keeps discrete semantics intact while restoring position information</w:t>
      </w:r>
    </w:p>
    <w:p w14:paraId="16C7CCFB" w14:textId="77777777" w:rsidR="000209FF" w:rsidRDefault="00000000">
      <w:pPr>
        <w:pStyle w:val="ListParagraph"/>
        <w:numPr>
          <w:ilvl w:val="0"/>
          <w:numId w:val="2"/>
        </w:numPr>
        <w:spacing w:before="40" w:after="40"/>
      </w:pPr>
      <w:r>
        <w:t>Low-cost experiment: no encoder re-training needed, only policy input changes</w:t>
      </w:r>
    </w:p>
    <w:p w14:paraId="0A0F791A" w14:textId="77777777" w:rsidR="000209FF" w:rsidRDefault="00000000">
      <w:pPr>
        <w:pStyle w:val="Heading2"/>
      </w:pPr>
      <w:r>
        <w:t>Reduce environment complexity</w:t>
      </w:r>
    </w:p>
    <w:p w14:paraId="0EA58B9A" w14:textId="77777777" w:rsidR="000209FF" w:rsidRDefault="00000000">
      <w:pPr>
        <w:pStyle w:val="ListParagraph"/>
        <w:numPr>
          <w:ilvl w:val="0"/>
          <w:numId w:val="2"/>
        </w:numPr>
        <w:spacing w:before="40" w:after="40"/>
      </w:pPr>
      <w:proofErr w:type="spellStart"/>
      <w:r>
        <w:lastRenderedPageBreak/>
        <w:t>MiniGrid</w:t>
      </w:r>
      <w:proofErr w:type="spellEnd"/>
      <w:r>
        <w:t xml:space="preserve">-Empty or </w:t>
      </w:r>
      <w:proofErr w:type="spellStart"/>
      <w:r>
        <w:t>MiniGrid-FourRooms</w:t>
      </w:r>
      <w:proofErr w:type="spellEnd"/>
      <w:r>
        <w:t>: no key/door sub-task, sparser state space, higher random-exploration success rate</w:t>
      </w:r>
    </w:p>
    <w:p w14:paraId="7FE94C69" w14:textId="77777777" w:rsidR="000209FF" w:rsidRDefault="00000000">
      <w:pPr>
        <w:pStyle w:val="ListParagraph"/>
        <w:numPr>
          <w:ilvl w:val="0"/>
          <w:numId w:val="2"/>
        </w:numPr>
        <w:spacing w:before="40" w:after="40"/>
      </w:pPr>
      <w:r>
        <w:t>Would allow conditions D–F to receive reward signal and test the architecture properly</w:t>
      </w:r>
    </w:p>
    <w:p w14:paraId="34256490" w14:textId="77777777" w:rsidR="000209FF" w:rsidRDefault="00000000">
      <w:pPr>
        <w:pStyle w:val="ListParagraph"/>
        <w:numPr>
          <w:ilvl w:val="0"/>
          <w:numId w:val="2"/>
        </w:numPr>
        <w:spacing w:before="40" w:after="40"/>
      </w:pPr>
      <w:r>
        <w:t xml:space="preserve">Useful as a sanity check before returning to </w:t>
      </w:r>
      <w:proofErr w:type="spellStart"/>
      <w:r>
        <w:t>DoorKey</w:t>
      </w:r>
      <w:proofErr w:type="spellEnd"/>
    </w:p>
    <w:p w14:paraId="198FAAED" w14:textId="77777777" w:rsidR="000209FF" w:rsidRDefault="00000000">
      <w:pPr>
        <w:pStyle w:val="Heading2"/>
      </w:pPr>
      <w:r>
        <w:t>Scope management</w:t>
      </w:r>
    </w:p>
    <w:p w14:paraId="379D0BEF" w14:textId="77777777" w:rsidR="000209FF" w:rsidRDefault="00000000">
      <w:pPr>
        <w:pStyle w:val="ListParagraph"/>
        <w:numPr>
          <w:ilvl w:val="0"/>
          <w:numId w:val="2"/>
        </w:numPr>
        <w:spacing w:before="40" w:after="40"/>
      </w:pPr>
      <w:r>
        <w:t>The core encoder contribution (EMA VQ, dead-code restart, semantic probe) is complete and positive</w:t>
      </w:r>
    </w:p>
    <w:p w14:paraId="1EDF8E64" w14:textId="77777777" w:rsidR="000209FF" w:rsidRDefault="00000000">
      <w:pPr>
        <w:pStyle w:val="ListParagraph"/>
        <w:numPr>
          <w:ilvl w:val="0"/>
          <w:numId w:val="2"/>
        </w:numPr>
        <w:spacing w:before="40" w:after="40"/>
      </w:pPr>
      <w:r>
        <w:t>Conditions D–F are negative results with diagnostic value — they can be written up as “what we tried and why it didn’t work” without requiring a positive PPO result from each</w:t>
      </w:r>
    </w:p>
    <w:p w14:paraId="01665F82" w14:textId="77777777" w:rsidR="000209FF" w:rsidRDefault="00000000">
      <w:pPr>
        <w:pStyle w:val="ListParagraph"/>
        <w:numPr>
          <w:ilvl w:val="0"/>
          <w:numId w:val="2"/>
        </w:numPr>
        <w:spacing w:before="40" w:after="40"/>
      </w:pPr>
      <w:r>
        <w:t>The thesis does not require Condition F to succeed; it requires that the architecture exploration is documented and interpreted</w:t>
      </w:r>
    </w:p>
    <w:p w14:paraId="4F6AB526" w14:textId="77777777" w:rsidR="000209FF" w:rsidRDefault="000209FF">
      <w:pPr>
        <w:spacing w:before="60" w:after="60"/>
      </w:pPr>
    </w:p>
    <w:p w14:paraId="4BB4521D" w14:textId="77777777" w:rsidR="000209FF" w:rsidRDefault="00000000">
      <w:pPr>
        <w:pStyle w:val="Heading1"/>
      </w:pPr>
      <w:r>
        <w:t>What Is Working</w:t>
      </w:r>
    </w:p>
    <w:p w14:paraId="5FBF09A3" w14:textId="77777777" w:rsidR="000209FF" w:rsidRDefault="00000000">
      <w:pPr>
        <w:pStyle w:val="ListParagraph"/>
        <w:numPr>
          <w:ilvl w:val="0"/>
          <w:numId w:val="2"/>
        </w:numPr>
        <w:spacing w:before="40" w:after="40"/>
      </w:pPr>
      <w:r>
        <w:t>EMA codebook: 57/64 codes active (89%), no collapse — clean fix</w:t>
      </w:r>
    </w:p>
    <w:p w14:paraId="3EE189A8" w14:textId="77777777" w:rsidR="000209FF" w:rsidRDefault="00000000">
      <w:pPr>
        <w:pStyle w:val="ListParagraph"/>
        <w:numPr>
          <w:ilvl w:val="0"/>
          <w:numId w:val="2"/>
        </w:numPr>
        <w:spacing w:before="40" w:after="40"/>
      </w:pPr>
      <w:r>
        <w:t xml:space="preserve">Semantic alignment: </w:t>
      </w:r>
      <w:proofErr w:type="spellStart"/>
      <w:r>
        <w:t>carrying_key</w:t>
      </w:r>
      <w:proofErr w:type="spellEnd"/>
      <w:r>
        <w:t xml:space="preserve"> probe ~0.85 (was 0.667 = chance) — the encoder learns task-relevant semantics without labels</w:t>
      </w:r>
    </w:p>
    <w:p w14:paraId="6D6ACAE5" w14:textId="77777777" w:rsidR="000209FF" w:rsidRDefault="00000000">
      <w:pPr>
        <w:pStyle w:val="ListParagraph"/>
        <w:numPr>
          <w:ilvl w:val="0"/>
          <w:numId w:val="2"/>
        </w:numPr>
        <w:spacing w:before="40" w:after="40"/>
      </w:pPr>
      <w:r>
        <w:t>Condition C (0.240): partial policy learning from a discrete token — confirms the representation is usable, not just interpretable</w:t>
      </w:r>
    </w:p>
    <w:p w14:paraId="34F69D5E" w14:textId="77777777" w:rsidR="000209FF" w:rsidRDefault="00000000">
      <w:pPr>
        <w:pStyle w:val="ListParagraph"/>
        <w:numPr>
          <w:ilvl w:val="0"/>
          <w:numId w:val="2"/>
        </w:numPr>
        <w:spacing w:before="40" w:after="40"/>
      </w:pPr>
      <w:r>
        <w:t>The linear probe framework (Scripts 03/05) provides a principled interpretability story independent of policy performance</w:t>
      </w:r>
    </w:p>
    <w:p w14:paraId="73FFE175" w14:textId="77777777" w:rsidR="000209FF" w:rsidRDefault="00000000">
      <w:pPr>
        <w:pStyle w:val="ListParagraph"/>
        <w:numPr>
          <w:ilvl w:val="0"/>
          <w:numId w:val="2"/>
        </w:numPr>
        <w:spacing w:before="40" w:after="40"/>
      </w:pPr>
      <w:r>
        <w:t>All six conditions are implemented, runnable, and produce clean diagnostic output</w:t>
      </w:r>
    </w:p>
    <w:p w14:paraId="5806F2D9" w14:textId="5A0BB0D3" w:rsidR="000209FF" w:rsidRDefault="000209FF">
      <w:pPr>
        <w:spacing w:before="60" w:after="60"/>
      </w:pPr>
    </w:p>
    <w:sectPr w:rsidR="000209F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6AE6" w14:textId="77777777" w:rsidR="009A34CF" w:rsidRDefault="009A34CF">
      <w:r>
        <w:separator/>
      </w:r>
    </w:p>
  </w:endnote>
  <w:endnote w:type="continuationSeparator" w:id="0">
    <w:p w14:paraId="5A4F869D" w14:textId="77777777" w:rsidR="009A34CF" w:rsidRDefault="009A3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0B1B0" w14:textId="77777777" w:rsidR="000209FF"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85F0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2B4D" w14:textId="77777777" w:rsidR="009A34CF" w:rsidRDefault="009A34CF">
      <w:r>
        <w:separator/>
      </w:r>
    </w:p>
  </w:footnote>
  <w:footnote w:type="continuationSeparator" w:id="0">
    <w:p w14:paraId="0A390C3F" w14:textId="77777777" w:rsidR="009A34CF" w:rsidRDefault="009A3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EE37" w14:textId="122340AC" w:rsidR="000209FF" w:rsidRDefault="000209FF">
    <w:pPr>
      <w:pBdr>
        <w:bottom w:val="single" w:sz="4" w:space="4" w:color="2E4A8F"/>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45516"/>
    <w:multiLevelType w:val="hybridMultilevel"/>
    <w:tmpl w:val="0CF472D8"/>
    <w:lvl w:ilvl="0" w:tplc="5CC2DA18">
      <w:start w:val="1"/>
      <w:numFmt w:val="bullet"/>
      <w:lvlText w:val="●"/>
      <w:lvlJc w:val="left"/>
      <w:pPr>
        <w:ind w:left="720" w:hanging="360"/>
      </w:pPr>
    </w:lvl>
    <w:lvl w:ilvl="1" w:tplc="47588AF6">
      <w:start w:val="1"/>
      <w:numFmt w:val="bullet"/>
      <w:lvlText w:val="○"/>
      <w:lvlJc w:val="left"/>
      <w:pPr>
        <w:ind w:left="1440" w:hanging="360"/>
      </w:pPr>
    </w:lvl>
    <w:lvl w:ilvl="2" w:tplc="AAF0228C">
      <w:start w:val="1"/>
      <w:numFmt w:val="bullet"/>
      <w:lvlText w:val="■"/>
      <w:lvlJc w:val="left"/>
      <w:pPr>
        <w:ind w:left="2160" w:hanging="360"/>
      </w:pPr>
    </w:lvl>
    <w:lvl w:ilvl="3" w:tplc="D924D7A6">
      <w:start w:val="1"/>
      <w:numFmt w:val="bullet"/>
      <w:lvlText w:val="●"/>
      <w:lvlJc w:val="left"/>
      <w:pPr>
        <w:ind w:left="2880" w:hanging="360"/>
      </w:pPr>
    </w:lvl>
    <w:lvl w:ilvl="4" w:tplc="AE127CC0">
      <w:start w:val="1"/>
      <w:numFmt w:val="bullet"/>
      <w:lvlText w:val="○"/>
      <w:lvlJc w:val="left"/>
      <w:pPr>
        <w:ind w:left="3600" w:hanging="360"/>
      </w:pPr>
    </w:lvl>
    <w:lvl w:ilvl="5" w:tplc="445E1FDA">
      <w:start w:val="1"/>
      <w:numFmt w:val="bullet"/>
      <w:lvlText w:val="■"/>
      <w:lvlJc w:val="left"/>
      <w:pPr>
        <w:ind w:left="4320" w:hanging="360"/>
      </w:pPr>
    </w:lvl>
    <w:lvl w:ilvl="6" w:tplc="4824E248">
      <w:start w:val="1"/>
      <w:numFmt w:val="bullet"/>
      <w:lvlText w:val="●"/>
      <w:lvlJc w:val="left"/>
      <w:pPr>
        <w:ind w:left="5040" w:hanging="360"/>
      </w:pPr>
    </w:lvl>
    <w:lvl w:ilvl="7" w:tplc="60F63386">
      <w:start w:val="1"/>
      <w:numFmt w:val="bullet"/>
      <w:lvlText w:val="●"/>
      <w:lvlJc w:val="left"/>
      <w:pPr>
        <w:ind w:left="5760" w:hanging="360"/>
      </w:pPr>
    </w:lvl>
    <w:lvl w:ilvl="8" w:tplc="FB26635C">
      <w:start w:val="1"/>
      <w:numFmt w:val="bullet"/>
      <w:lvlText w:val="●"/>
      <w:lvlJc w:val="left"/>
      <w:pPr>
        <w:ind w:left="6480" w:hanging="360"/>
      </w:pPr>
    </w:lvl>
  </w:abstractNum>
  <w:abstractNum w:abstractNumId="1" w15:restartNumberingAfterBreak="0">
    <w:nsid w:val="6C357BF4"/>
    <w:multiLevelType w:val="hybridMultilevel"/>
    <w:tmpl w:val="32E8753E"/>
    <w:lvl w:ilvl="0" w:tplc="396E7E88">
      <w:start w:val="1"/>
      <w:numFmt w:val="bullet"/>
      <w:lvlText w:val="•"/>
      <w:lvlJc w:val="left"/>
      <w:pPr>
        <w:ind w:left="720" w:hanging="360"/>
      </w:pPr>
    </w:lvl>
    <w:lvl w:ilvl="1" w:tplc="A47EEF14">
      <w:start w:val="1"/>
      <w:numFmt w:val="bullet"/>
      <w:lvlText w:val="◦"/>
      <w:lvlJc w:val="left"/>
      <w:pPr>
        <w:ind w:left="1080" w:hanging="360"/>
      </w:pPr>
    </w:lvl>
    <w:lvl w:ilvl="2" w:tplc="5B6A8630">
      <w:numFmt w:val="decimal"/>
      <w:lvlText w:val=""/>
      <w:lvlJc w:val="left"/>
    </w:lvl>
    <w:lvl w:ilvl="3" w:tplc="77BCD748">
      <w:numFmt w:val="decimal"/>
      <w:lvlText w:val=""/>
      <w:lvlJc w:val="left"/>
    </w:lvl>
    <w:lvl w:ilvl="4" w:tplc="738649A0">
      <w:numFmt w:val="decimal"/>
      <w:lvlText w:val=""/>
      <w:lvlJc w:val="left"/>
    </w:lvl>
    <w:lvl w:ilvl="5" w:tplc="E9E24082">
      <w:numFmt w:val="decimal"/>
      <w:lvlText w:val=""/>
      <w:lvlJc w:val="left"/>
    </w:lvl>
    <w:lvl w:ilvl="6" w:tplc="29C493AA">
      <w:numFmt w:val="decimal"/>
      <w:lvlText w:val=""/>
      <w:lvlJc w:val="left"/>
    </w:lvl>
    <w:lvl w:ilvl="7" w:tplc="86422062">
      <w:numFmt w:val="decimal"/>
      <w:lvlText w:val=""/>
      <w:lvlJc w:val="left"/>
    </w:lvl>
    <w:lvl w:ilvl="8" w:tplc="A516DB2C">
      <w:numFmt w:val="decimal"/>
      <w:lvlText w:val=""/>
      <w:lvlJc w:val="left"/>
    </w:lvl>
  </w:abstractNum>
  <w:num w:numId="1" w16cid:durableId="704328143">
    <w:abstractNumId w:val="0"/>
    <w:lvlOverride w:ilvl="0">
      <w:startOverride w:val="1"/>
    </w:lvlOverride>
  </w:num>
  <w:num w:numId="2" w16cid:durableId="1226842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9FF"/>
    <w:rsid w:val="000209FF"/>
    <w:rsid w:val="00224C46"/>
    <w:rsid w:val="002A0215"/>
    <w:rsid w:val="00685F0C"/>
    <w:rsid w:val="009A3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9F0BC7"/>
  <w15:docId w15:val="{466F0FA6-F025-F648-B53F-964099A7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4A8F"/>
      <w:sz w:val="28"/>
      <w:szCs w:val="28"/>
    </w:rPr>
  </w:style>
  <w:style w:type="paragraph" w:styleId="Heading2">
    <w:name w:val="heading 2"/>
    <w:uiPriority w:val="9"/>
    <w:unhideWhenUsed/>
    <w:qFormat/>
    <w:pPr>
      <w:spacing w:before="200" w:after="80"/>
      <w:outlineLvl w:val="1"/>
    </w:pPr>
    <w:rPr>
      <w:b/>
      <w:bCs/>
      <w:color w:val="1F346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85F0C"/>
    <w:pPr>
      <w:tabs>
        <w:tab w:val="center" w:pos="4680"/>
        <w:tab w:val="right" w:pos="9360"/>
      </w:tabs>
    </w:pPr>
  </w:style>
  <w:style w:type="character" w:customStyle="1" w:styleId="HeaderChar">
    <w:name w:val="Header Char"/>
    <w:basedOn w:val="DefaultParagraphFont"/>
    <w:link w:val="Header"/>
    <w:uiPriority w:val="99"/>
    <w:rsid w:val="00685F0C"/>
  </w:style>
  <w:style w:type="paragraph" w:styleId="Footer">
    <w:name w:val="footer"/>
    <w:basedOn w:val="Normal"/>
    <w:link w:val="FooterChar"/>
    <w:uiPriority w:val="99"/>
    <w:unhideWhenUsed/>
    <w:rsid w:val="00685F0C"/>
    <w:pPr>
      <w:tabs>
        <w:tab w:val="center" w:pos="4680"/>
        <w:tab w:val="right" w:pos="9360"/>
      </w:tabs>
    </w:pPr>
  </w:style>
  <w:style w:type="character" w:customStyle="1" w:styleId="FooterChar">
    <w:name w:val="Footer Char"/>
    <w:basedOn w:val="DefaultParagraphFont"/>
    <w:link w:val="Footer"/>
    <w:uiPriority w:val="99"/>
    <w:rsid w:val="00685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Menon, R.S. (Rohan)</cp:lastModifiedBy>
  <cp:revision>2</cp:revision>
  <dcterms:created xsi:type="dcterms:W3CDTF">2026-05-17T23:28:00Z</dcterms:created>
  <dcterms:modified xsi:type="dcterms:W3CDTF">2026-06-10T09:23:00Z</dcterms:modified>
</cp:coreProperties>
</file>