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pBdr/>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Normal"/>
        <w:rPr>
          <w:lang w:eastAsia="zh-CN"/>
        </w:rPr>
      </w:pPr>
      <w:r>
        <w:rPr>
          <w:lang w:eastAsia="zh-CN"/>
        </w:rPr>
        <w:t>
          <w:p w:rsidR="00850CC5" w:rsidRDefault="00850CC5" w:rsidP="00850CC5">
            <w:pPr>
              <w:pStyle w:val="Heading1"/>
              <w:rPr>
                <w:sz w:val="40"/>
                <w:szCs w:val="40"/>
              </w:rPr>
            </w:pPr>
            <w:r>
              <w:t>Client Profile</w:t>
            </w:r>
          </w:p>
          <w:p w:rsidR="00850CC5" w:rsidRDefault="00850CC5" w:rsidP="00850CC5">
            <w:r>
              <w:t>We will give the following information to insurers when negotiating terms and costing for your renewal programme. Please ensure all details are current, mark any changes required and advise us of the following:</w:t>
            </w:r>
          </w:p>
          <w:p w:rsidR="00850CC5" w:rsidRDefault="00850CC5" w:rsidP="00850CC5">
            <w:pPr>
              <w:ind w:left="426" w:hanging="426"/>
            </w:pPr>
            <w:r>
              <w:rPr>
                <w:rFonts w:ascii="Noto Sans Symbols" w:eastAsia="Noto Sans Symbols" w:hAnsi="Noto Sans Symbols" w:cs="Noto Sans Symbols"/>
              </w:rPr>
              <w:t>∙</w:t>
            </w:r>
            <w:r>
              <w:rPr>
                <w:rFonts w:ascii="Noto Sans Symbols" w:eastAsia="Noto Sans Symbols" w:hAnsi="Noto Sans Symbols" w:cs="Noto Sans Symbols"/>
              </w:rPr>
              <w:tab/>
            </w:r>
            <w:r>
              <w:t>Any changes or inclusions of any subsidiary, associated or controlled companies that are to be included as Insureds under your policies that are not listed below.</w:t>
            </w:r>
          </w:p>
          <w:p w:rsidR="00850CC5" w:rsidRDefault="00850CC5" w:rsidP="00850CC5">
            <w:pPr>
              <w:ind w:left="426" w:hanging="426"/>
            </w:pPr>
            <w:r>
              <w:rPr>
                <w:rFonts w:ascii="Noto Sans Symbols" w:eastAsia="Noto Sans Symbols" w:hAnsi="Noto Sans Symbols" w:cs="Noto Sans Symbols"/>
              </w:rPr>
              <w:t>∙</w:t>
            </w:r>
            <w:r>
              <w:rPr>
                <w:rFonts w:ascii="Noto Sans Symbols" w:eastAsia="Noto Sans Symbols" w:hAnsi="Noto Sans Symbols" w:cs="Noto Sans Symbols"/>
              </w:rPr>
              <w:tab/>
            </w:r>
            <w:r>
              <w:t xml:space="preserve">Any changes to your business or products, particularly those which may increase the original risk; (e.g. adoption or cessation of processes or systems). </w:t>
            </w:r>
          </w:p>
          <w:p w:rsidR="00850CC5" w:rsidRDefault="00850CC5" w:rsidP="00850CC5">
            <w:pPr>
              <w:ind w:left="426" w:hanging="426"/>
              <w:rPr>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ab/>
            </w:r>
            <w:r>
              <w:rPr>
                <w:color w:val="000000"/>
              </w:rPr>
              <w:t>Any proposed mergers, acquisitions or disposals.</w:t>
            </w:r>
          </w:p>
          <w:p w:rsidR="00850CC5" w:rsidRDefault="00850CC5" w:rsidP="00850CC5">
            <w:pPr>
              <w:ind w:left="426" w:hanging="426"/>
              <w:rPr>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rsidR="00850CC5" w:rsidRDefault="00850CC5" w:rsidP="00850CC5">
            <w:pPr>
              <w:ind w:left="426" w:hanging="426"/>
              <w:rPr>
                <w:b/>
              </w:rPr>
            </w:pPr>
            <w:r>
              <w:rPr>
                <w:b/>
              </w:rPr>
              <w:t>Variations not advised to insurers could result in an uninsured loss.</w:t>
            </w:r>
          </w:p>
          <w:p w:rsidR="00850CC5" w:rsidRDefault="00850CC5" w:rsidP="00850CC5">
            <w:pPr>
              <w:keepNext/>
              <w:spacing w:after="0"/>
            </w:pPr>
            <w:r>
              <w:rPr>
                <w:b/>
              </w:rPr>
              <w:t>NAMED INSURED</w:t>
            </w:r>
          </w:p>
          <w:p w:rsidR="00850CC5" w:rsidRDefault="00850CC5" w:rsidP="00850CC5">
            <w:pPr>
              <w:spacing w:after="0"/>
              <w:sectPr w:rsidR="00850CC5">
                <w:pgSz w:w="11906" w:h="16840"/>
                <w:pgMar w:top="2268" w:right="1416" w:bottom="851" w:left="1418" w:header="992" w:footer="198" w:gutter="0"/>
                <w:cols w:space="720"/>
              </w:sectPr>
            </w:pPr>
          </w:p>
          <w:p w:rsidR="00850CC5" w:rsidRDefault="00850CC5" w:rsidP="00850CC5">
            <w:r>
              <w:t>John</w:t>
            </w:r>
          </w:p>
          <w:p w:rsidR="00850CC5" w:rsidRDefault="00850CC5" w:rsidP="00850CC5"/>
          <w:p w:rsidR="00850CC5" w:rsidRDefault="00850CC5" w:rsidP="00850CC5">
            <w:pPr>
              <w:keepNext/>
              <w:spacing w:after="0"/>
            </w:pPr>
            <w:r>
              <w:rPr>
                <w:b/>
              </w:rPr>
              <w:t>BUSINESS/ACTIVITIES</w:t>
            </w:r>
          </w:p>
          <w:p w:rsidR="00850CC5" w:rsidRDefault="00850CC5" w:rsidP="00850CC5">
            <w:pPr>
              <w:spacing w:after="0"/>
              <w:sectPr w:rsidR="00850CC5">
                <w:type w:val="continuous"/>
                <w:pgSz w:w="11906" w:h="16840"/>
                <w:pgMar w:top="2268" w:right="1416" w:bottom="851" w:left="1418" w:header="992" w:footer="198" w:gutter="0"/>
                <w:cols w:space="720"/>
              </w:sectPr>
            </w:pPr>
          </w:p>
          <w:p w:rsidR="00850CC5" w:rsidRDefault="00850CC5" w:rsidP="00850CC5">
            <w:r>
              <w:t/>
            </w:r>
          </w:p>
          <w:p w:rsidR="00850CC5" w:rsidRDefault="00850CC5" w:rsidP="00850CC5"/>
          <w:p w:rsidR="00850CC5" w:rsidRDefault="00850CC5" w:rsidP="00850CC5">
            <w:pPr>
              <w:keepNext/>
              <w:spacing w:after="0"/>
              <w:rPr>
                <w:b/>
              </w:rPr>
            </w:pPr>
            <w:r>
              <w:rPr>
                <w:b/>
              </w:rPr>
              <w:t>PRODUCTS</w:t>
            </w:r>
          </w:p>
          <w:tbl>
            <w:tblPr>
              <w:tblpPr w:leftFromText="180" w:rightFromText="180" w:vertAnchor="page" w:horzAnchor="margin" w:tblpY="10218"/>
              <w:tblW w:w="9283" w:type="dxa"/>
              <w:tblBorders>
                <w:insideH w:val="nil"/>
                <w:insideV w:val="nil"/>
              </w:tblBorders>
              <w:tblLayout w:type="fixed"/>
              <w:tblLook w:val="04A0" w:firstRow="1" w:lastRow="0" w:firstColumn="1" w:lastColumn="0" w:noHBand="0" w:noVBand="1"/>
            </w:tblPr>
            <w:tblGrid>
              <w:gridCol w:w="4641"/>
              <w:gridCol w:w="4642"/>
            </w:tblGrid>
            <w:tr w:rsidR="00850CC5" w:rsidTr="008C7768">
              <w:trPr>
                <w:trHeight w:val="141"/>
              </w:trPr>
              <w:tc>
                <w:tcPr>
                  <w:tcW w:w="4641" w:type="dxa"/>
                  <w:tcBorders>
                    <w:top w:val="nil"/>
                    <w:left w:val="nil"/>
                    <w:bottom w:val="nil"/>
                    <w:right w:val="nil"/>
                  </w:tcBorders>
                  <w:hideMark/>
                </w:tcPr>
                <w:p w:rsidR="00850CC5" w:rsidRDefault="00850CC5" w:rsidP="00850CC5">
                  <w:pPr>
                    <w:keepNext/>
                    <w:spacing w:after="0"/>
                    <w:rPr>
                      <w:b/>
                    </w:rPr>
                  </w:pPr>
                  <w:r>
                    <w:rPr>
                      <w:b/>
                    </w:rPr>
                    <w:t>ABN</w:t>
                  </w:r>
                </w:p>
              </w:tc>
              <w:tc>
                <w:tcPr>
                  <w:tcW w:w="4642" w:type="dxa"/>
                  <w:tcBorders>
                    <w:top w:val="nil"/>
                    <w:left w:val="nil"/>
                    <w:bottom w:val="nil"/>
                    <w:right w:val="nil"/>
                  </w:tcBorders>
                  <w:hideMark/>
                </w:tcPr>
                <w:p w:rsidR="00850CC5" w:rsidRDefault="00850CC5" w:rsidP="00850CC5">
                  <w:pPr>
                    <w:keepNext/>
                    <w:spacing w:after="0"/>
                  </w:pPr>
                  <w:r>
                    <w:rPr>
                      <w:b/>
                    </w:rPr>
                    <w:t>ITC</w:t>
                  </w:r>
                </w:p>
              </w:tc>
            </w:tr>
            <w:tr w:rsidR="00850CC5" w:rsidTr="008C7768">
              <w:trPr>
                <w:trHeight w:val="301"/>
              </w:trPr>
              <w:tc>
                <w:tcPr>
                  <w:tcW w:w="4641" w:type="dxa"/>
                  <w:tcBorders>
                    <w:top w:val="nil"/>
                    <w:left w:val="nil"/>
                    <w:bottom w:val="nil"/>
                    <w:right w:val="nil"/>
                  </w:tcBorders>
                  <w:hideMark/>
                </w:tcPr>
                <w:p w:rsidR="00850CC5" w:rsidRDefault="00850CC5" w:rsidP="00850CC5">
                  <w:r>
                    <w:t>1234 1234</w:t>
                  </w:r>
                </w:p>
              </w:tc>
              <w:tc>
                <w:tcPr>
                  <w:tcW w:w="4642" w:type="dxa"/>
                  <w:tcBorders>
                    <w:top w:val="nil"/>
                    <w:left w:val="nil"/>
                    <w:bottom w:val="nil"/>
                    <w:right w:val="nil"/>
                  </w:tcBorders>
                  <w:hideMark/>
                </w:tcPr>
                <w:p w:rsidR="00850CC5" w:rsidRDefault="00850CC5" w:rsidP="00850CC5">
                  <w:r>
                    <w:t>100%</w:t>
                  </w:r>
                </w:p>
              </w:tc>
            </w:tr>
            <w:tr w:rsidR="00850CC5" w:rsidTr="008C7768">
              <w:trPr>
                <w:trHeight w:val="176"/>
              </w:trPr>
              <w:tc>
                <w:tcPr>
                  <w:tcW w:w="4641" w:type="dxa"/>
                  <w:tcBorders>
                    <w:top w:val="nil"/>
                    <w:left w:val="nil"/>
                    <w:bottom w:val="nil"/>
                    <w:right w:val="nil"/>
                  </w:tcBorders>
                  <w:hideMark/>
                </w:tcPr>
                <w:p w:rsidR="00850CC5" w:rsidRDefault="00850CC5" w:rsidP="00850CC5">
                  <w:pPr>
                    <w:keepNext/>
                    <w:spacing w:after="0"/>
                    <w:rPr>
                      <w:b/>
                    </w:rPr>
                  </w:pPr>
                  <w:r>
                    <w:rPr>
                      <w:b/>
                    </w:rPr>
                    <w:t>CONTACT</w:t>
                  </w:r>
                </w:p>
              </w:tc>
              <w:tc>
                <w:tcPr>
                  <w:tcW w:w="4642" w:type="dxa"/>
                  <w:tcBorders>
                    <w:top w:val="nil"/>
                    <w:left w:val="nil"/>
                    <w:bottom w:val="nil"/>
                    <w:right w:val="nil"/>
                  </w:tcBorders>
                  <w:hideMark/>
                </w:tcPr>
                <w:p w:rsidR="00850CC5" w:rsidRDefault="00850CC5" w:rsidP="00850CC5">
                  <w:pPr>
                    <w:keepNext/>
                    <w:spacing w:after="0"/>
                  </w:pPr>
                  <w:r>
                    <w:rPr>
                      <w:b/>
                    </w:rPr>
                    <w:t>MOBILE</w:t>
                  </w:r>
                </w:p>
              </w:tc>
            </w:tr>
            <w:tr w:rsidR="00850CC5" w:rsidTr="008C7768">
              <w:trPr>
                <w:trHeight w:val="301"/>
              </w:trPr>
              <w:tc>
                <w:tcPr>
                  <w:tcW w:w="4641" w:type="dxa"/>
                  <w:tcBorders>
                    <w:top w:val="nil"/>
                    <w:left w:val="nil"/>
                    <w:bottom w:val="nil"/>
                    <w:right w:val="nil"/>
                  </w:tcBorders>
                </w:tcPr>
                <w:p w:rsidR="00850CC5" w:rsidRDefault="00850CC5" w:rsidP="00850CC5">
                  <w:r>
                    <w:t>9999999999</w:t>
                  </w:r>
                </w:p>
              </w:tc>
              <w:tc>
                <w:tcPr>
                  <w:tcW w:w="4642" w:type="dxa"/>
                  <w:tcBorders>
                    <w:top w:val="nil"/>
                    <w:left w:val="nil"/>
                    <w:bottom w:val="nil"/>
                    <w:right w:val="nil"/>
                  </w:tcBorders>
                  <w:hideMark/>
                </w:tcPr>
                <w:p w:rsidR="00850CC5" w:rsidRDefault="00850CC5" w:rsidP="00850CC5">
                  <w:r>
                    <w:t/>
                  </w:r>
                </w:p>
              </w:tc>
            </w:tr>
            <w:tr w:rsidR="00850CC5" w:rsidTr="008C7768">
              <w:trPr>
                <w:trHeight w:val="141"/>
              </w:trPr>
              <w:tc>
                <w:tcPr>
                  <w:tcW w:w="4641" w:type="dxa"/>
                  <w:tcBorders>
                    <w:top w:val="nil"/>
                    <w:left w:val="nil"/>
                    <w:bottom w:val="nil"/>
                    <w:right w:val="nil"/>
                  </w:tcBorders>
                  <w:hideMark/>
                </w:tcPr>
                <w:p w:rsidR="00850CC5" w:rsidRDefault="00850CC5" w:rsidP="00850CC5">
                  <w:pPr>
                    <w:keepNext/>
                    <w:spacing w:after="0"/>
                    <w:rPr>
                      <w:b/>
                    </w:rPr>
                  </w:pPr>
                  <w:r>
                    <w:rPr>
                      <w:b/>
                    </w:rPr>
                    <w:t>TELEPHONE</w:t>
                  </w:r>
                </w:p>
              </w:tc>
              <w:tc>
                <w:tcPr>
                  <w:tcW w:w="4642" w:type="dxa"/>
                  <w:tcBorders>
                    <w:top w:val="nil"/>
                    <w:left w:val="nil"/>
                    <w:bottom w:val="nil"/>
                    <w:right w:val="nil"/>
                  </w:tcBorders>
                  <w:hideMark/>
                </w:tcPr>
                <w:p w:rsidR="00850CC5" w:rsidRDefault="00850CC5" w:rsidP="00850CC5">
                  <w:pPr>
                    <w:keepNext/>
                    <w:spacing w:after="0"/>
                  </w:pPr>
                  <w:r>
                    <w:rPr>
                      <w:b/>
                    </w:rPr>
                    <w:t>FACSIMILE</w:t>
                  </w:r>
                </w:p>
              </w:tc>
            </w:tr>
            <w:tr w:rsidR="00850CC5" w:rsidTr="008C7768">
              <w:trPr>
                <w:trHeight w:val="292"/>
              </w:trPr>
              <w:tc>
                <w:tcPr>
                  <w:tcW w:w="4641" w:type="dxa"/>
                  <w:tcBorders>
                    <w:top w:val="nil"/>
                    <w:left w:val="nil"/>
                    <w:bottom w:val="nil"/>
                    <w:right w:val="nil"/>
                  </w:tcBorders>
                </w:tcPr>
                <w:p w:rsidR="00850CC5" w:rsidRDefault="00850CC5" w:rsidP="00850CC5">
                  <w:r>
                    <w:t/>
                  </w:r>
                </w:p>
              </w:tc>
              <w:tc>
                <w:tcPr>
                  <w:tcW w:w="4642" w:type="dxa"/>
                  <w:tcBorders>
                    <w:top w:val="nil"/>
                    <w:left w:val="nil"/>
                    <w:bottom w:val="nil"/>
                    <w:right w:val="nil"/>
                  </w:tcBorders>
                </w:tcPr>
                <w:p w:rsidR="00850CC5" w:rsidRDefault="00850CC5" w:rsidP="00850CC5">
                  <w:r>
                    <w:t/>
                  </w:r>
                </w:p>
              </w:tc>
            </w:tr>
            <w:tr w:rsidR="00850CC5" w:rsidTr="008C7768">
              <w:trPr>
                <w:trHeight w:val="150"/>
              </w:trPr>
              <w:tc>
                <w:tcPr>
                  <w:tcW w:w="4641" w:type="dxa"/>
                  <w:tcBorders>
                    <w:top w:val="nil"/>
                    <w:left w:val="nil"/>
                    <w:bottom w:val="nil"/>
                    <w:right w:val="nil"/>
                  </w:tcBorders>
                  <w:hideMark/>
                </w:tcPr>
                <w:p w:rsidR="00850CC5" w:rsidRDefault="00850CC5" w:rsidP="00850CC5">
                  <w:pPr>
                    <w:keepNext/>
                    <w:spacing w:after="0"/>
                    <w:rPr>
                      <w:b/>
                    </w:rPr>
                  </w:pPr>
                  <w:r>
                    <w:rPr>
                      <w:b/>
                    </w:rPr>
                    <w:t>EMAIL</w:t>
                  </w:r>
                </w:p>
              </w:tc>
              <w:tc>
                <w:tcPr>
                  <w:tcW w:w="4642" w:type="dxa"/>
                  <w:tcBorders>
                    <w:top w:val="nil"/>
                    <w:left w:val="nil"/>
                    <w:bottom w:val="nil"/>
                    <w:right w:val="nil"/>
                  </w:tcBorders>
                  <w:hideMark/>
                </w:tcPr>
                <w:p w:rsidR="00850CC5" w:rsidRDefault="00850CC5" w:rsidP="00850CC5">
                  <w:pPr>
                    <w:keepNext/>
                    <w:spacing w:after="0"/>
                    <w:rPr>
                      <w:b/>
                    </w:rPr>
                  </w:pPr>
                  <w:r>
                    <w:rPr>
                      <w:b/>
                    </w:rPr>
                    <w:t>WEBSITE</w:t>
                  </w:r>
                </w:p>
              </w:tc>
            </w:tr>
            <w:tr w:rsidR="00850CC5" w:rsidTr="008C7768">
              <w:trPr>
                <w:trHeight w:val="292"/>
              </w:trPr>
              <w:tc>
                <w:tcPr>
                  <w:tcW w:w="4641" w:type="dxa"/>
                  <w:tcBorders>
                    <w:top w:val="nil"/>
                    <w:left w:val="nil"/>
                    <w:bottom w:val="nil"/>
                    <w:right w:val="nil"/>
                  </w:tcBorders>
                  <w:hideMark/>
                </w:tcPr>
                <w:p w:rsidR="00850CC5" w:rsidRDefault="00850CC5" w:rsidP="00850CC5">
                  <w:r>
                    <w:t>insured@client.com</w:t>
                  </w:r>
                </w:p>
              </w:tc>
              <w:tc>
                <w:tcPr>
                  <w:tcW w:w="4642" w:type="dxa"/>
                  <w:tcBorders>
                    <w:top w:val="nil"/>
                    <w:left w:val="nil"/>
                    <w:bottom w:val="nil"/>
                    <w:right w:val="nil"/>
                  </w:tcBorders>
                </w:tcPr>
                <w:p w:rsidR="008C7768" w:rsidRDefault="00850CC5" w:rsidP="00850CC5">
                  <w:r>
                    <w:t/>
                  </w:r>
                </w:p>
              </w:tc>
            </w:tr>
          </w:tbl>
          <w:p w:rsidR="008C7768" w:rsidRPr="008C7768" w:rsidRDefault="00850CC5" w:rsidP="008C7768">
            <w:pPr>
              <w:sectPr w:rsidR="008C7768" w:rsidRPr="008C7768">
                <w:type w:val="continuous"/>
                <w:pgSz w:w="11906" w:h="16840"/>
                <w:pgMar w:top="2268" w:right="1416" w:bottom="851" w:left="1418" w:header="992" w:footer="198" w:gutter="0"/>
                <w:cols w:space="720"/>
              </w:sectPr>
            </w:pPr>
            <w:r>
              <w:t>Not advised</w:t>
            </w:r>
            <w:bookmarkStart w:id="0" w:name="_GoBack"/>
            <w:bookmarkEnd w:id="0"/>
          </w:p>
          <w:p w:rsidR="005F0AAF" w:rsidRDefault="005F0AAF" w:rsidP="008C7768"/>
        </w:t>
      </w:r>
      <w:bookmarkStart w:id="0" w:name="_GoBack"/>
      <w:bookmarkEnd w:id="0"/>
      <w:r>
        <w:br w:type="page"/>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Application>LibreOffice/6.0.7.3$Linux_X86_64 LibreOffice_project/00m0$Build-3</Application>
  <Pages>2</Pages>
  <Words>5</Words>
  <Characters>101</Characters>
  <CharactersWithSpaces>101</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2019-12-07T21:14:26Z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