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{{jmf_client_name}}</w:t>
      </w:r>
    </w:p>
    <w:p>
      <w:r>
        <w:t>{{jmf_declaration_type}}</w:t>
      </w:r>
    </w:p>
    <w:p>
      <w:pPr>
        <w:pStyle w:val="Heading3"/>
      </w:pPr>
      <w:r>
        <w:t>{{jmf_DateCreated}}</w:t>
      </w:r>
    </w:p>
    <w:p>
      <w:r>
        <w:t>{{page_break}}</w:t>
      </w:r>
    </w:p>
    <w:p>
      <w:r>
        <w:t>I have added this new stuff here, look how page break goes away.</w:t>
      </w:r>
    </w:p>
    <w:p>
      <w:r>
        <w:t>{{p trial_holder}}</w:t>
      </w:r>
    </w:p>
    <w:p>
      <w:r>
        <w:drawing>
          <wp:inline xmlns:a="http://schemas.openxmlformats.org/drawingml/2006/main" xmlns:pic="http://schemas.openxmlformats.org/drawingml/2006/picture">
            <wp:extent cx="5214916" cy="74066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4916" cy="740664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Edited Template</dc:title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