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E94560"/>
          <w:spacing w:val="300"/>
          <w:sz w:val="20"/>
          <w:szCs w:val="20"/>
        </w:rPr>
        <w:t xml:space="preserve">CASE STUDY</w:t>
      </w:r>
    </w:p>
    <w:p>
      <w:pPr>
        <w:pBdr>
          <w:bottom w:val="single" w:color="E94560" w:sz="4" w:space="12"/>
        </w:pBd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Portfolio Website</w:t>
      </w:r>
    </w:p>
    <w:p>
      <w:pPr>
        <w:spacing w:after="120" w:before="200"/>
        <w:jc w:val="center"/>
      </w:pPr>
      <w:r>
        <w:rPr>
          <w:rFonts w:ascii="Georgia" w:cs="Georgia" w:eastAsia="Georgia" w:hAnsi="Georgia"/>
          <w:color w:val="0F3460"/>
          <w:sz w:val="28"/>
          <w:szCs w:val="28"/>
        </w:rPr>
        <w:t xml:space="preserve">Development &amp; Strategy Blueprint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222222"/>
          <w:sz w:val="28"/>
          <w:szCs w:val="28"/>
        </w:rPr>
        <w:t xml:space="preserve">Rohan P. Suresh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Full Stack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rohanpsuresh@gmail.com  |  +91 8921355003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linkedin.com/in/rohanpsuresh  |  github.com/rohanps630</w:t>
      </w:r>
    </w:p>
    <w:p>
      <w:pPr>
        <w:spacing w:after="0" w:before="12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Prepared: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1. EXECUTIVE SUMMARY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case study outlines the end-to-end strategy, architecture, and implementation plan for building a world-class portfolio website. The goal: a high-performance, visually striking platform that positions Rohan P. Suresh as a premium full-stack developer to international clients across the US, Europe, and the Middle East.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sz="0"/>
              <w:bottom w:val="none" w:sz="0"/>
              <w:right w:val="none" w:sz="0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94560"/>
                <w:sz w:val="21"/>
                <w:szCs w:val="21"/>
              </w:rPr>
              <w:t xml:space="preserve">THE CORE CHALLENGE</w:t>
            </w:r>
          </w:p>
          <w:p>
            <w:pPr>
              <w:spacing w:before="0" w:line="3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How do you stand out in a saturated market of developers? The answer is not just showing code — it’s telling a compelling story about the problems you’ve solved, the impact you’ve delivered, and the quality of your thinking. This portfolio must function as a client-conversion engine, not a resume page.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2. PROJECT OBJECTIVES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Client Acquisition: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Convert international visitors into paying freelance/contract clients within 30 seconds of landing.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Technical Authority: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Demonstrate deep full-stack expertise through interactive, well-documented project showcases.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Global Credibility: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Build trust with international audiences through professional design, clear English copy, testimonials, and certifications.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SEO Visibility: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Rank for targeted keywords like “full stack developer India”, “React Native developer for hire”, and “remote senior developer.”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Monthly Visitors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Avg. Time on Site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&gt; 2 minutes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&gt; 3 minutes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Client Inquiries / Month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5–10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15–25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&gt; 95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&gt; 98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Portfolio Bounce Rate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&lt; 40%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&lt; 30%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3. TARGET AUDIENCE ANALYSIS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Understanding who visits the portfolio is critical for shaping content, tone, and UX. The site must speak to decision-makers, not fellow developers.</w:t>
      </w:r>
    </w:p>
    <w:p>
      <w:pPr>
        <w:spacing w:after="0" w:before="4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3.1 Primary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sz="0"/>
              <w:bottom w:val="none" w:sz="0"/>
              <w:right w:val="none" w:sz="0"/>
            </w:tcBorders>
            <w:shd w:fill="FFF0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94560"/>
                <w:sz w:val="21"/>
                <w:szCs w:val="21"/>
              </w:rPr>
              <w:t xml:space="preserve">PERSONA A: Startup Founder (US/Europe)</w:t>
            </w:r>
          </w:p>
          <w:p>
            <w:pPr>
              <w:spacing w:before="0" w:line="3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Age 28–45. Non-technical or semi-technical. Looking for a reliable remote developer who can build MVPs fast. Cares about: clear communication, portfolio proof, time-zone overlap, and fixed-price estimates. Pain point: burned by unreliable freelancers before.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sz="0"/>
              <w:bottom w:val="none" w:sz="0"/>
              <w:right w:val="none" w:sz="0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94560"/>
                <w:sz w:val="21"/>
                <w:szCs w:val="21"/>
              </w:rPr>
              <w:t xml:space="preserve">PERSONA B: Agency Project Manager</w:t>
            </w:r>
          </w:p>
          <w:p>
            <w:pPr>
              <w:spacing w:before="0" w:line="3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Manages outsourced dev work for clients. Needs a developer who can slot into existing teams, follow processes, and deliver on time. Cares about: tech stack alignment, code quality, availability. Pain point: developers who disappear mid-project.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sz="0"/>
              <w:bottom w:val="none" w:sz="0"/>
              <w:right w:val="none" w:sz="0"/>
            </w:tcBorders>
            <w:shd w:fill="FFF0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94560"/>
                <w:sz w:val="21"/>
                <w:szCs w:val="21"/>
              </w:rPr>
              <w:t xml:space="preserve">PERSONA C: CTO / Technical Lead</w:t>
            </w:r>
          </w:p>
          <w:p>
            <w:pPr>
              <w:spacing w:before="0" w:line="3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Evaluating contractors for specific technical challenges. Will inspect GitHub, look at code quality, and assess architecture thinking. Cares about: depth of expertise, system design skills, clean code. Pain point: developers who can’t work independently.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4. SITE ARCHITECTURE &amp; PAGES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website follows a conversion-focused information architecture. Every page has a clear purpose and a call-to-action.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Home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impression, quick overview, CTA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Hero with tagline, 3 featured projects, tech stack icons, testimonial snippet, contact CTA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About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Build human connection &amp; trust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Professional photo, story arc, work philosophy, certifications, downloadable resume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Projects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Prove expertise through results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Filterable grid, each project as a mini case study with problem/solution/impact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Blog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SEO magnet &amp; thought leadership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Technical articles, tutorials, architecture deep-dives, AI integration guides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Contact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Frictionless client outreach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Smart form (budget, timeline, project type), Calendly embed, WhatsApp/email links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Services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Package offerings clearly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Three tiers (MVP Build, Full Product, Ongoing Support), pricing ranges, scope details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5. TECHNOLOGY STACK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stack is chosen to maximize performance, SEO, developer experience, and showcase Rohan’s own skill set. Using the tools you sell as a service is the strongest possible proof of competence.</w:t>
      </w:r>
    </w:p>
    <w:p>
      <w:pPr>
        <w:spacing w:after="0" w:before="4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5.1 Frontend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Framework: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Next.js 14+ (App Router) — server-side rendering for SEO, React Server Components for performance, image optimization built-in.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Styling: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Tailwind CSS + Framer Motion — rapid styling with micro-interactions and scroll-triggered animations.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CMS: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Sanity.io or MDX — headless CMS for blog posts and project case studies, enabling content updates without redeployment.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3D/Visual: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Three.js or Spline — optional hero section with interactive 3D element to create a memorable first impression.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5.2 Backend &amp; Infrastructure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Hosting: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Vercel — zero-config deployments, edge functions, built-in analytics, and global CDN.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Supabase (PostgreSQL) — for contact form submissions, analytics events, and blog comments.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Email: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Resend or SendGrid — transactional emails for contact form confirmations.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Analytics: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Plausible or PostHog — privacy-focused analytics to track visitor behavior and conversion funnels.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5.3 DevOps &amp; Quality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CI/CD: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GitHub Actions — automated testing, linting, lighthouse audits on every PR.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Monitoring: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Sentry for error tracking, Vercel Analytics for Web Vitals.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Testing: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Playwright for E2E tests, Vitest for unit tests.</w:t>
      </w:r>
    </w:p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6. PROJECT SHOWCASE STRATEGY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Projects are the centerpiece. Each project should be presented as a mini case study, not just a screenshot with a tech list. International clients want to see your thinking process, not just the output.</w:t>
      </w:r>
    </w:p>
    <w:p>
      <w:pPr>
        <w:spacing w:after="0" w:before="4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6.1 Case Study Template (Per Project)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Challenge — What problem did the client/users face? (2–3 sentences, business-focused)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My Role — What was your specific contribution? (team lead, sole developer, etc.)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Approach — Technical decisions and why. Architecture diagrams where relevant.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Key Features — 3–5 standout features with brief explanations.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Impact — Quantifiable results: performance gains, user engagement, business metrics.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Tech Stack — Visual badges/icons for each technology used.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 Demo / Code — Links to live app and/or GitHub repository.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6.2 Recommended Portfolio Projects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Based on your resume, here are the six projects reframed for maximum client impact: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Client-Facing Angle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Selling Point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Accessible Chat System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Built an inclusive real-time communication platform for users with disabilities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Demonstrates empathy-driven design, WebSocket mastery, and accessibility expertise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Learning Portal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Developed a cross-platform ed-tech ecosystem serving web and mobile learners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Shows ability to build complex multi-platform products with shared architecture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AI Automation Hub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Engineered an AI-powered customer support platform with voice agent integration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Proves cutting-edge AI integration skills — highly in demand globally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Roofing CRM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Created a specialized mobile CRM for a niche industry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Shows domain adaptability and mobile-first product thinking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Transit Claims App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Streamlined communication between restoration companies and claims adjusters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Demonstrates workflow automation and multi-stakeholder system design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Dental Clinic HMS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Built a mobile-first healthcare management app in Kotlin for dental clinics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Showcases native Android expertise, HIPAA-conscious design, and complex clinical workflow handling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7. VISUAL DESIGN DIRECTION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design must communicate: modern, trustworthy, technically excellent, and easy to work with. It should feel premium without being pretentious.</w:t>
      </w:r>
    </w:p>
    <w:p>
      <w:pPr>
        <w:spacing w:after="0" w:before="4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Dark-mode first: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refined dark theme with high-contrast accents signals technical sophistication. Light mode toggle available.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Whitespace over clutter: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Generous spacing lets work speak for itself. International clients associate whitespace with premium quality.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Micro-interactions: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Subtle hover effects, scroll-triggered reveals, and smooth page transitions create a polished, app-like feel.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Typography-driven: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Clean, modern type hierarchy (e.g., Satoshi for headings, General Sans for body). No generic system fonts.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Proof-heavy: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claim backed by numbers, screenshots, or live demos. “Show, don’t tell.”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7.2 Hero Section Concept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hero is the single most important element. It must communicate who you are, what you do, and why someone should care — in under 5 seconds.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none" w:sz="0"/>
              <w:bottom w:val="none" w:sz="0"/>
              <w:right w:val="none" w:sz="0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E94560"/>
                <w:sz w:val="21"/>
                <w:szCs w:val="21"/>
              </w:rPr>
              <w:t xml:space="preserve">HERO WIREFRAME CONCEPT</w:t>
            </w:r>
          </w:p>
          <w:p>
            <w:pPr>
              <w:spacing w:before="0" w:line="30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Left column: Bold headline (“I build products that scale.”), one-line subtext (“Full-stack developer specializing in React, Node.js &amp; AI integration.”), two CTAs (“View My Work” primary, “Let’s Talk” secondary). Right column: Animated 3D element or a tasteful code snippet animation. Below: Social proof bar — “4.5+ years experience | 6+ products shipped | Clients in 3 countries.”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8. CONTENT &amp; COPY STRATEGY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8.1 Voice &amp; Tone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copy must be written in clear, confident, international English. Avoid slang, overly casual phrasing, or culturally specific references. The tone should be: professional but approachable, confident but not arrogant, technical but accessible to non-technical decision-makers.</w:t>
      </w:r>
    </w:p>
    <w:p>
      <w:pPr>
        <w:spacing w:after="0" w:before="4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8.2 Key Copy Blocks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Tagline: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“I build products that scale.” — Short, memorable, benefit-focused.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About intro: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Lead with the value you bring, not your job history. Example: “I help startups and businesses turn ideas into reliable, scalable software — from first prototype to production.”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Services framing: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Frame everything as outcomes: “MVP Development” not “React coding.” Clients buy results, not technologies.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CTA language: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“Get a Free Consultation”, “Discuss Your Project”, “Schedule a Call” — always action-oriented and low-commitment.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8.3 Blog Topics (First 10 Articles)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I Built a Real-Time Chat System with React Native &amp; WebSockets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From Monolith to Microservices: Lessons from a Healthcare Platform Migration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Integrating AI Voice Agents with Twilio: A Technical Deep Dive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Why Next.js is My Go-To for Client Projects (and When I Don’t Use It)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Building Cross-Platform Apps: React Native vs. Native Development in 2026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Architecture Behind a Multi-Tenant SaaS Platform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I Improved App Performance by 40% with React Rendering Optimization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Developer’s Guide to Generative AI Integration in Production Apps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Managing Remote Development Teams: Processes That Actually Work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Building Accessible Applications: Going Beyond WCAG Compliance</w:t>
      </w:r>
    </w:p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9. SEO &amp; DISCOVERABILITY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9.1 Target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80"/>
        <w:gridCol w:w="348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hire full stack developer India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Home / Services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React Native developer for hire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Services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remote senior developer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Next.js portfolio website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Blog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AI chatbot integration developer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Projects / AI Hub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healthcare mobile app developer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Commercial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Projects / Dental HMS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real-time chat app architecture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Blog / Chat Project</w:t>
            </w:r>
          </w:p>
        </w:tc>
      </w:tr>
    </w:tbl>
    <w:p>
      <w:pPr>
        <w:spacing w:after="0" w:before="8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9.2 Technical SEO Checklist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Server-side rendering with Next.js for full crawlability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data (JSON-LD) for Person, Article, and Service schemas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Graph and Twitter Card meta tags for every 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Sitemap.xml and robots.txt auto-generated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Canonical URLs to prevent duplicate content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Image optimization with next/image (WebP, lazy loading, srcset)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Core Web Vitals optimization: LCP &lt; 2.5s, FID &lt; 100ms, CLS &lt; 0.1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Internationalized URL structure ready for future multi-language support</w:t>
      </w:r>
    </w:p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10. CONVERSION OPTIMIZATION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element is designed to guide visitors toward one action: reaching out. Here’s the conversion funnel strategy:</w:t>
      </w:r>
    </w:p>
    <w:p>
      <w:pPr>
        <w:spacing w:after="0" w:before="4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10.1 Trust Signals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testimonials with names, roles, and company logos (seek permission from past collaborators)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GitHub activity graph embedded — shows consistent, active development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LinkedIn recommendations section — link or embed top 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Certifications and badges (AWS, Google Cloud, relevant course completions)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Response time commitment: “I respond to all inquiries within 24 hours.”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F3460"/>
          <w:sz w:val="22"/>
          <w:szCs w:val="22"/>
        </w:rPr>
        <w:t xml:space="preserve">10.2 Contact Form Strategy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contact form should pre-qualify leads while remaining frictionless. Include fields for: name, email, project type (dropdown: MVP, Full Product, Consulting, Other), estimated budget range (dropdown), timeline, and a brief project description. This filters serious inquiries from spam and lets you prepare tailored responses.</w:t>
      </w:r>
    </w:p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11.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Week 1–2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Design system, wireframes, Figma mockups, content writing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Foundation &amp; Design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Week 3–4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Next.js setup, page layouts, component library, dark/light mode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Core Development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Week 5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Project case studies, blog system (MDX/Sanity), contact form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Content &amp; Features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Week 6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SEO optimization, performance tuning, Lighthouse audit, analytics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Polish &amp; Optimize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Week 7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Cross-browser testing, mobile QA, copy review, deploy to Vercel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Ongoing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Blog posts (2/month), project updates, A/B testing CTAs, outreach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Growth &amp; Iteration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12. ESTIMATED INVESTMENT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 this is a self-built project, the primary costs are tooling and services. All costs are approximate monthly/annual figures.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Domain (rohansuresh.dev)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$12–$20/year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Premium .dev domain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Vercel Hosting (Pro)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$20/month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Custom domain, analytics, edge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Sanity.io CMS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Free tier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Generous free plan for personal use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Plausible Analytics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$9/month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Privacy-focused, GDPR compliant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Resend Email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Free tier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 emails/day free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Figma (Design)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Free tier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Enough for solo projects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 (Year 1)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~$400–$500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Minimal investment, maximum ROI</w:t>
            </w:r>
          </w:p>
        </w:tc>
      </w:tr>
    </w:tbl>
    <w:p>
      <w:pPr>
        <w:pBdr>
          <w:bottom w:val="single" w:color="E94560" w:sz="4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13. IMMEDIATE NEXT STEPS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move from plan to execution, here are the first actions to take this week: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Register domain: rohansuresh.dev (or similar premium .dev/.io domain)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GitHub repository with Next.js 14+ boilerplate and CI/CD pipeline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 a Figma design system: colors, typography, components, page wireframes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Write the first 3 project case studies using the template in Section 6.1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 homepage and about page copy following the voice guidelines in Section 8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the component library: navigation, hero, project card, footer, contact form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 dark/light mode toggle with system preference detection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up analytics (Plausible) and error monitoring (Sentry) from day one</w:t>
      </w:r>
    </w:p>
    <w:p>
      <w:pPr>
        <w:spacing w:after="0" w:before="200"/>
      </w:pPr>
    </w:p>
    <w:p>
      <w:pPr>
        <w:pBdr>
          <w:top w:val="single" w:color="E94560" w:sz="2" w:space="12"/>
        </w:pBdr>
        <w:spacing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1A1A2E"/>
          <w:sz w:val="22"/>
          <w:szCs w:val="22"/>
        </w:rPr>
        <w:t xml:space="preserve">This portfolio is not just a website — it’s a business asset.</w:t>
      </w:r>
    </w:p>
    <w:p>
      <w:pPr>
        <w:spacing w:before="8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Build it like you’d build a client’s product: with precision, purpose, and pride.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tabs>
        <w:tab w:val="right" w:pos="9026"/>
      </w:tabs>
    </w:pPr>
    <w:r>
      <w:rPr>
        <w:rFonts w:ascii="Georgia" w:cs="Georgia" w:eastAsia="Georgia" w:hAnsi="Georgia"/>
        <w:color w:val="666666"/>
        <w:sz w:val="16"/>
        <w:szCs w:val="16"/>
      </w:rPr>
      <w:t xml:space="preserve">Rohan P. Suresh	Portfolio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2026-03-30T14:05:56.995Z</dcterms:created>
  <dcterms:modified xsi:type="dcterms:W3CDTF">2026-03-30T14:05:56.996Z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