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1F3864"/>
          <w:sz w:val="36"/>
          <w:szCs w:val="36"/>
        </w:rPr>
        <w:t xml:space="preserve">ROHAN P. SURESH</w:t>
      </w:r>
    </w:p>
    <w:p>
      <w:pPr>
        <w:spacing w:after="60"/>
        <w:jc w:val="center"/>
      </w:pPr>
      <w:r>
        <w:rPr>
          <w:i/>
          <w:iCs/>
          <w:color w:val="404040"/>
          <w:sz w:val="22"/>
          <w:szCs w:val="22"/>
        </w:rPr>
        <w:t xml:space="preserve">Senior Full Stack Engineer | AI Systems Engineer</w:t>
      </w:r>
    </w:p>
    <w:p>
      <w:pPr>
        <w:spacing w:after="120"/>
        <w:jc w:val="center"/>
      </w:pPr>
      <w:r>
        <w:rPr>
          <w:sz w:val="18"/>
          <w:szCs w:val="18"/>
        </w:rPr>
        <w:t xml:space="preserve">+91 8921355003  |  rohanpsuresh@gmail.com  |  Kottayam, Kerala, India  |  </w:t>
      </w:r>
      <w:hyperlink w:history="1" r:id="rIdxosa-0yg0j_3dxe4woxmc">
        <w:r>
          <w:rPr>
            <w:rStyle w:val="Hyperlink"/>
            <w:color w:val="2E75B6"/>
          </w:rPr>
          <w:t xml:space="preserve">LinkedIn</w:t>
        </w:r>
      </w:hyperlink>
      <w:r>
        <w:rPr>
          <w:sz w:val="18"/>
          <w:szCs w:val="18"/>
        </w:rPr>
        <w:t xml:space="preserve">  |  </w:t>
      </w:r>
      <w:hyperlink w:history="1" r:id="rIdnr5radodb3-9kaqigfbtz">
        <w:r>
          <w:rPr>
            <w:rStyle w:val="Hyperlink"/>
            <w:color w:val="2E75B6"/>
          </w:rPr>
          <w:t xml:space="preserve">GitHub</w:t>
        </w:r>
      </w:hyperlink>
      <w:r>
        <w:rPr>
          <w:sz w:val="18"/>
          <w:szCs w:val="18"/>
        </w:rPr>
        <w:t xml:space="preserve">  |  </w:t>
      </w:r>
      <w:hyperlink w:history="1" r:id="rIdyppqrmespdzqrx_1rgnuo">
        <w:r>
          <w:rPr>
            <w:rStyle w:val="Hyperlink"/>
            <w:color w:val="2E75B6"/>
          </w:rPr>
          <w:t xml:space="preserve">Portfolio</w:t>
        </w:r>
      </w:hyperlink>
    </w:p>
    <w:p>
      <w:pPr>
        <w:pBdr>
          <w:bottom w:val="single" w:color="2E75B6" w:sz="6" w:space="1"/>
        </w:pBdr>
        <w:spacing w:after="80" w:before="200"/>
      </w:pPr>
      <w:r>
        <w:rPr>
          <w:b/>
          <w:bCs/>
          <w:caps/>
          <w:color w:val="1F3864"/>
          <w:sz w:val="24"/>
          <w:szCs w:val="24"/>
        </w:rPr>
        <w:t xml:space="preserve">Professional Summary</w:t>
      </w:r>
    </w:p>
    <w:p>
      <w:pPr>
        <w:spacing w:after="60"/>
      </w:pPr>
      <w:r>
        <w:rPr>
          <w:sz w:val="20"/>
          <w:szCs w:val="20"/>
        </w:rPr>
        <w:t xml:space="preserve">Senior Full Stack Engineer with 4.75+ years of experience designing and building enterprise-scale web, mobile, backend, and AI-powered platforms across React, Next.js, React Native, Node.js, NestJS, Python, and cloud-native architectures, with a strong focus on system design, developer productivity, performance optimization, and production reliability.</w:t>
      </w:r>
    </w:p>
    <w:p>
      <w:pPr>
        <w:spacing w:after="0"/>
      </w:pPr>
      <w:r>
        <w:rPr>
          <w:sz w:val="20"/>
          <w:szCs w:val="20"/>
        </w:rPr>
        <w:t xml:space="preserve">Demonstrated expertise in Multi-Agent Systems, Model Context Protocol (MCP), Retrieval-Augmented Generation (RAG), tool-calling architectures, vector search, and AI workflow orchestration. Proven track record leading frontend initiatives, delivering multi-tenant SaaS platforms, integrating enterprise systems, and owning products from architecture through deployment.</w:t>
      </w:r>
    </w:p>
    <w:p>
      <w:pPr>
        <w:pBdr>
          <w:bottom w:val="single" w:color="2E75B6" w:sz="6" w:space="1"/>
        </w:pBdr>
        <w:spacing w:after="80" w:before="200"/>
      </w:pPr>
      <w:r>
        <w:rPr>
          <w:b/>
          <w:bCs/>
          <w:caps/>
          <w:color w:val="1F3864"/>
          <w:sz w:val="24"/>
          <w:szCs w:val="24"/>
        </w:rPr>
        <w:t xml:space="preserve">Core Skills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AI Engineering: </w:t>
      </w:r>
      <w:r>
        <w:rPr>
          <w:sz w:val="20"/>
          <w:szCs w:val="20"/>
        </w:rPr>
        <w:t xml:space="preserve">Multi-Agent Systems, Model Context Protocol (MCP), Retrieval-Augmented Generation (RAG), Tool Calling, Vector Databases, Agent Orchestration, AWS Bedrock, Strands Agents SDK, Google ADK, Langfuse, LLM Integrations (Gemini, OpenAI, Anthropic)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Frontend &amp; Mobile: </w:t>
      </w:r>
      <w:r>
        <w:rPr>
          <w:sz w:val="20"/>
          <w:szCs w:val="20"/>
        </w:rPr>
        <w:t xml:space="preserve">React.js, Next.js, React Native, React Native Web, TypeScript, JavaScript, Redux Toolkit, Zustand, Tailwind CSS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Backend &amp; APIs: </w:t>
      </w:r>
      <w:r>
        <w:rPr>
          <w:sz w:val="20"/>
          <w:szCs w:val="20"/>
        </w:rPr>
        <w:t xml:space="preserve">Node.js, NestJS, Express.js, FastAPI, Django, Go, REST APIs, WebSockets, Microservices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Data &amp; Infrastructure: </w:t>
      </w:r>
      <w:r>
        <w:rPr>
          <w:sz w:val="20"/>
          <w:szCs w:val="20"/>
        </w:rPr>
        <w:t xml:space="preserve">PostgreSQL, MongoDB, Redis, pgvector, Docker, AWS ECS, AWS Cognito, S3, DynamoDB</w:t>
      </w:r>
    </w:p>
    <w:p>
      <w:pPr>
        <w:spacing w:after="40"/>
      </w:pPr>
      <w:r>
        <w:rPr>
          <w:b/>
          <w:bCs/>
          <w:sz w:val="20"/>
          <w:szCs w:val="20"/>
        </w:rPr>
        <w:t xml:space="preserve">DevOps &amp; Quality: </w:t>
      </w:r>
      <w:r>
        <w:rPr>
          <w:sz w:val="20"/>
          <w:szCs w:val="20"/>
        </w:rPr>
        <w:t xml:space="preserve">CI/CD, GitHub Actions, Bitbucket Pipelines, Datadog, Vitest, Pytest, Property-Based Testing, Observability</w:t>
      </w:r>
    </w:p>
    <w:p>
      <w:pPr>
        <w:pBdr>
          <w:bottom w:val="single" w:color="2E75B6" w:sz="6" w:space="1"/>
        </w:pBdr>
        <w:spacing w:after="80" w:before="200"/>
      </w:pPr>
      <w:r>
        <w:rPr>
          <w:b/>
          <w:bCs/>
          <w:caps/>
          <w:color w:val="1F3864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1"/>
          <w:szCs w:val="21"/>
        </w:rPr>
        <w:t xml:space="preserve">Software Engineer | </w:t>
      </w:r>
      <w:r>
        <w:rPr>
          <w:i/>
          <w:iCs/>
          <w:sz w:val="21"/>
          <w:szCs w:val="21"/>
        </w:rPr>
        <w:t xml:space="preserve">Innovation Incubator Advisory, Trivandrum</w:t>
      </w:r>
      <w:r>
        <w:rPr>
          <w:b/>
          <w:bCs/>
          <w:sz w:val="20"/>
          <w:szCs w:val="20"/>
        </w:rPr>
        <w:t xml:space="preserve">	Jun 2025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Worked on a production Multi-Agent Customer Operations Platform built with AWS Bedrock, Strands Agents SDK, FastAPI, and MCP, covering AI agent workflows, RAG, and tool integrations.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Led a frontend refactor introducing a registry-driven UI framework with Zustand, and built real-time device automation workflows using SSE.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Set up observability and security standards using Datadog APM, AWS Cognito/Azure AD SSO, and property-based testing across containerized AWS deployments.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Contributed to a multi-tenant Point of Sale platform for telecom retailers, including a shared React Native Web codebase and a product catalog onboarding subsystem.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1"/>
          <w:szCs w:val="21"/>
        </w:rPr>
        <w:t xml:space="preserve">Full Stack Developer | </w:t>
      </w:r>
      <w:r>
        <w:rPr>
          <w:i/>
          <w:iCs/>
          <w:sz w:val="21"/>
          <w:szCs w:val="21"/>
        </w:rPr>
        <w:t xml:space="preserve">Elsys Intelligent Devices Pvt Ltd, Trivandrum</w:t>
      </w:r>
      <w:r>
        <w:rPr>
          <w:b/>
          <w:bCs/>
          <w:sz w:val="20"/>
          <w:szCs w:val="20"/>
        </w:rPr>
        <w:t xml:space="preserve">	Aug 2023 – May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Led a team of developers across frontend, backend, mobile, and AI-integrated solutions.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Redesigned core application modules to improve usability and overall user experience.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high-performance React.js applications with optimized rendering and scalable component architectures.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Developed cross-platform mobile applications using React Native.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Mentored developers, conducted code reviews, and promoted engineering best practices across projects.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Collaborated with stakeholders to deliver end-to-end product features and technical improvements.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1"/>
          <w:szCs w:val="21"/>
        </w:rPr>
        <w:t xml:space="preserve">Full Stack Developer | </w:t>
      </w:r>
      <w:r>
        <w:rPr>
          <w:i/>
          <w:iCs/>
          <w:sz w:val="21"/>
          <w:szCs w:val="21"/>
        </w:rPr>
        <w:t xml:space="preserve">JitTech Technology Services, Trivandrum</w:t>
      </w:r>
      <w:r>
        <w:rPr>
          <w:b/>
          <w:bCs/>
          <w:sz w:val="20"/>
          <w:szCs w:val="20"/>
        </w:rPr>
        <w:t xml:space="preserve">	Jul 2021 – Jul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Developed scalable backend services using Node.js, NestJS, and Django.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web applications using Next.js and React with clean API-driven architectures.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Implemented real-time communication features using WebSockets and push notification systems.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Delivered cross-platform mobile applications using React Native.</w:t>
      </w:r>
    </w:p>
    <w:p>
      <w:pPr>
        <w:pBdr>
          <w:bottom w:val="single" w:color="2E75B6" w:sz="6" w:space="1"/>
        </w:pBdr>
        <w:spacing w:after="80" w:before="200"/>
      </w:pPr>
      <w:r>
        <w:rPr>
          <w:b/>
          <w:bCs/>
          <w:caps/>
          <w:color w:val="1F3864"/>
          <w:sz w:val="24"/>
          <w:szCs w:val="24"/>
        </w:rPr>
        <w:t xml:space="preserve">Selected Projects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Enterprise Multi-Agent Customer Operations Platform</w:t>
      </w:r>
      <w:r>
        <w:rPr>
          <w:i/>
          <w:iCs/>
          <w:color w:val="555555"/>
          <w:sz w:val="19"/>
          <w:szCs w:val="19"/>
        </w:rPr>
        <w:t xml:space="preserve">  —  Next.js, React, FastAPI, AWS Bedrock, Strands Agents SDK, FastMCP, AWS ECS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Contributed to a production-grade AI platform enabling operational workflows through conversational interfaces.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Worked on a hierarchical Multi-Agent System with six specialized agents and MCP-based tool orchestration.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Implemented RAG, tool-calling, contextual memory, observability, and enterprise-grade security controls.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real-time device management workflows using SSE-based telemetry orchestration and digital twin visualizations.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AI Code Reviewer</w:t>
      </w:r>
      <w:r>
        <w:rPr>
          <w:i/>
          <w:iCs/>
          <w:color w:val="555555"/>
          <w:sz w:val="19"/>
          <w:szCs w:val="19"/>
        </w:rPr>
        <w:t xml:space="preserve">  —  TypeScript, Next.js, PostgreSQL, pgvector, Anthropic, Langfuse, Redis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 production-oriented AI-powered pull request review platform using ReAct-based agent architectures.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a hybrid retrieval system combining BM25, vector search, Reciprocal Rank Fusion (RRF), and reranking.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Implemented AST-aware indexing, contextual retrieval enhancement, semantic caching, and evaluation pipelines.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Developed comprehensive AI guardrails including spend caps, prompt-injection defenses, sandboxed execution, and observability.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Enterprise Telecom POS Platform</w:t>
      </w:r>
      <w:r>
        <w:rPr>
          <w:i/>
          <w:iCs/>
          <w:color w:val="555555"/>
          <w:sz w:val="19"/>
          <w:szCs w:val="19"/>
        </w:rPr>
        <w:t xml:space="preserve">  —  React Native Web, Redux Toolkit, Node.js, Moleculer, PostgreSQL, AWS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Led frontend development for a multi-tenant Point of Sale platform for telecom retailers, supporting device sales, service activations, contract workflows, and customer onboarding across hundreds of retail terminals.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a single React Native Web codebase powering both iPad and desktop retail terminals, eliminating duplicate platform-specific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 product catalog onboarding subsystem enabling retailers to configure, manage, and publish device and plan catalogs into the POS in real 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scalable Redux Toolkit state management to handle complex, multi-step transactional flows reliably under real-world retail conditions.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Backend-for-Frontend services using Node.js, Moleculer, PostgreSQL, and AWS, and implemented tenant-aware build/deployment pipelines supporting client-specific branding, configuration, and feature enablement.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Dental Clinic Management System (HMS)</w:t>
      </w:r>
      <w:r>
        <w:rPr>
          <w:i/>
          <w:iCs/>
          <w:color w:val="555555"/>
          <w:sz w:val="19"/>
          <w:szCs w:val="19"/>
        </w:rPr>
        <w:t xml:space="preserve">  —  React, Go, PostgreSQL, Kotlin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and built a full-stack healthcare management platform covering appointment scheduling, electronic health records (EHR), billing, and end-to-end clinic operations.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 Go-based backend with PostgreSQL for reliable, transactional handling of patient records, appointments, and billing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Developed a responsive React front-end for staff workflows alongside a native Kotlin Android module for on-the-go clinic access.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Owned the system end-to-end across architecture, data modeling, API design, and deployment, delivering a production-ready solution for clinic staff.</w:t>
      </w:r>
    </w:p>
    <w:p>
      <w:pPr>
        <w:pBdr>
          <w:bottom w:val="single" w:color="2E75B6" w:sz="6" w:space="1"/>
        </w:pBdr>
        <w:spacing w:after="80" w:before="200"/>
      </w:pPr>
      <w:r>
        <w:rPr>
          <w:b/>
          <w:bCs/>
          <w:caps/>
          <w:color w:val="1F3864"/>
          <w:sz w:val="24"/>
          <w:szCs w:val="24"/>
        </w:rPr>
        <w:t xml:space="preserve">Languages</w:t>
      </w:r>
    </w:p>
    <w:p>
      <w:r>
        <w:rPr>
          <w:sz w:val="20"/>
          <w:szCs w:val="20"/>
        </w:rPr>
        <w:t xml:space="preserve">English — Fluent     |     Malayalam — Native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osa-0yg0j_3dxe4woxmc" Type="http://schemas.openxmlformats.org/officeDocument/2006/relationships/hyperlink" Target="https://www.linkedin.com/in/rohanpsuresh/" TargetMode="External"/><Relationship Id="rIdnr5radodb3-9kaqigfbtz" Type="http://schemas.openxmlformats.org/officeDocument/2006/relationships/hyperlink" Target="https://github.com/rohanps630" TargetMode="External"/><Relationship Id="rIdyppqrmespdzqrx_1rgnuo" Type="http://schemas.openxmlformats.org/officeDocument/2006/relationships/hyperlink" Target="https://rohan.codenforge.com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2026-06-11T15:38:04.449Z</dcterms:created>
  <dcterms:modified xsi:type="dcterms:W3CDTF">2026-06-11T15:38:04.449Z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