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/>
          <w:b/>
          <w:bCs/>
          <w:sz w:val="34"/>
          <w:szCs w:val="34"/>
        </w:rPr>
        <w:t>ROHAN RAJ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/>
          <w:color w:val="333333"/>
          <w:sz w:val="23"/>
          <w:szCs w:val="23"/>
        </w:rPr>
        <w:t>Backend Developer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sz w:val="19"/>
          <w:szCs w:val="19"/>
        </w:rPr>
        <w:t xml:space="preserve">Noida, India – 201009  |  +91 9162952674  |  rohanraj1095@gmail.com  |  </w:t>
      </w:r>
      <w:hyperlink r:id="rId2">
        <w:r>
          <w:rPr>
            <w:rStyle w:val="Style3"/>
            <w:rFonts w:eastAsia="Calibri" w:cs="Calibri"/>
            <w:color w:val="0563C1"/>
            <w:sz w:val="19"/>
            <w:szCs w:val="19"/>
            <w:u w:val="single"/>
          </w:rPr>
          <w:t>LinkedIn</w:t>
        </w:r>
      </w:hyperlink>
      <w:r>
        <w:rPr>
          <w:rFonts w:eastAsia="Calibri" w:cs="Calibri"/>
          <w:sz w:val="19"/>
          <w:szCs w:val="19"/>
        </w:rPr>
        <w:t xml:space="preserve">  |  </w:t>
      </w:r>
      <w:hyperlink r:id="rId3">
        <w:r>
          <w:rPr>
            <w:rStyle w:val="Style3"/>
            <w:rFonts w:eastAsia="Calibri" w:cs="Calibri"/>
            <w:color w:val="0563C1"/>
            <w:sz w:val="19"/>
            <w:szCs w:val="19"/>
            <w:u w:val="single"/>
          </w:rPr>
          <w:t>GitHub</w:t>
        </w:r>
      </w:hyperlink>
    </w:p>
    <w:p>
      <w:pPr>
        <w:pStyle w:val="Heading2"/>
        <w:keepNext w:val="false"/>
        <w:keepLines w:val="false"/>
        <w:pBdr>
          <w:bottom w:val="single" w:sz="6" w:space="2" w:color="444444"/>
        </w:pBdr>
        <w:spacing w:before="40" w:after="10"/>
        <w:rPr/>
      </w:pPr>
      <w:r>
        <w:rPr>
          <w:rFonts w:eastAsia="Calibri" w:cs="Calibri" w:ascii="Calibri" w:hAnsi="Calibri"/>
          <w:b/>
          <w:bCs/>
          <w:color w:val="1F1F1F"/>
          <w:sz w:val="23"/>
          <w:szCs w:val="23"/>
        </w:rPr>
        <w:t>PROFESSIONAL SUMMARY</w:t>
      </w:r>
    </w:p>
    <w:p>
      <w:pPr>
        <w:pStyle w:val="Normal"/>
        <w:spacing w:before="0" w:after="60"/>
        <w:rPr/>
      </w:pPr>
      <w:r>
        <w:rPr>
          <w:rFonts w:eastAsia="Calibri" w:cs="Calibri"/>
          <w:sz w:val="19"/>
          <w:szCs w:val="19"/>
        </w:rPr>
        <w:t xml:space="preserve">Backend Developer with 2+ years of experience building scalable backend systems using </w:t>
      </w:r>
      <w:r>
        <w:rPr>
          <w:rFonts w:eastAsia="Calibri" w:cs="Calibri"/>
          <w:b/>
          <w:bCs/>
          <w:sz w:val="19"/>
          <w:szCs w:val="19"/>
        </w:rPr>
        <w:t>Node.js</w:t>
      </w:r>
      <w:r>
        <w:rPr>
          <w:rFonts w:eastAsia="Calibri" w:cs="Calibri"/>
          <w:sz w:val="19"/>
          <w:szCs w:val="19"/>
        </w:rPr>
        <w:t xml:space="preserve">, </w:t>
      </w:r>
      <w:r>
        <w:rPr>
          <w:rFonts w:eastAsia="Calibri" w:cs="Calibri"/>
          <w:b/>
          <w:bCs/>
          <w:sz w:val="19"/>
          <w:szCs w:val="19"/>
        </w:rPr>
        <w:t>Express.js</w:t>
      </w:r>
      <w:r>
        <w:rPr>
          <w:rFonts w:eastAsia="Calibri" w:cs="Calibri"/>
          <w:sz w:val="19"/>
          <w:szCs w:val="19"/>
        </w:rPr>
        <w:t xml:space="preserve">, </w:t>
      </w:r>
      <w:r>
        <w:rPr>
          <w:rFonts w:eastAsia="Calibri" w:cs="Calibri"/>
          <w:b/>
          <w:bCs/>
          <w:sz w:val="19"/>
          <w:szCs w:val="19"/>
        </w:rPr>
        <w:t>MongoDB</w:t>
      </w:r>
      <w:r>
        <w:rPr>
          <w:rFonts w:eastAsia="Calibri" w:cs="Calibri"/>
          <w:sz w:val="19"/>
          <w:szCs w:val="19"/>
        </w:rPr>
        <w:t xml:space="preserve">, </w:t>
      </w:r>
      <w:r>
        <w:rPr>
          <w:rFonts w:eastAsia="Calibri" w:cs="Calibri"/>
          <w:b/>
          <w:bCs/>
          <w:sz w:val="19"/>
          <w:szCs w:val="19"/>
        </w:rPr>
        <w:t>PostgreSQL</w:t>
      </w:r>
      <w:r>
        <w:rPr>
          <w:rFonts w:eastAsia="Calibri" w:cs="Calibri"/>
          <w:sz w:val="19"/>
          <w:szCs w:val="19"/>
        </w:rPr>
        <w:t xml:space="preserve">, and </w:t>
      </w:r>
      <w:r>
        <w:rPr>
          <w:rFonts w:eastAsia="Calibri" w:cs="Calibri"/>
          <w:b/>
          <w:bCs/>
          <w:sz w:val="19"/>
          <w:szCs w:val="19"/>
        </w:rPr>
        <w:t>Redis</w:t>
      </w:r>
      <w:r>
        <w:rPr>
          <w:rFonts w:eastAsia="Calibri" w:cs="Calibri"/>
          <w:sz w:val="19"/>
          <w:szCs w:val="19"/>
        </w:rPr>
        <w:t xml:space="preserve">. Experienced in designing secure </w:t>
      </w:r>
      <w:r>
        <w:rPr>
          <w:rFonts w:eastAsia="Calibri" w:cs="Calibri"/>
          <w:b/>
          <w:bCs/>
          <w:sz w:val="19"/>
          <w:szCs w:val="19"/>
        </w:rPr>
        <w:t>REST APIs</w:t>
      </w:r>
      <w:r>
        <w:rPr>
          <w:rFonts w:eastAsia="Calibri" w:cs="Calibri"/>
          <w:sz w:val="19"/>
          <w:szCs w:val="19"/>
        </w:rPr>
        <w:t xml:space="preserve">, implementing </w:t>
      </w:r>
      <w:r>
        <w:rPr>
          <w:rFonts w:eastAsia="Calibri" w:cs="Calibri"/>
          <w:b/>
          <w:bCs/>
          <w:sz w:val="19"/>
          <w:szCs w:val="19"/>
        </w:rPr>
        <w:t>JWT authentication</w:t>
      </w:r>
      <w:r>
        <w:rPr>
          <w:rFonts w:eastAsia="Calibri" w:cs="Calibri"/>
          <w:sz w:val="19"/>
          <w:szCs w:val="19"/>
        </w:rPr>
        <w:t xml:space="preserve">, </w:t>
      </w:r>
      <w:r>
        <w:rPr>
          <w:rFonts w:eastAsia="Calibri" w:cs="Calibri"/>
          <w:b/>
          <w:bCs/>
          <w:sz w:val="19"/>
          <w:szCs w:val="19"/>
        </w:rPr>
        <w:t>caching strategy (Redis)</w:t>
      </w:r>
      <w:r>
        <w:rPr>
          <w:rFonts w:eastAsia="Calibri" w:cs="Calibri"/>
          <w:sz w:val="19"/>
          <w:szCs w:val="19"/>
        </w:rPr>
        <w:t xml:space="preserve">, and database optimization for production applications. Strong understanding of </w:t>
      </w:r>
      <w:r>
        <w:rPr>
          <w:rFonts w:eastAsia="Calibri" w:cs="Calibri"/>
          <w:b/>
          <w:bCs/>
          <w:sz w:val="19"/>
          <w:szCs w:val="19"/>
        </w:rPr>
        <w:t>backend architecture</w:t>
      </w:r>
      <w:r>
        <w:rPr>
          <w:rFonts w:eastAsia="Calibri" w:cs="Calibri"/>
          <w:sz w:val="19"/>
          <w:szCs w:val="19"/>
        </w:rPr>
        <w:t xml:space="preserve">, API security, and </w:t>
      </w:r>
      <w:r>
        <w:rPr>
          <w:rFonts w:eastAsia="Calibri" w:cs="Calibri"/>
          <w:b/>
          <w:bCs/>
          <w:sz w:val="19"/>
          <w:szCs w:val="19"/>
        </w:rPr>
        <w:t>performance optimization</w:t>
      </w:r>
      <w:r>
        <w:rPr>
          <w:rFonts w:eastAsia="Calibri" w:cs="Calibri"/>
          <w:sz w:val="19"/>
          <w:szCs w:val="19"/>
        </w:rPr>
        <w:t>, with a focus on writing clean, maintainable code. Comfortable owning backend systems end-to-end, from design through production support.</w:t>
      </w:r>
    </w:p>
    <w:p>
      <w:pPr>
        <w:pStyle w:val="Heading2"/>
        <w:keepNext w:val="false"/>
        <w:keepLines w:val="false"/>
        <w:pBdr>
          <w:bottom w:val="single" w:sz="6" w:space="2" w:color="444444"/>
        </w:pBdr>
        <w:spacing w:before="40" w:after="10"/>
        <w:rPr/>
      </w:pPr>
      <w:r>
        <w:rPr>
          <w:rFonts w:eastAsia="Calibri" w:cs="Calibri" w:ascii="Calibri" w:hAnsi="Calibri"/>
          <w:b/>
          <w:bCs/>
          <w:color w:val="1F1F1F"/>
          <w:sz w:val="23"/>
          <w:szCs w:val="23"/>
        </w:rPr>
        <w:t>PROFESSIONAL EXPERIENCE</w:t>
      </w:r>
    </w:p>
    <w:p>
      <w:pPr>
        <w:pStyle w:val="Normal"/>
        <w:tabs>
          <w:tab w:val="clear" w:pos="720"/>
          <w:tab w:val="right" w:pos="9350" w:leader="none"/>
        </w:tabs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>Backend Developer — Tech Mahindra Ltd | Noida, India</w:t>
        <w:tab/>
        <w:t>March 2024 – Present</w:t>
      </w:r>
    </w:p>
    <w:p>
      <w:pPr>
        <w:pStyle w:val="Normal"/>
        <w:spacing w:before="0" w:after="40"/>
        <w:rPr/>
      </w:pPr>
      <w:r>
        <w:rPr>
          <w:rFonts w:eastAsia="Calibri" w:cs="Calibri"/>
          <w:i/>
          <w:iCs/>
          <w:color w:val="333333"/>
          <w:sz w:val="19"/>
          <w:szCs w:val="19"/>
        </w:rPr>
        <w:t>Client: BrightSpeed | Node.js, Express.js, MongoDB, Redis, JWT, REST APIs</w:t>
      </w:r>
    </w:p>
    <w:p>
      <w:pPr>
        <w:pStyle w:val="ListParagraph"/>
        <w:numPr>
          <w:ilvl w:val="0"/>
          <w:numId w:val="3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Designed and developed scalable </w:t>
      </w:r>
      <w:r>
        <w:rPr>
          <w:rFonts w:eastAsia="Calibri" w:cs="Calibri"/>
          <w:b/>
          <w:bCs/>
          <w:sz w:val="19"/>
          <w:szCs w:val="19"/>
        </w:rPr>
        <w:t>REST APIs</w:t>
      </w:r>
      <w:r>
        <w:rPr>
          <w:rFonts w:eastAsia="Calibri" w:cs="Calibri"/>
          <w:sz w:val="19"/>
          <w:szCs w:val="19"/>
        </w:rPr>
        <w:t xml:space="preserve"> serving production applications using </w:t>
      </w:r>
      <w:r>
        <w:rPr>
          <w:rFonts w:eastAsia="Calibri" w:cs="Calibri"/>
          <w:b/>
          <w:bCs/>
          <w:sz w:val="19"/>
          <w:szCs w:val="19"/>
        </w:rPr>
        <w:t>Node.js</w:t>
      </w:r>
      <w:r>
        <w:rPr>
          <w:rFonts w:eastAsia="Calibri" w:cs="Calibri"/>
          <w:sz w:val="19"/>
          <w:szCs w:val="19"/>
        </w:rPr>
        <w:t xml:space="preserve"> and </w:t>
      </w:r>
      <w:r>
        <w:rPr>
          <w:rFonts w:eastAsia="Calibri" w:cs="Calibri"/>
          <w:b/>
          <w:bCs/>
          <w:sz w:val="19"/>
          <w:szCs w:val="19"/>
        </w:rPr>
        <w:t>Express.js</w:t>
      </w:r>
      <w:r>
        <w:rPr>
          <w:rFonts w:eastAsia="Calibri" w:cs="Calibri"/>
          <w:sz w:val="19"/>
          <w:szCs w:val="19"/>
        </w:rPr>
        <w:t>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Improved API response times by implementing </w:t>
      </w:r>
      <w:r>
        <w:rPr>
          <w:rFonts w:eastAsia="Calibri" w:cs="Calibri"/>
          <w:b/>
          <w:bCs/>
          <w:sz w:val="19"/>
          <w:szCs w:val="19"/>
        </w:rPr>
        <w:t>Redis</w:t>
      </w:r>
      <w:r>
        <w:rPr>
          <w:rFonts w:eastAsia="Calibri" w:cs="Calibri"/>
          <w:sz w:val="19"/>
          <w:szCs w:val="19"/>
        </w:rPr>
        <w:t xml:space="preserve"> caching and optimizing </w:t>
      </w:r>
      <w:r>
        <w:rPr>
          <w:rFonts w:eastAsia="Calibri" w:cs="Calibri"/>
          <w:b/>
          <w:bCs/>
          <w:sz w:val="19"/>
          <w:szCs w:val="19"/>
        </w:rPr>
        <w:t>MongoDB</w:t>
      </w:r>
      <w:r>
        <w:rPr>
          <w:rFonts w:eastAsia="Calibri" w:cs="Calibri"/>
          <w:sz w:val="19"/>
          <w:szCs w:val="19"/>
        </w:rPr>
        <w:t xml:space="preserve"> queries.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Strengthened backend security through </w:t>
      </w:r>
      <w:r>
        <w:rPr>
          <w:rFonts w:eastAsia="Calibri" w:cs="Calibri"/>
          <w:b/>
          <w:bCs/>
          <w:sz w:val="19"/>
          <w:szCs w:val="19"/>
        </w:rPr>
        <w:t>JWT authentication</w:t>
      </w:r>
      <w:r>
        <w:rPr>
          <w:rFonts w:eastAsia="Calibri" w:cs="Calibri"/>
          <w:sz w:val="19"/>
          <w:szCs w:val="19"/>
        </w:rPr>
        <w:t>, request validation (</w:t>
      </w:r>
      <w:r>
        <w:rPr>
          <w:rFonts w:eastAsia="Calibri" w:cs="Calibri"/>
          <w:b/>
          <w:bCs/>
          <w:sz w:val="19"/>
          <w:szCs w:val="19"/>
        </w:rPr>
        <w:t>Joi</w:t>
      </w:r>
      <w:r>
        <w:rPr>
          <w:rFonts w:eastAsia="Calibri" w:cs="Calibri"/>
          <w:sz w:val="19"/>
          <w:szCs w:val="19"/>
        </w:rPr>
        <w:t>), and rate limiting (</w:t>
      </w:r>
      <w:r>
        <w:rPr>
          <w:rFonts w:eastAsia="Calibri" w:cs="Calibri"/>
          <w:b/>
          <w:bCs/>
          <w:sz w:val="19"/>
          <w:szCs w:val="19"/>
        </w:rPr>
        <w:t>express-rate-limit</w:t>
      </w:r>
      <w:r>
        <w:rPr>
          <w:rFonts w:eastAsia="Calibri" w:cs="Calibri"/>
          <w:sz w:val="19"/>
          <w:szCs w:val="19"/>
        </w:rPr>
        <w:t>).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Collaborated with QA, frontend developers, and senior engineers to deliver production-ready features within </w:t>
      </w:r>
      <w:r>
        <w:rPr>
          <w:rFonts w:eastAsia="Calibri" w:cs="Calibri"/>
          <w:b/>
          <w:bCs/>
          <w:sz w:val="19"/>
          <w:szCs w:val="19"/>
        </w:rPr>
        <w:t>Agile</w:t>
      </w:r>
      <w:r>
        <w:rPr>
          <w:rFonts w:eastAsia="Calibri" w:cs="Calibri"/>
          <w:sz w:val="19"/>
          <w:szCs w:val="19"/>
        </w:rPr>
        <w:t xml:space="preserve"> sprints.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>Investigated and resolved production issues, contributing to improved application stability and fewer post-release defects.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>Participated in code reviews and API design discussions to maintain high engineering standards and consistent, production-ready backend logic.</w:t>
      </w:r>
    </w:p>
    <w:p>
      <w:pPr>
        <w:pStyle w:val="Heading2"/>
        <w:keepNext w:val="false"/>
        <w:keepLines w:val="false"/>
        <w:pBdr>
          <w:bottom w:val="single" w:sz="6" w:space="2" w:color="444444"/>
        </w:pBdr>
        <w:spacing w:before="40" w:after="10"/>
        <w:rPr/>
      </w:pPr>
      <w:r>
        <w:rPr>
          <w:rFonts w:eastAsia="Calibri" w:cs="Calibri" w:ascii="Calibri" w:hAnsi="Calibri"/>
          <w:b/>
          <w:bCs/>
          <w:color w:val="1F1F1F"/>
          <w:sz w:val="23"/>
          <w:szCs w:val="23"/>
        </w:rPr>
        <w:t>PROJECTS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>SpendSmart — Smart Expense Analytics Platform</w:t>
      </w:r>
      <w:r>
        <w:rPr>
          <w:rFonts w:eastAsia="Calibri" w:cs="Calibri"/>
          <w:color w:val="444444"/>
          <w:sz w:val="19"/>
          <w:szCs w:val="19"/>
        </w:rPr>
        <w:t xml:space="preserve">  |  Source Code Available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Built secure backend </w:t>
      </w:r>
      <w:r>
        <w:rPr>
          <w:rFonts w:eastAsia="Calibri" w:cs="Calibri"/>
          <w:b/>
          <w:bCs/>
          <w:sz w:val="19"/>
          <w:szCs w:val="19"/>
        </w:rPr>
        <w:t>REST APIs</w:t>
      </w:r>
      <w:r>
        <w:rPr>
          <w:rFonts w:eastAsia="Calibri" w:cs="Calibri"/>
          <w:sz w:val="19"/>
          <w:szCs w:val="19"/>
        </w:rPr>
        <w:t xml:space="preserve"> using </w:t>
      </w:r>
      <w:r>
        <w:rPr>
          <w:rFonts w:eastAsia="Calibri" w:cs="Calibri"/>
          <w:b/>
          <w:bCs/>
          <w:sz w:val="19"/>
          <w:szCs w:val="19"/>
        </w:rPr>
        <w:t>Node.js</w:t>
      </w:r>
      <w:r>
        <w:rPr>
          <w:rFonts w:eastAsia="Calibri" w:cs="Calibri"/>
          <w:sz w:val="19"/>
          <w:szCs w:val="19"/>
        </w:rPr>
        <w:t xml:space="preserve">, </w:t>
      </w:r>
      <w:r>
        <w:rPr>
          <w:rFonts w:eastAsia="Calibri" w:cs="Calibri"/>
          <w:b/>
          <w:bCs/>
          <w:sz w:val="19"/>
          <w:szCs w:val="19"/>
        </w:rPr>
        <w:t>Express.js</w:t>
      </w:r>
      <w:r>
        <w:rPr>
          <w:rFonts w:eastAsia="Calibri" w:cs="Calibri"/>
          <w:sz w:val="19"/>
          <w:szCs w:val="19"/>
        </w:rPr>
        <w:t xml:space="preserve">, and </w:t>
      </w:r>
      <w:r>
        <w:rPr>
          <w:rFonts w:eastAsia="Calibri" w:cs="Calibri"/>
          <w:b/>
          <w:bCs/>
          <w:sz w:val="19"/>
          <w:szCs w:val="19"/>
        </w:rPr>
        <w:t>MongoDB</w:t>
      </w:r>
      <w:r>
        <w:rPr>
          <w:rFonts w:eastAsia="Calibri" w:cs="Calibri"/>
          <w:sz w:val="19"/>
          <w:szCs w:val="19"/>
        </w:rPr>
        <w:t xml:space="preserve"> (via </w:t>
      </w:r>
      <w:r>
        <w:rPr>
          <w:rFonts w:eastAsia="Calibri" w:cs="Calibri"/>
          <w:b/>
          <w:bCs/>
          <w:sz w:val="19"/>
          <w:szCs w:val="19"/>
        </w:rPr>
        <w:t>Mongoose</w:t>
      </w:r>
      <w:r>
        <w:rPr>
          <w:rFonts w:eastAsia="Calibri" w:cs="Calibri"/>
          <w:sz w:val="19"/>
          <w:szCs w:val="19"/>
        </w:rPr>
        <w:t>) to manage transactions, categorization, and analytics for 5,000+ transactions per month.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Structured the codebase using </w:t>
      </w:r>
      <w:r>
        <w:rPr>
          <w:rFonts w:eastAsia="Calibri" w:cs="Calibri"/>
          <w:b/>
          <w:bCs/>
          <w:sz w:val="19"/>
          <w:szCs w:val="19"/>
        </w:rPr>
        <w:t>MVC architecture</w:t>
      </w:r>
      <w:r>
        <w:rPr>
          <w:rFonts w:eastAsia="Calibri" w:cs="Calibri"/>
          <w:sz w:val="19"/>
          <w:szCs w:val="19"/>
        </w:rPr>
        <w:t xml:space="preserve"> with a </w:t>
      </w:r>
      <w:r>
        <w:rPr>
          <w:rFonts w:eastAsia="Calibri" w:cs="Calibri"/>
          <w:b/>
          <w:bCs/>
          <w:sz w:val="19"/>
          <w:szCs w:val="19"/>
        </w:rPr>
        <w:t>repository pattern</w:t>
      </w:r>
      <w:r>
        <w:rPr>
          <w:rFonts w:eastAsia="Calibri" w:cs="Calibri"/>
          <w:sz w:val="19"/>
          <w:szCs w:val="19"/>
        </w:rPr>
        <w:t>, separating routing, business logic, and data access for maintainability.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Built </w:t>
      </w:r>
      <w:r>
        <w:rPr>
          <w:rFonts w:eastAsia="Calibri" w:cs="Calibri"/>
          <w:b/>
          <w:bCs/>
          <w:sz w:val="19"/>
          <w:szCs w:val="19"/>
        </w:rPr>
        <w:t>paginated, filterable, and sortable</w:t>
      </w:r>
      <w:r>
        <w:rPr>
          <w:rFonts w:eastAsia="Calibri" w:cs="Calibri"/>
          <w:sz w:val="19"/>
          <w:szCs w:val="19"/>
        </w:rPr>
        <w:t xml:space="preserve"> list APIs for transactions, and implemented </w:t>
      </w:r>
      <w:r>
        <w:rPr>
          <w:rFonts w:eastAsia="Calibri" w:cs="Calibri"/>
          <w:b/>
          <w:bCs/>
          <w:sz w:val="19"/>
          <w:szCs w:val="19"/>
        </w:rPr>
        <w:t>background jobs</w:t>
      </w:r>
      <w:r>
        <w:rPr>
          <w:rFonts w:eastAsia="Calibri" w:cs="Calibri"/>
          <w:sz w:val="19"/>
          <w:szCs w:val="19"/>
        </w:rPr>
        <w:t xml:space="preserve"> for recurring analytics processing.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Significantly reduced repeated API response times by implementing </w:t>
      </w:r>
      <w:r>
        <w:rPr>
          <w:rFonts w:eastAsia="Calibri" w:cs="Calibri"/>
          <w:b/>
          <w:bCs/>
          <w:sz w:val="19"/>
          <w:szCs w:val="19"/>
        </w:rPr>
        <w:t>Redis</w:t>
      </w:r>
      <w:r>
        <w:rPr>
          <w:rFonts w:eastAsia="Calibri" w:cs="Calibri"/>
          <w:sz w:val="19"/>
          <w:szCs w:val="19"/>
        </w:rPr>
        <w:t xml:space="preserve"> caching with dynamic TTLs and skip-cache logic.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Designed optimized </w:t>
      </w:r>
      <w:r>
        <w:rPr>
          <w:rFonts w:eastAsia="Calibri" w:cs="Calibri"/>
          <w:b/>
          <w:bCs/>
          <w:sz w:val="19"/>
          <w:szCs w:val="19"/>
        </w:rPr>
        <w:t>MongoDB aggregation pipelines</w:t>
      </w:r>
      <w:r>
        <w:rPr>
          <w:rFonts w:eastAsia="Calibri" w:cs="Calibri"/>
          <w:sz w:val="19"/>
          <w:szCs w:val="19"/>
        </w:rPr>
        <w:t xml:space="preserve"> and indexes, enabling fast data insights and trend analysis with average query latency under 500ms.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Implemented </w:t>
      </w:r>
      <w:r>
        <w:rPr>
          <w:rFonts w:eastAsia="Calibri" w:cs="Calibri"/>
          <w:b/>
          <w:bCs/>
          <w:sz w:val="19"/>
          <w:szCs w:val="19"/>
        </w:rPr>
        <w:t>JWT authentication</w:t>
      </w:r>
      <w:r>
        <w:rPr>
          <w:rFonts w:eastAsia="Calibri" w:cs="Calibri"/>
          <w:sz w:val="19"/>
          <w:szCs w:val="19"/>
        </w:rPr>
        <w:t xml:space="preserve">, refresh tokens, </w:t>
      </w:r>
      <w:r>
        <w:rPr>
          <w:rFonts w:eastAsia="Calibri" w:cs="Calibri"/>
          <w:b/>
          <w:bCs/>
          <w:sz w:val="19"/>
          <w:szCs w:val="19"/>
        </w:rPr>
        <w:t>role-based access control (RBAC)</w:t>
      </w:r>
      <w:r>
        <w:rPr>
          <w:rFonts w:eastAsia="Calibri" w:cs="Calibri"/>
          <w:sz w:val="19"/>
          <w:szCs w:val="19"/>
        </w:rPr>
        <w:t xml:space="preserve">, rate limiting, and input validation/sanitization with </w:t>
      </w:r>
      <w:r>
        <w:rPr>
          <w:rFonts w:eastAsia="Calibri" w:cs="Calibri"/>
          <w:b/>
          <w:bCs/>
          <w:sz w:val="19"/>
          <w:szCs w:val="19"/>
        </w:rPr>
        <w:t>Joi</w:t>
      </w:r>
      <w:r>
        <w:rPr>
          <w:rFonts w:eastAsia="Calibri" w:cs="Calibri"/>
          <w:sz w:val="19"/>
          <w:szCs w:val="19"/>
        </w:rPr>
        <w:t xml:space="preserve"> across API endpoints.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>Developed a transaction categorization engine using text and merchant pattern matching to automate expense tagging.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Integrated </w:t>
      </w:r>
      <w:r>
        <w:rPr>
          <w:rFonts w:eastAsia="Calibri" w:cs="Calibri"/>
          <w:b/>
          <w:bCs/>
          <w:sz w:val="19"/>
          <w:szCs w:val="19"/>
        </w:rPr>
        <w:t>Winston</w:t>
      </w:r>
      <w:r>
        <w:rPr>
          <w:rFonts w:eastAsia="Calibri" w:cs="Calibri"/>
          <w:sz w:val="19"/>
          <w:szCs w:val="19"/>
        </w:rPr>
        <w:t xml:space="preserve"> logging and centralized error handling with production-ready configuration to reduce debugging time.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>Wrote unit and integration tests covering core API logic, improving code reliability ahead of production deployment.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>InsightNet — Real-Time News Web Application</w:t>
      </w:r>
      <w:r>
        <w:rPr>
          <w:rFonts w:eastAsia="Calibri" w:cs="Calibri"/>
          <w:color w:val="444444"/>
          <w:sz w:val="19"/>
          <w:szCs w:val="19"/>
        </w:rPr>
        <w:t xml:space="preserve">  | </w:t>
      </w:r>
      <w:hyperlink r:id="rId4">
        <w:r>
          <w:rPr>
            <w:rStyle w:val="Hyperlink"/>
            <w:rFonts w:eastAsia="Calibri" w:cs="Calibri"/>
            <w:color w:val="444444"/>
            <w:sz w:val="19"/>
            <w:szCs w:val="19"/>
          </w:rPr>
          <w:t xml:space="preserve"> Source Code Available </w:t>
        </w:r>
      </w:hyperlink>
      <w:r>
        <w:rPr>
          <w:rFonts w:eastAsia="Calibri" w:cs="Calibri"/>
          <w:color w:val="444444"/>
          <w:sz w:val="19"/>
          <w:szCs w:val="19"/>
        </w:rPr>
        <w:t xml:space="preserve">| </w:t>
      </w:r>
      <w:hyperlink r:id="rId5">
        <w:r>
          <w:rPr>
            <w:rStyle w:val="Hyperlink"/>
            <w:rFonts w:eastAsia="Calibri" w:cs="Calibri"/>
            <w:color w:val="444444"/>
            <w:sz w:val="19"/>
            <w:szCs w:val="19"/>
          </w:rPr>
          <w:t>Live Project</w:t>
        </w:r>
      </w:hyperlink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Built a real-time news application delivering concise, 100-word news summaries with a modern, responsive UI using </w:t>
      </w:r>
      <w:r>
        <w:rPr>
          <w:rFonts w:eastAsia="Calibri" w:cs="Calibri"/>
          <w:b/>
          <w:bCs/>
          <w:sz w:val="19"/>
          <w:szCs w:val="19"/>
        </w:rPr>
        <w:t>React.js</w:t>
      </w:r>
      <w:r>
        <w:rPr>
          <w:rFonts w:eastAsia="Calibri" w:cs="Calibri"/>
          <w:sz w:val="19"/>
          <w:szCs w:val="19"/>
        </w:rPr>
        <w:t xml:space="preserve"> and </w:t>
      </w:r>
      <w:r>
        <w:rPr>
          <w:rFonts w:eastAsia="Calibri" w:cs="Calibri"/>
          <w:b/>
          <w:bCs/>
          <w:sz w:val="19"/>
          <w:szCs w:val="19"/>
        </w:rPr>
        <w:t>Tailwind CSS</w:t>
      </w:r>
      <w:r>
        <w:rPr>
          <w:rFonts w:eastAsia="Calibri" w:cs="Calibri"/>
          <w:sz w:val="19"/>
          <w:szCs w:val="19"/>
        </w:rPr>
        <w:t>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Built backend </w:t>
      </w:r>
      <w:r>
        <w:rPr>
          <w:rFonts w:eastAsia="Calibri" w:cs="Calibri"/>
          <w:b/>
          <w:bCs/>
          <w:sz w:val="19"/>
          <w:szCs w:val="19"/>
        </w:rPr>
        <w:t>REST APIs</w:t>
      </w:r>
      <w:r>
        <w:rPr>
          <w:rFonts w:eastAsia="Calibri" w:cs="Calibri"/>
          <w:sz w:val="19"/>
          <w:szCs w:val="19"/>
        </w:rPr>
        <w:t xml:space="preserve"> using </w:t>
      </w:r>
      <w:r>
        <w:rPr>
          <w:rFonts w:eastAsia="Calibri" w:cs="Calibri"/>
          <w:b/>
          <w:bCs/>
          <w:sz w:val="19"/>
          <w:szCs w:val="19"/>
        </w:rPr>
        <w:t>Node.js</w:t>
      </w:r>
      <w:r>
        <w:rPr>
          <w:rFonts w:eastAsia="Calibri" w:cs="Calibri"/>
          <w:sz w:val="19"/>
          <w:szCs w:val="19"/>
        </w:rPr>
        <w:t xml:space="preserve"> and </w:t>
      </w:r>
      <w:r>
        <w:rPr>
          <w:rFonts w:eastAsia="Calibri" w:cs="Calibri"/>
          <w:b/>
          <w:bCs/>
          <w:sz w:val="19"/>
          <w:szCs w:val="19"/>
        </w:rPr>
        <w:t>Express.js</w:t>
      </w:r>
      <w:r>
        <w:rPr>
          <w:rFonts w:eastAsia="Calibri" w:cs="Calibri"/>
          <w:sz w:val="19"/>
          <w:szCs w:val="19"/>
        </w:rPr>
        <w:t xml:space="preserve"> to support efficient, low-latency data flow, with secure authentication via </w:t>
      </w:r>
      <w:r>
        <w:rPr>
          <w:rFonts w:eastAsia="Calibri" w:cs="Calibri"/>
          <w:b/>
          <w:bCs/>
          <w:sz w:val="19"/>
          <w:szCs w:val="19"/>
        </w:rPr>
        <w:t>Firebase Authentication</w:t>
      </w:r>
      <w:r>
        <w:rPr>
          <w:rFonts w:eastAsia="Calibri" w:cs="Calibri"/>
          <w:sz w:val="19"/>
          <w:szCs w:val="19"/>
        </w:rPr>
        <w:t xml:space="preserve"> and protected routes.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 xml:space="preserve">Deployed the application on </w:t>
      </w:r>
      <w:r>
        <w:rPr>
          <w:rFonts w:eastAsia="Calibri" w:cs="Calibri"/>
          <w:b/>
          <w:bCs/>
          <w:sz w:val="19"/>
          <w:szCs w:val="19"/>
        </w:rPr>
        <w:t>Vercel</w:t>
      </w:r>
      <w:r>
        <w:rPr>
          <w:rFonts w:eastAsia="Calibri" w:cs="Calibri"/>
          <w:sz w:val="19"/>
          <w:szCs w:val="19"/>
        </w:rPr>
        <w:t xml:space="preserve"> with </w:t>
      </w:r>
      <w:r>
        <w:rPr>
          <w:rFonts w:eastAsia="Calibri" w:cs="Calibri"/>
          <w:b/>
          <w:bCs/>
          <w:sz w:val="19"/>
          <w:szCs w:val="19"/>
        </w:rPr>
        <w:t>continuous integration and continuous deployment (CI/CD)</w:t>
      </w:r>
      <w:r>
        <w:rPr>
          <w:rFonts w:eastAsia="Calibri" w:cs="Calibri"/>
          <w:sz w:val="19"/>
          <w:szCs w:val="19"/>
        </w:rPr>
        <w:t xml:space="preserve"> for reliable, fast updates.</w:t>
      </w:r>
    </w:p>
    <w:p>
      <w:pPr>
        <w:pStyle w:val="ListParagraph"/>
        <w:numPr>
          <w:ilvl w:val="0"/>
          <w:numId w:val="1"/>
        </w:numPr>
        <w:spacing w:before="0" w:after="20"/>
        <w:rPr/>
      </w:pPr>
      <w:r>
        <w:rPr>
          <w:rFonts w:eastAsia="Calibri" w:cs="Calibri"/>
          <w:sz w:val="19"/>
          <w:szCs w:val="19"/>
        </w:rPr>
        <w:t>Maintained the application post-launch, monitoring performance and stability to ensure consistent uptime for active users.</w:t>
      </w:r>
    </w:p>
    <w:p>
      <w:pPr>
        <w:pStyle w:val="Heading2"/>
        <w:keepNext w:val="false"/>
        <w:keepLines w:val="false"/>
        <w:pBdr>
          <w:bottom w:val="single" w:sz="6" w:space="2" w:color="444444"/>
        </w:pBdr>
        <w:spacing w:before="40" w:after="10"/>
        <w:rPr/>
      </w:pPr>
      <w:r>
        <w:rPr>
          <w:rFonts w:eastAsia="Calibri" w:cs="Calibri" w:ascii="Calibri" w:hAnsi="Calibri"/>
          <w:b/>
          <w:bCs/>
          <w:color w:val="1F1F1F"/>
          <w:sz w:val="23"/>
          <w:szCs w:val="23"/>
        </w:rPr>
        <w:t>TECHNICAL SKILLS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Languages: </w:t>
      </w:r>
      <w:r>
        <w:rPr>
          <w:rFonts w:eastAsia="Calibri" w:cs="Calibri"/>
          <w:sz w:val="19"/>
          <w:szCs w:val="19"/>
        </w:rPr>
        <w:t>JavaScript (ES6+), C++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Backend: </w:t>
      </w:r>
      <w:r>
        <w:rPr>
          <w:rFonts w:eastAsia="Calibri" w:cs="Calibri"/>
          <w:sz w:val="19"/>
          <w:szCs w:val="19"/>
        </w:rPr>
        <w:t>Node.js, Express.js, RESTful API Design, MVC Architecture, Repository Pattern, Middleware Development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API Tooling: </w:t>
      </w:r>
      <w:r>
        <w:rPr>
          <w:rFonts w:eastAsia="Calibri" w:cs="Calibri"/>
          <w:sz w:val="19"/>
          <w:szCs w:val="19"/>
        </w:rPr>
        <w:t>Postman Collections, Swagger/OpenAPI, API Versioning, API Documentation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Databases: </w:t>
      </w:r>
      <w:r>
        <w:rPr>
          <w:rFonts w:eastAsia="Calibri" w:cs="Calibri"/>
          <w:sz w:val="19"/>
          <w:szCs w:val="19"/>
        </w:rPr>
        <w:t>MongoDB, Mongoose, PostgreSQL, Database Indexing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Caching &amp; Performance: </w:t>
      </w:r>
      <w:r>
        <w:rPr>
          <w:rFonts w:eastAsia="Calibri" w:cs="Calibri"/>
          <w:sz w:val="19"/>
          <w:szCs w:val="19"/>
        </w:rPr>
        <w:t>Redis, Caching Strategy, Aggregation Pipeline, Query Optimization, Performance Optimization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Authentication &amp; Security: </w:t>
      </w:r>
      <w:r>
        <w:rPr>
          <w:rFonts w:eastAsia="Calibri" w:cs="Calibri"/>
          <w:sz w:val="19"/>
          <w:szCs w:val="19"/>
        </w:rPr>
        <w:t>JWT, OAuth, RBAC, CORS, Helmet, Firebase Authentication, Joi Validation, Rate Limiting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Testing: </w:t>
      </w:r>
      <w:r>
        <w:rPr>
          <w:rFonts w:eastAsia="Calibri" w:cs="Calibri"/>
          <w:sz w:val="19"/>
          <w:szCs w:val="19"/>
        </w:rPr>
        <w:t>Postman, Unit Testing, Integration Testing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DevOps: </w:t>
      </w:r>
      <w:r>
        <w:rPr>
          <w:rFonts w:eastAsia="Calibri" w:cs="Calibri"/>
          <w:sz w:val="19"/>
          <w:szCs w:val="19"/>
        </w:rPr>
        <w:t>Git, GitHub, Linux, CI/CD, Vercel</w:t>
      </w:r>
    </w:p>
    <w:p>
      <w:pPr>
        <w:pStyle w:val="Normal"/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 xml:space="preserve">Frontend: </w:t>
      </w:r>
      <w:r>
        <w:rPr>
          <w:rFonts w:eastAsia="Calibri" w:cs="Calibri"/>
          <w:sz w:val="19"/>
          <w:szCs w:val="19"/>
        </w:rPr>
        <w:t>React.js, Tailwind CSS</w:t>
      </w:r>
    </w:p>
    <w:p>
      <w:pPr>
        <w:pStyle w:val="Heading2"/>
        <w:keepNext w:val="false"/>
        <w:keepLines w:val="false"/>
        <w:pBdr>
          <w:bottom w:val="single" w:sz="6" w:space="2" w:color="444444"/>
        </w:pBdr>
        <w:spacing w:before="40" w:after="10"/>
        <w:rPr/>
      </w:pPr>
      <w:r>
        <w:rPr>
          <w:rFonts w:eastAsia="Calibri" w:cs="Calibri" w:ascii="Calibri" w:hAnsi="Calibri"/>
          <w:b/>
          <w:bCs/>
          <w:color w:val="1F1F1F"/>
          <w:sz w:val="23"/>
          <w:szCs w:val="23"/>
        </w:rPr>
        <w:t>EDUCATION</w:t>
      </w:r>
    </w:p>
    <w:p>
      <w:pPr>
        <w:pStyle w:val="Normal"/>
        <w:tabs>
          <w:tab w:val="clear" w:pos="720"/>
          <w:tab w:val="right" w:pos="9350" w:leader="none"/>
        </w:tabs>
        <w:spacing w:before="0" w:after="20"/>
        <w:rPr/>
      </w:pPr>
      <w:r>
        <w:rPr>
          <w:rFonts w:eastAsia="Calibri" w:cs="Calibri"/>
          <w:b/>
          <w:bCs/>
          <w:sz w:val="19"/>
          <w:szCs w:val="19"/>
        </w:rPr>
        <w:t>Bachelor of Technology (B.Tech), Computer Science and Engineering</w:t>
        <w:tab/>
        <w:t>2019 – 2023</w:t>
      </w:r>
    </w:p>
    <w:p>
      <w:pPr>
        <w:pStyle w:val="Normal"/>
        <w:spacing w:before="0" w:after="0"/>
        <w:rPr/>
      </w:pPr>
      <w:r>
        <w:rPr>
          <w:rFonts w:eastAsia="Calibri" w:cs="Calibri"/>
          <w:i/>
          <w:iCs/>
          <w:color w:val="333333"/>
          <w:sz w:val="19"/>
          <w:szCs w:val="19"/>
        </w:rPr>
        <w:t>University of Engineering and Management, Jaipur, Rajasthan | CGPA: 8.14 / 10</w:t>
      </w:r>
    </w:p>
    <w:sectPr>
      <w:type w:val="nextPage"/>
      <w:pgSz w:w="12240" w:h="15840"/>
      <w:pgMar w:left="560" w:right="560" w:gutter="0" w:header="0" w:top="160" w:footer="0" w:bottom="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9"/>
        <w:szCs w:val="19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210" w:before="0" w:after="0"/>
      <w:jc w:val="start"/>
    </w:pPr>
    <w:rPr>
      <w:rFonts w:ascii="Calibri" w:hAnsi="Calibri" w:eastAsia="Calibri" w:cs="Calibri"/>
      <w:color w:val="auto"/>
      <w:kern w:val="0"/>
      <w:sz w:val="19"/>
      <w:szCs w:val="19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tLeast" w:line="210" w:before="0" w:after="0"/>
      <w:jc w:val="start"/>
    </w:pPr>
    <w:rPr>
      <w:rFonts w:ascii="Calibri" w:hAnsi="Calibri" w:eastAsia="Calibri" w:cs="Calibri"/>
      <w:b/>
      <w:bCs/>
      <w:color w:val="auto"/>
      <w:kern w:val="0"/>
      <w:sz w:val="19"/>
      <w:szCs w:val="19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lineRule="atLeast" w:line="210" w:before="0" w:after="0"/>
      <w:jc w:val="start"/>
    </w:pPr>
    <w:rPr>
      <w:rFonts w:ascii="Calibri" w:hAnsi="Calibri" w:eastAsia="Calibri" w:cs="Calibri"/>
      <w:color w:val="auto"/>
      <w:kern w:val="0"/>
      <w:sz w:val="19"/>
      <w:szCs w:val="19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rohanraj1095" TargetMode="External"/><Relationship Id="rId3" Type="http://schemas.openxmlformats.org/officeDocument/2006/relationships/hyperlink" Target="https://github.com/rohanraj1095" TargetMode="External"/><Relationship Id="rId4" Type="http://schemas.openxmlformats.org/officeDocument/2006/relationships/hyperlink" Target="https://github.com/rohanraj1095?tab=repositories" TargetMode="External"/><Relationship Id="rId5" Type="http://schemas.openxmlformats.org/officeDocument/2006/relationships/hyperlink" Target="https://insightnet.vercel.app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LibreOffice/26.2.2.2$Linux_X86_64 LibreOffice_project/620$Build-2</Application>
  <AppVersion>15.0000</AppVersion>
  <Pages>1</Pages>
  <Words>562</Words>
  <Characters>3804</Characters>
  <CharactersWithSpaces>4322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2026-07-08T09:30:23Z</dcterms:created>
  <dc:creator>Un-named</dc:creator>
  <dc:description/>
  <dc:language>en-IN</dc:language>
  <cp:lastModifiedBy/>
  <dcterms:modified xsi:type="dcterms:W3CDTF">2026-07-13T23:23:35Z</dcterms:modified>
  <cp:revision>2</cp:revision>
  <dc:subject/>
  <dc:title/>
</cp:coreProperties>
</file>