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3D6B3D"/>
          <w:sz w:val="64"/>
          <w:szCs w:val="64"/>
        </w:rPr>
        <w:t xml:space="preserve">SERENITY AI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B6E"/>
          <w:sz w:val="36"/>
          <w:szCs w:val="36"/>
        </w:rPr>
        <w:t xml:space="preserve">Smart Mental Wellness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A3530"/>
          <w:sz w:val="28"/>
          <w:szCs w:val="28"/>
        </w:rPr>
        <w:t xml:space="preserve">Project Report</w:t>
      </w:r>
    </w:p>
    <w:p>
      <w:pPr>
        <w:pBdr>
          <w:bottom w:val="single" w:color="8FAF8F" w:sz="6" w:space="8"/>
        </w:pBdr>
        <w:spacing w:after="48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A3530"/>
          <w:sz w:val="28"/>
          <w:szCs w:val="28"/>
        </w:rPr>
        <w:t xml:space="preserve">Team Members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2160"/>
      </w:tblGrid>
      <w:tr>
        <w:trPr>
          <w:tblHeader/>
        </w:trPr>
        <w:tc>
          <w:tcPr>
            <w:tcW w:type="dxa" w:w="14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3530"/>
                <w:sz w:val="20"/>
                <w:szCs w:val="20"/>
              </w:rPr>
              <w:t xml:space="preserve">Team Member 1 (Add Name)</w:t>
            </w:r>
          </w:p>
        </w:tc>
        <w:tc>
          <w:tcPr>
            <w:tcW w:type="dxa" w:w="21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6E"/>
                <w:sz w:val="20"/>
                <w:szCs w:val="20"/>
              </w:rPr>
              <w:t xml:space="preserve">Backend Developer</w:t>
            </w:r>
          </w:p>
        </w:tc>
      </w:tr>
      <w:tr>
        <w:tc>
          <w:tcPr>
            <w:tcW w:type="dxa" w:w="1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3530"/>
                <w:sz w:val="20"/>
                <w:szCs w:val="20"/>
              </w:rPr>
              <w:t xml:space="preserve">Team Member 2 (Add Name)</w:t>
            </w:r>
          </w:p>
        </w:tc>
        <w:tc>
          <w:tcPr>
            <w:tcW w:type="dxa" w:w="21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6E"/>
                <w:sz w:val="20"/>
                <w:szCs w:val="20"/>
              </w:rPr>
              <w:t xml:space="preserve">AI/ML Integration</w:t>
            </w:r>
          </w:p>
        </w:tc>
      </w:tr>
      <w:tr>
        <w:tc>
          <w:tcPr>
            <w:tcW w:type="dxa" w:w="1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3530"/>
                <w:sz w:val="20"/>
                <w:szCs w:val="20"/>
              </w:rPr>
              <w:t xml:space="preserve">Team Member 3 (Add Name)</w:t>
            </w:r>
          </w:p>
        </w:tc>
        <w:tc>
          <w:tcPr>
            <w:tcW w:type="dxa" w:w="21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6E"/>
                <w:sz w:val="20"/>
                <w:szCs w:val="20"/>
              </w:rPr>
              <w:t xml:space="preserve">Frontend Developer</w:t>
            </w:r>
          </w:p>
        </w:tc>
      </w:tr>
      <w:tr>
        <w:tc>
          <w:tcPr>
            <w:tcW w:type="dxa" w:w="1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3530"/>
                <w:sz w:val="20"/>
                <w:szCs w:val="20"/>
              </w:rPr>
              <w:t xml:space="preserve">Team Member 4 (Add Name)</w:t>
            </w:r>
          </w:p>
        </w:tc>
        <w:tc>
          <w:tcPr>
            <w:tcW w:type="dxa" w:w="21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B6E"/>
                <w:sz w:val="20"/>
                <w:szCs w:val="20"/>
              </w:rPr>
              <w:t xml:space="preserve">Database &amp; DevOps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Serenity AI is an intelligent mental wellness platform built with Django, Django REST Framework, PostgreSQL, OpenAI API, Celery, and Redis. The platform analyzes mood trends, provides AI-driven emotional support through a conversational interface, and recommends personalized meditation and mindfulness practices based on the user's emotional state.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1.1 Problem Statement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Mental health issues affect millions of people globally, yet access to timely, personalized support remains limited. Traditional therapy is expensive and not always immediately accessible. There is a critical need for an intelligent, always-available platform that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Continuously track and analyze a user's emotional state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Provide empathetic, AI-powered support during difficult moments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Recommend scientifically-backed mindfulness practices tailored to current mood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Generate actionable insights from mood data to help users understand their patterns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Build a scalable Django REST API backend for mood logging and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Integrate OpenAI GPT-4 for empathetic conversational support and NLP journal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Implement Celery + Redis for asynchronous AI processing and scheduled wellness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Design a personalized recommendation engine mapping mood data to mindfulness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Provide JWT-based secure authentication with role-based access (User, Therapist,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Enable real-time mood trend analytics with streak tracking and weekly AI-generated insights</w:t>
      </w:r>
    </w:p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2.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Django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4.2.7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Core web framework — URL routing, ORM, admin, middleware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3.14.0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RESTful API layer — serializers, viewsets, auth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15+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Primary relational database — all user and mood data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AI emotional support chat and NLP mood/journal analysis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Celery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5.3.6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Async task queue — AI analysis, notifications, scheduled jobs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5.0.1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Message broker for Celery + session cache for chat history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SimpleJWT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5.3.0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JSON Web Token authentication with refresh token rotation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4.3.1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Cross-Origin Resource Sharing for frontend integration</w:t>
            </w:r>
          </w:p>
        </w:tc>
      </w:tr>
      <w:tr>
        <w:tc>
          <w:tcPr>
            <w:tcW w:type="dxa" w:w="3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Gunicorn</w:t>
            </w:r>
          </w:p>
        </w:tc>
        <w:tc>
          <w:tcPr>
            <w:tcW w:type="dxa" w:w="16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21.2.0</w:t>
            </w:r>
          </w:p>
        </w:tc>
        <w:tc>
          <w:tcPr>
            <w:tcW w:type="dxa" w:w="456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WSGI server for production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2.2 Application Modules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D6B3D"/>
          <w:sz w:val="22"/>
          <w:szCs w:val="22"/>
        </w:rPr>
        <w:t xml:space="preserve">apps/users — Authentication &amp;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CustomUser model extending AbstractUser with role-based access (user/therapist/admin)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UserPreferences model for notification settings, reminder times, practice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JWT registration, login, profile update, and soft-delete endpoints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D6B3D"/>
          <w:sz w:val="22"/>
          <w:szCs w:val="22"/>
        </w:rPr>
        <w:t xml:space="preserve">apps/mood — Mood Intelligence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MoodLog model: score (1-5), emotion_tags (JSON), note, energy_level, sleep_hours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AI-enriched fields: ai_sentiment, ai_summary, ai_triggers (populated async by Celery)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JournalEntry model with NLP analysis: themes, sentiment_score (-1 to 1), key_emotions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MoodInsight model storing weekly/monthly aggregates with AI-generated narratives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Trend analytics: grouping by day/week/month, streak calculation, improvement scoring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D6B3D"/>
          <w:sz w:val="22"/>
          <w:szCs w:val="22"/>
        </w:rPr>
        <w:t xml:space="preserve">apps/chat — AI Emotional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ChatSession model with Redis-cached conversation history for context continuity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ChatMessage model storing full conversation history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OpenAI integration with trauma-informed system prompt and mood context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Crisis detection: system prompt instructs model to provide resources if distress is detected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D6B3D"/>
          <w:sz w:val="22"/>
          <w:szCs w:val="22"/>
        </w:rPr>
        <w:t xml:space="preserve">apps/recommendations — Personalized Practice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MindfulnessPractice catalog: meditation, breathing, journaling, movement, soundscape, grounding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Mood-to-practice mapping algorithm: score-based + emotion-tag-based category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UserRecommendation tracking: completion status, ratings,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Seed management command: python manage.py seed_practices</w:t>
      </w:r>
    </w:p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3. API Documentation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3.1 Authentication Endpoints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3240"/>
        <w:gridCol w:w="1080"/>
      </w:tblGrid>
      <w:tr>
        <w:trPr>
          <w:tblHeader/>
        </w:trPr>
        <w:tc>
          <w:tcPr>
            <w:tcW w:type="dxa" w:w="108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8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/api/v1/auth/register/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Create new user account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/api/v1/auth/token/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Login — returns access + refresh JWT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Refresh access token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GET/PUT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/api/v1/auth/profile/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View and update user profile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GET/PUT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/api/v1/auth/preferences/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Wellness preferences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/api/v1/auth/delete/</w:t>
            </w:r>
          </w:p>
        </w:tc>
        <w:tc>
          <w:tcPr>
            <w:tcW w:type="dxa" w:w="3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Soft-delete account</w:t>
            </w:r>
          </w:p>
        </w:tc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3.2 Mood Tracking Endpoints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120"/>
        <w:gridCol w:w="5040"/>
      </w:tblGrid>
      <w:tr>
        <w:trPr>
          <w:tblHeader/>
        </w:trPr>
        <w:tc>
          <w:tcPr>
            <w:tcW w:type="dxa" w:w="108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/api/v1/mood/log/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Submit mood check-in (triggers async AI analysis via Celery)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/api/v1/mood/logs/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 history — filterable by ?days=30 parameter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/api/v1/mood/trends/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Aggregated trend data — ?period=week/month/quarter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/api/v1/mood/journal/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Submit journal entry (triggers async NLP analysis)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/api/v1/mood/insights/weekly/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AI-generated weekly insight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3.3 Chat &amp; Recommendations Endpoints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120"/>
        <w:gridCol w:w="5040"/>
      </w:tblGrid>
      <w:tr>
        <w:trPr>
          <w:tblHeader/>
        </w:trPr>
        <w:tc>
          <w:tcPr>
            <w:tcW w:type="dxa" w:w="108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/api/v1/chat/message/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Send message to AI. Returns empathetic GPT-4 response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/api/v1/chat/sessions/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List all chat sessions for current user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/api/v1/chat/sessions/&lt;id&gt;/history/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Full message history for a session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/api/v1/recommendations/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Personalized recommendations based on latest mood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/api/v1/recommendations/library/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All practices — filterable by category/difficulty</w:t>
            </w:r>
          </w:p>
        </w:tc>
      </w:tr>
      <w:tr>
        <w:tc>
          <w:tcPr>
            <w:tcW w:type="dxa" w:w="108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/api/v1/recommendations/&lt;id&gt;/complete/</w:t>
            </w:r>
          </w:p>
        </w:tc>
        <w:tc>
          <w:tcPr>
            <w:tcW w:type="dxa" w:w="5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Mark practice completed and submit rating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4. Core Logic &amp; Key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4.1 Async AI Mood Analysis (Celery Task)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When a user submits a mood log, the API immediately returns a 201 response and queues an async Celery task (analyze_mood_with_ai). The task calls OpenAI GPT-4 with a structured prompt and stores the results back in the MoodLog record: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POST /api/v1/mood/log/ → 201 (instant)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  └─ analyze_mood_with_ai.delay(mood_log.id)  # Celery task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       └─ OpenAI GPT-4 → sentiment + summary + triggers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            └─ MoodLog.ai_processed = True  # saved to PostgreSQL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4.2 Redis-Cached Chat Context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Each chat session maintains a sliding window of the last 20 messages in Redis (TTL: 1 hour). This enables GPT-4 to maintain conversational context without loading the full PostgreSQL history on every request. Mood data from the last 3 days is also injected into the system prompt for personalized responses: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cache_key = f'chat_history_{session.id}'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history = cache.get(cache_key, [])  # Load from Redis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# ... call OpenAI with history + mood context ...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cache.set(cache_key, history, timeout=3600)  # Update Redis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4.3 Mood-to-Practice Recommendation Algorithm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The recommendation engine uses a two-dimensional mapping approach. First, the user's numeric mood score (1-5) determines a priority list of practice categories. Then, any emotion tags attached to the mood log expand this list with emotion-specific practices. The union of both lists (deduplicated, ordered by priority) is used to query the practice database: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MOOD_PRACTICE_MAP = { 1: ['grounding','breathing','soundscape'], ... }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EMOTION_PRACTICE_MAP = { 'anxious': ['breathing','grounding'], ... }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all_categories = deduplicate(score_categories + emotion_categories)[:4]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practices = MindfulnessPractice.objects.filter(category__in=all_categories)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4.4 Celery Beat Scheduled Tasks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440"/>
      </w:tblGrid>
      <w:tr>
        <w:trPr>
          <w:tblHeader/>
        </w:trPr>
        <w:tc>
          <w:tcPr>
            <w:tcW w:type="dxa" w:w="30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4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send_daily_mood_reminder</w:t>
            </w:r>
          </w:p>
        </w:tc>
        <w:tc>
          <w:tcPr>
            <w:tcW w:type="dxa" w:w="18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9:00 AM daily</w:t>
            </w:r>
          </w:p>
        </w:tc>
        <w:tc>
          <w:tcPr>
            <w:tcW w:type="dxa" w:w="4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Sends push/email reminders to users with notifications enabled</w:t>
            </w:r>
          </w:p>
        </w:tc>
      </w:tr>
      <w:tr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generate_weekly_insights</w:t>
            </w:r>
          </w:p>
        </w:tc>
        <w:tc>
          <w:tcPr>
            <w:tcW w:type="dxa" w:w="18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Monday 8:00 AM</w:t>
            </w:r>
          </w:p>
        </w:tc>
        <w:tc>
          <w:tcPr>
            <w:tcW w:type="dxa" w:w="4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AI generates weekly mood summary for all active users (3+ logs)</w:t>
            </w:r>
          </w:p>
        </w:tc>
      </w:tr>
      <w:tr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cleanup_old_sessions</w:t>
            </w:r>
          </w:p>
        </w:tc>
        <w:tc>
          <w:tcPr>
            <w:tcW w:type="dxa" w:w="18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2:00 AM daily</w:t>
            </w:r>
          </w:p>
        </w:tc>
        <w:tc>
          <w:tcPr>
            <w:tcW w:type="dxa" w:w="44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Expires Redis cache and marks inactive chat sessions (30+ days old)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5. Database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5.1 Entity Relationship Summary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040"/>
      </w:tblGrid>
      <w:tr>
        <w:trPr>
          <w:tblHeader/>
        </w:trPr>
        <w:tc>
          <w:tcPr>
            <w:tcW w:type="dxa" w:w="20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0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CustomUser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email, role, timezone, notification_enabled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Has UserPreferences (1:1), MoodLogs, Sessions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UserPreferences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preferred_practices, reminder_time, weekly_goal_minutes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CustomUser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MoodLog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score, emotion_tags, note, ai_sentiment, ai_processed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User, has JournalEntry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JournalEntry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content, ai_themes, ai_sentiment_score, ai_key_emotions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User, linked to MoodLog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MoodInsight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mood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period, average_score, dominant_emotions, ai_summary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ChatSession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title, is_active, session_context (JSON)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User, has ChatMessages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chat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role (user/assistant), content, tokens_used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ChatSession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MindfulnessPractice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title, category, difficulty, duration_minutes, mood_tags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Referenced by UserRecommendation</w:t>
            </w:r>
          </w:p>
        </w:tc>
      </w:tr>
      <w:tr>
        <w:tc>
          <w:tcPr>
            <w:tcW w:type="dxa" w:w="2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UserRecommendation</w:t>
            </w:r>
          </w:p>
        </w:tc>
        <w:tc>
          <w:tcPr>
            <w:tcW w:type="dxa" w:w="12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00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reason, mood_score_at_time, is_completed, rating</w:t>
            </w:r>
          </w:p>
        </w:tc>
        <w:tc>
          <w:tcPr>
            <w:tcW w:type="dxa" w:w="30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Belongs to User + Practice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6. Setup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6.1 Local Development Setup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Step 1: Clone repository and install dependencies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git clone &lt;repository-url&gt;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cd serenity_ai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Step 2: Configure environment variables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cp .env.example .env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# Edit .env: set DB credentials, REDIS_URL, OPENAI_API_KEY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Step 3: Database setup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createdb serenity_db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python manage.py migrate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python manage.py createsuperuser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python manage.py seed_practices   # Load 10 mindfulness practices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Step 4: Start all services (3 terminals)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python manage.py runserver         # Terminal 1 - Django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celery -A serenity_project worker  # Terminal 2 - Celery worker</w:t>
      </w:r>
    </w:p>
    <w:p>
      <w:pPr>
        <w:shd w:fill="E8F0EC" w:val="clear"/>
        <w:spacing w:after="40" w:before="40"/>
        <w:ind w:left="360"/>
      </w:pPr>
      <w:r>
        <w:rPr>
          <w:rFonts w:ascii="Courier New" w:cs="Courier New" w:eastAsia="Courier New" w:hAnsi="Courier New"/>
          <w:color w:val="3D6B3D"/>
          <w:sz w:val="18"/>
          <w:szCs w:val="18"/>
        </w:rPr>
        <w:t xml:space="preserve">celery -A serenity_project beat    # Terminal 3 - Celery Beat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A3530"/>
          <w:sz w:val="26"/>
          <w:szCs w:val="26"/>
        </w:rPr>
        <w:t xml:space="preserve">6.2 Production Deployment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Set DEBUG=False and configure ALLOWED_HOSTS in settings.py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Use environment variables for all secrets (SECRET_KEY, OPENAI_API_KEY, DB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Run gunicorn serenity_project.wsgi:application for production WSGI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Configure Nginx as reverse proxy with SSL/TLS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Set up PostgreSQL connection pooling (PgBouncer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Configure Redis with password authentication and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Run Celery worker with --concurrency=4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Use Flower (flower -A serenity_project) to monitor Celery tasks</w:t>
      </w:r>
    </w:p>
    <w:p>
      <w:r>
        <w:br w:type="pag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7. Security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JWT Authentication: Access tokens expire in 60 minutes; refresh tokens in 7 days with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Password Validation: Django's built-in validators enforce strong passwords 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Role-Based Access Control: User, Therapist, and Admin roles with permission guards on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API Rate Limiting: DRF throttling — 100/day anonymous, 1000/day authenticated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CORS: Configured via django-cors-headers for controlled cross-origin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Soft Delete: User accounts are deactivated (is_active=False), not hard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Data Isolation: All querysets filter by request.user — users can only access their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OpenAI API Key: Stored in environment variables, never hardcoded or committed to VCS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8. Domain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240"/>
            <w:tcBorders>
              <w:top w:val="single" w:color="3D6B3D" w:sz="1"/>
              <w:left w:val="single" w:color="3D6B3D" w:sz="1"/>
              <w:bottom w:val="single" w:color="3D6B3D" w:sz="1"/>
              <w:right w:val="single" w:color="3D6B3D" w:sz="1"/>
            </w:tcBorders>
            <w:shd w:fill="3D6B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AI / Web Development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Sub-domain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Mental Health Technology (MentalTech)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AI Techniques Used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Large Language Models (GPT-4), NLP Sentiment Analysis, Conversational AI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Data Domain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Personal Health Data (PHI-adjacent) — requires privacy-first architecture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Industry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5F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Digital Health / Consumer Wellness / SaaS</w:t>
            </w:r>
          </w:p>
        </w:tc>
      </w:tr>
      <w:tr>
        <w:tc>
          <w:tcPr>
            <w:tcW w:type="dxa" w:w="312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User Personas</w:t>
            </w:r>
          </w:p>
        </w:tc>
        <w:tc>
          <w:tcPr>
            <w:tcW w:type="dxa" w:w="6240"/>
            <w:tcBorders>
              <w:top w:val="single" w:color="C8DBC8" w:sz="1"/>
              <w:left w:val="single" w:color="C8DBC8" w:sz="1"/>
              <w:bottom w:val="single" w:color="C8DBC8" w:sz="1"/>
              <w:right w:val="single" w:color="C8DB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3530"/>
                <w:sz w:val="20"/>
                <w:szCs w:val="20"/>
              </w:rPr>
              <w:t xml:space="preserve">Individuals seeking mental wellness support, Clinical practitioners, Platform admins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WebSocket support (Django Channels) for real-time AI chat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Mobile app (React Native / Flutter) consuming the DRF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Wearable device integration (heart rate, sleep data from Fitbit/Apple Health)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Therapist portal with patient mood dashboards and session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Fine-tuned mental wellness AI model using anonymized session data (with consent)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Multi-language support for emotional support in regional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Crisis escalation system: automatic flag + emergency contact notification on severe mood dips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FAF8F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3D6B3D"/>
          <w:sz w:val="32"/>
          <w:szCs w:val="32"/>
        </w:rPr>
        <w:t xml:space="preserve">10. Conclusion</w:t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Serenity AI successfully demonstrates how modern Python web development with Django, combined with the power of OpenAI's large language models and robust async infrastructure (Celery + Redis), can create a meaningful, scalable mental wellness platform.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The project achieves all stated objectives: a clean REST API, asynchronous AI processing, personalized recommendations, and trend analytics — all backed by a well-structured PostgreSQL schema and secured with JWT authentication.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A3530"/>
          <w:sz w:val="22"/>
          <w:szCs w:val="22"/>
        </w:rPr>
        <w:t xml:space="preserve">This platform has the potential to make mental wellness support more accessible, personalized, and data-driven — contributing positively to the growing digital mental health ecosystem.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2026-04-22T07:13:28.435Z</dcterms:created>
  <dcterms:modified xsi:type="dcterms:W3CDTF">2026-04-22T07:13:28.435Z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