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BDBED" w14:textId="77777777" w:rsidR="00366E89" w:rsidRPr="00366E89" w:rsidRDefault="00366E89" w:rsidP="00366E8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zh-CN"/>
          <w14:ligatures w14:val="none"/>
        </w:rPr>
      </w:pPr>
      <w:r w:rsidRPr="00366E89">
        <w:rPr>
          <w:rFonts w:ascii="Times New Roman" w:eastAsia="Times New Roman" w:hAnsi="Times New Roman" w:cs="Times New Roman"/>
          <w:b/>
          <w:bCs/>
          <w:color w:val="000000"/>
          <w:kern w:val="36"/>
          <w:sz w:val="48"/>
          <w:szCs w:val="48"/>
          <w:lang w:eastAsia="zh-CN"/>
          <w14:ligatures w14:val="none"/>
        </w:rPr>
        <w:t>Case Study: Broca's Aphasia with Apraxia of Speech</w:t>
      </w:r>
    </w:p>
    <w:p w14:paraId="3290FE05" w14:textId="77777777" w:rsidR="00366E89" w:rsidRPr="00366E89" w:rsidRDefault="00366E89" w:rsidP="00366E8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366E89">
        <w:rPr>
          <w:rFonts w:ascii="Times New Roman" w:eastAsia="Times New Roman" w:hAnsi="Times New Roman" w:cs="Times New Roman"/>
          <w:b/>
          <w:bCs/>
          <w:color w:val="000000"/>
          <w:kern w:val="0"/>
          <w:sz w:val="36"/>
          <w:szCs w:val="36"/>
          <w:lang w:eastAsia="zh-CN"/>
          <w14:ligatures w14:val="none"/>
        </w:rPr>
        <w:t>History and Physical</w:t>
      </w:r>
    </w:p>
    <w:p w14:paraId="7F6DE75F"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Maurice is a 48-year-old white male, right-handed, admitted via the emergency department with stroke in progress characterized by "slurred speech" and right upper extremity weakness. CT scan revealed an ischemic infarct in the left middle cerebral artery distribution affecting the inferior frontal gyrus (Broca's area) and surrounding regions. Right hemiparesis was more pronounced in the upper extremity than lower, with facial involvement affecting the lower two-thirds of the face.</w:t>
      </w:r>
    </w:p>
    <w:p w14:paraId="36521462"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Past Medical History:</w:t>
      </w:r>
      <w:r w:rsidRPr="00366E89">
        <w:rPr>
          <w:rFonts w:ascii="Times New Roman" w:eastAsia="Times New Roman" w:hAnsi="Times New Roman" w:cs="Times New Roman"/>
          <w:color w:val="000000"/>
          <w:kern w:val="0"/>
          <w:lang w:eastAsia="zh-CN"/>
          <w14:ligatures w14:val="none"/>
        </w:rPr>
        <w:t> Insulin-dependent diabetes mellitus type II, hypertension (HTN), morbidly obese, carotid artery occlusion bilaterally, worse on left.</w:t>
      </w:r>
    </w:p>
    <w:p w14:paraId="05E4CA99"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Social History:</w:t>
      </w:r>
      <w:r w:rsidRPr="00366E89">
        <w:rPr>
          <w:rFonts w:ascii="Times New Roman" w:eastAsia="Times New Roman" w:hAnsi="Times New Roman" w:cs="Times New Roman"/>
          <w:color w:val="000000"/>
          <w:kern w:val="0"/>
          <w:lang w:eastAsia="zh-CN"/>
          <w14:ligatures w14:val="none"/>
        </w:rPr>
        <w:t> Married; two children (ages 22 years and 19 years); insurance salesman; lives with wife.</w:t>
      </w:r>
    </w:p>
    <w:p w14:paraId="353CFEA3"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Surgical History:</w:t>
      </w:r>
      <w:r w:rsidRPr="00366E89">
        <w:rPr>
          <w:rFonts w:ascii="Times New Roman" w:eastAsia="Times New Roman" w:hAnsi="Times New Roman" w:cs="Times New Roman"/>
          <w:color w:val="000000"/>
          <w:kern w:val="0"/>
          <w:lang w:eastAsia="zh-CN"/>
          <w14:ligatures w14:val="none"/>
        </w:rPr>
        <w:t> Status post (s/p) appendectomy.</w:t>
      </w:r>
    </w:p>
    <w:p w14:paraId="00018FC1" w14:textId="77777777" w:rsidR="00366E89" w:rsidRPr="00366E89" w:rsidRDefault="00366E89" w:rsidP="00366E8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366E89">
        <w:rPr>
          <w:rFonts w:ascii="Times New Roman" w:eastAsia="Times New Roman" w:hAnsi="Times New Roman" w:cs="Times New Roman"/>
          <w:b/>
          <w:bCs/>
          <w:color w:val="000000"/>
          <w:kern w:val="0"/>
          <w:sz w:val="36"/>
          <w:szCs w:val="36"/>
          <w:lang w:eastAsia="zh-CN"/>
          <w14:ligatures w14:val="none"/>
        </w:rPr>
        <w:t>Assessment Results</w:t>
      </w:r>
    </w:p>
    <w:p w14:paraId="56F49F1A"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Expression</w:t>
      </w:r>
    </w:p>
    <w:p w14:paraId="018886EF" w14:textId="77777777" w:rsidR="00366E89" w:rsidRPr="00366E89" w:rsidRDefault="00366E89" w:rsidP="00366E8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Automatic Speech:</w:t>
      </w:r>
      <w:r w:rsidRPr="00366E89">
        <w:rPr>
          <w:rFonts w:ascii="Times New Roman" w:eastAsia="Times New Roman" w:hAnsi="Times New Roman" w:cs="Times New Roman"/>
          <w:color w:val="000000"/>
          <w:kern w:val="0"/>
          <w:lang w:eastAsia="zh-CN"/>
          <w14:ligatures w14:val="none"/>
        </w:rPr>
        <w:t> None; attempts characterized by vowel sounds.</w:t>
      </w:r>
    </w:p>
    <w:p w14:paraId="6DAD4208" w14:textId="77777777" w:rsidR="00366E89" w:rsidRPr="00366E89" w:rsidRDefault="00366E89" w:rsidP="00366E8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Repetition Ability:</w:t>
      </w:r>
      <w:r w:rsidRPr="00366E89">
        <w:rPr>
          <w:rFonts w:ascii="Times New Roman" w:eastAsia="Times New Roman" w:hAnsi="Times New Roman" w:cs="Times New Roman"/>
          <w:color w:val="000000"/>
          <w:kern w:val="0"/>
          <w:lang w:eastAsia="zh-CN"/>
          <w14:ligatures w14:val="none"/>
        </w:rPr>
        <w:t> Fair at monosyllabic level.</w:t>
      </w:r>
    </w:p>
    <w:p w14:paraId="2ACB2A7D" w14:textId="77777777" w:rsidR="00366E89" w:rsidRPr="00366E89" w:rsidRDefault="00366E89" w:rsidP="00366E8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Lexical Retrieval-Naming:</w:t>
      </w:r>
      <w:r w:rsidRPr="00366E89">
        <w:rPr>
          <w:rFonts w:ascii="Times New Roman" w:eastAsia="Times New Roman" w:hAnsi="Times New Roman" w:cs="Times New Roman"/>
          <w:color w:val="000000"/>
          <w:kern w:val="0"/>
          <w:lang w:eastAsia="zh-CN"/>
          <w14:ligatures w14:val="none"/>
        </w:rPr>
        <w:t> Unable to determine secondary to sparse, nonfluent output.</w:t>
      </w:r>
    </w:p>
    <w:p w14:paraId="4F29CCE9" w14:textId="77777777" w:rsidR="00366E89" w:rsidRPr="00366E89" w:rsidRDefault="00366E89" w:rsidP="00366E8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Conversational Ability:</w:t>
      </w:r>
      <w:r w:rsidRPr="00366E89">
        <w:rPr>
          <w:rFonts w:ascii="Times New Roman" w:eastAsia="Times New Roman" w:hAnsi="Times New Roman" w:cs="Times New Roman"/>
          <w:color w:val="000000"/>
          <w:kern w:val="0"/>
          <w:lang w:eastAsia="zh-CN"/>
          <w14:ligatures w14:val="none"/>
        </w:rPr>
        <w:t> Agrammatic; unable to converse.</w:t>
      </w:r>
    </w:p>
    <w:p w14:paraId="11A6D5C6" w14:textId="77777777" w:rsidR="00366E89" w:rsidRPr="00366E89" w:rsidRDefault="00366E89" w:rsidP="00366E8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Pragmatic Skills:</w:t>
      </w:r>
      <w:r w:rsidRPr="00366E89">
        <w:rPr>
          <w:rFonts w:ascii="Times New Roman" w:eastAsia="Times New Roman" w:hAnsi="Times New Roman" w:cs="Times New Roman"/>
          <w:color w:val="000000"/>
          <w:kern w:val="0"/>
          <w:lang w:eastAsia="zh-CN"/>
          <w14:ligatures w14:val="none"/>
        </w:rPr>
        <w:t> Social gestures used appropriately.</w:t>
      </w:r>
    </w:p>
    <w:p w14:paraId="4863B936" w14:textId="77777777" w:rsidR="00366E89" w:rsidRPr="00366E89" w:rsidRDefault="00366E89" w:rsidP="00366E8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proofErr w:type="spellStart"/>
      <w:r w:rsidRPr="00366E89">
        <w:rPr>
          <w:rFonts w:ascii="Times New Roman" w:eastAsia="Times New Roman" w:hAnsi="Times New Roman" w:cs="Times New Roman"/>
          <w:b/>
          <w:bCs/>
          <w:color w:val="000000"/>
          <w:kern w:val="0"/>
          <w:lang w:eastAsia="zh-CN"/>
          <w14:ligatures w14:val="none"/>
        </w:rPr>
        <w:t>Paraphasias</w:t>
      </w:r>
      <w:proofErr w:type="spellEnd"/>
      <w:r w:rsidRPr="00366E89">
        <w:rPr>
          <w:rFonts w:ascii="Times New Roman" w:eastAsia="Times New Roman" w:hAnsi="Times New Roman" w:cs="Times New Roman"/>
          <w:b/>
          <w:bCs/>
          <w:color w:val="000000"/>
          <w:kern w:val="0"/>
          <w:lang w:eastAsia="zh-CN"/>
          <w14:ligatures w14:val="none"/>
        </w:rPr>
        <w:t>:</w:t>
      </w:r>
      <w:r w:rsidRPr="00366E89">
        <w:rPr>
          <w:rFonts w:ascii="Times New Roman" w:eastAsia="Times New Roman" w:hAnsi="Times New Roman" w:cs="Times New Roman"/>
          <w:color w:val="000000"/>
          <w:kern w:val="0"/>
          <w:lang w:eastAsia="zh-CN"/>
          <w14:ligatures w14:val="none"/>
        </w:rPr>
        <w:t> None.</w:t>
      </w:r>
    </w:p>
    <w:p w14:paraId="34C533DF" w14:textId="77777777" w:rsidR="00366E89" w:rsidRPr="00366E89" w:rsidRDefault="00366E89" w:rsidP="00366E8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Rate:</w:t>
      </w:r>
      <w:r w:rsidRPr="00366E89">
        <w:rPr>
          <w:rFonts w:ascii="Times New Roman" w:eastAsia="Times New Roman" w:hAnsi="Times New Roman" w:cs="Times New Roman"/>
          <w:color w:val="000000"/>
          <w:kern w:val="0"/>
          <w:lang w:eastAsia="zh-CN"/>
          <w14:ligatures w14:val="none"/>
        </w:rPr>
        <w:t> Cannot determine due to nonfluent speech.</w:t>
      </w:r>
    </w:p>
    <w:p w14:paraId="0C63B108" w14:textId="77777777" w:rsidR="00366E89" w:rsidRPr="00366E89" w:rsidRDefault="00366E89" w:rsidP="00366E8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Intelligibility:</w:t>
      </w:r>
      <w:r w:rsidRPr="00366E89">
        <w:rPr>
          <w:rFonts w:ascii="Times New Roman" w:eastAsia="Times New Roman" w:hAnsi="Times New Roman" w:cs="Times New Roman"/>
          <w:color w:val="000000"/>
          <w:kern w:val="0"/>
          <w:lang w:eastAsia="zh-CN"/>
          <w14:ligatures w14:val="none"/>
        </w:rPr>
        <w:t> Beyond monosyllables, intelligibility is poor secondary to apraxia of speech.</w:t>
      </w:r>
    </w:p>
    <w:p w14:paraId="678B2A2A" w14:textId="77777777" w:rsidR="00366E89" w:rsidRPr="00366E89" w:rsidRDefault="00366E89" w:rsidP="00366E8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Prosody:</w:t>
      </w:r>
      <w:r w:rsidRPr="00366E89">
        <w:rPr>
          <w:rFonts w:ascii="Times New Roman" w:eastAsia="Times New Roman" w:hAnsi="Times New Roman" w:cs="Times New Roman"/>
          <w:color w:val="000000"/>
          <w:kern w:val="0"/>
          <w:lang w:eastAsia="zh-CN"/>
          <w14:ligatures w14:val="none"/>
        </w:rPr>
        <w:t> Intonation contours observed in phrases such as "Oh, boy!"</w:t>
      </w:r>
    </w:p>
    <w:p w14:paraId="60DD782E" w14:textId="77777777" w:rsidR="00366E89" w:rsidRPr="00366E89" w:rsidRDefault="00366E89" w:rsidP="00366E8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Articulation:</w:t>
      </w:r>
      <w:r w:rsidRPr="00366E89">
        <w:rPr>
          <w:rFonts w:ascii="Times New Roman" w:eastAsia="Times New Roman" w:hAnsi="Times New Roman" w:cs="Times New Roman"/>
          <w:color w:val="000000"/>
          <w:kern w:val="0"/>
          <w:lang w:eastAsia="zh-CN"/>
          <w14:ligatures w14:val="none"/>
        </w:rPr>
        <w:t> Substitutions, omissions predominate; distortions noted secondary to unilateral upper motor neuron (UMN) dysarthria.</w:t>
      </w:r>
    </w:p>
    <w:p w14:paraId="2B585E45" w14:textId="77777777" w:rsidR="00366E89" w:rsidRPr="00366E89" w:rsidRDefault="00366E89" w:rsidP="00366E8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Fluency:</w:t>
      </w:r>
      <w:r w:rsidRPr="00366E89">
        <w:rPr>
          <w:rFonts w:ascii="Times New Roman" w:eastAsia="Times New Roman" w:hAnsi="Times New Roman" w:cs="Times New Roman"/>
          <w:color w:val="000000"/>
          <w:kern w:val="0"/>
          <w:lang w:eastAsia="zh-CN"/>
          <w14:ligatures w14:val="none"/>
        </w:rPr>
        <w:t> Poor.</w:t>
      </w:r>
    </w:p>
    <w:p w14:paraId="78254392"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Auditory Comprehension</w:t>
      </w:r>
    </w:p>
    <w:p w14:paraId="489E3552" w14:textId="77777777" w:rsidR="00366E89" w:rsidRPr="00366E89" w:rsidRDefault="00366E89" w:rsidP="00366E8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Answering Yes/No Questions:</w:t>
      </w:r>
      <w:r w:rsidRPr="00366E89">
        <w:rPr>
          <w:rFonts w:ascii="Times New Roman" w:eastAsia="Times New Roman" w:hAnsi="Times New Roman" w:cs="Times New Roman"/>
          <w:color w:val="000000"/>
          <w:kern w:val="0"/>
          <w:lang w:eastAsia="zh-CN"/>
          <w14:ligatures w14:val="none"/>
        </w:rPr>
        <w:t> Very good for concrete/personal content.</w:t>
      </w:r>
    </w:p>
    <w:p w14:paraId="7870593C" w14:textId="77777777" w:rsidR="00366E89" w:rsidRPr="00366E89" w:rsidRDefault="00366E89" w:rsidP="00366E8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Executing Commands:</w:t>
      </w:r>
      <w:r w:rsidRPr="00366E89">
        <w:rPr>
          <w:rFonts w:ascii="Times New Roman" w:eastAsia="Times New Roman" w:hAnsi="Times New Roman" w:cs="Times New Roman"/>
          <w:color w:val="000000"/>
          <w:kern w:val="0"/>
          <w:lang w:eastAsia="zh-CN"/>
          <w14:ligatures w14:val="none"/>
        </w:rPr>
        <w:t> WFL</w:t>
      </w:r>
    </w:p>
    <w:p w14:paraId="091C59D2" w14:textId="77777777" w:rsidR="00366E89" w:rsidRPr="00366E89" w:rsidRDefault="00366E89" w:rsidP="00366E8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Understanding Stories &amp; Paragraphs:</w:t>
      </w:r>
      <w:r w:rsidRPr="00366E89">
        <w:rPr>
          <w:rFonts w:ascii="Times New Roman" w:eastAsia="Times New Roman" w:hAnsi="Times New Roman" w:cs="Times New Roman"/>
          <w:color w:val="000000"/>
          <w:kern w:val="0"/>
          <w:lang w:eastAsia="zh-CN"/>
          <w14:ligatures w14:val="none"/>
        </w:rPr>
        <w:t> Good at paragraph level.</w:t>
      </w:r>
    </w:p>
    <w:p w14:paraId="1FAE8CE8" w14:textId="77777777" w:rsidR="00366E89" w:rsidRPr="00366E89" w:rsidRDefault="00366E89" w:rsidP="00366E8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lastRenderedPageBreak/>
        <w:t>Understanding Conversational Speech:</w:t>
      </w:r>
      <w:r w:rsidRPr="00366E89">
        <w:rPr>
          <w:rFonts w:ascii="Times New Roman" w:eastAsia="Times New Roman" w:hAnsi="Times New Roman" w:cs="Times New Roman"/>
          <w:color w:val="000000"/>
          <w:kern w:val="0"/>
          <w:lang w:eastAsia="zh-CN"/>
          <w14:ligatures w14:val="none"/>
        </w:rPr>
        <w:t> WFL; group settings pose some difficulty.</w:t>
      </w:r>
    </w:p>
    <w:p w14:paraId="06605BEE" w14:textId="77777777" w:rsidR="00366E89" w:rsidRPr="00366E89" w:rsidRDefault="00366E89" w:rsidP="00366E8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Identifying Objects &amp; Their Functions:</w:t>
      </w:r>
      <w:r w:rsidRPr="00366E89">
        <w:rPr>
          <w:rFonts w:ascii="Times New Roman" w:eastAsia="Times New Roman" w:hAnsi="Times New Roman" w:cs="Times New Roman"/>
          <w:color w:val="000000"/>
          <w:kern w:val="0"/>
          <w:lang w:eastAsia="zh-CN"/>
          <w14:ligatures w14:val="none"/>
        </w:rPr>
        <w:t> WFL</w:t>
      </w:r>
    </w:p>
    <w:p w14:paraId="39B35D0D" w14:textId="77777777" w:rsidR="00366E89" w:rsidRPr="00366E89" w:rsidRDefault="00366E89" w:rsidP="00366E8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Word-level Comprehension:</w:t>
      </w:r>
      <w:r w:rsidRPr="00366E89">
        <w:rPr>
          <w:rFonts w:ascii="Times New Roman" w:eastAsia="Times New Roman" w:hAnsi="Times New Roman" w:cs="Times New Roman"/>
          <w:color w:val="000000"/>
          <w:kern w:val="0"/>
          <w:lang w:eastAsia="zh-CN"/>
          <w14:ligatures w14:val="none"/>
        </w:rPr>
        <w:t> Good.</w:t>
      </w:r>
    </w:p>
    <w:p w14:paraId="3105A047" w14:textId="77777777" w:rsidR="00366E89" w:rsidRPr="00366E89" w:rsidRDefault="00366E89" w:rsidP="00366E8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Sentence-level Comprehension:</w:t>
      </w:r>
      <w:r w:rsidRPr="00366E89">
        <w:rPr>
          <w:rFonts w:ascii="Times New Roman" w:eastAsia="Times New Roman" w:hAnsi="Times New Roman" w:cs="Times New Roman"/>
          <w:color w:val="000000"/>
          <w:kern w:val="0"/>
          <w:lang w:eastAsia="zh-CN"/>
          <w14:ligatures w14:val="none"/>
        </w:rPr>
        <w:t> Good at paragraph level with concrete information.</w:t>
      </w:r>
    </w:p>
    <w:p w14:paraId="3FE2947E"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Reading</w:t>
      </w:r>
    </w:p>
    <w:p w14:paraId="7267714C" w14:textId="77777777" w:rsidR="00366E89" w:rsidRPr="00366E89" w:rsidRDefault="00366E89" w:rsidP="00366E89">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Oral Reading:</w:t>
      </w:r>
      <w:r w:rsidRPr="00366E89">
        <w:rPr>
          <w:rFonts w:ascii="Times New Roman" w:eastAsia="Times New Roman" w:hAnsi="Times New Roman" w:cs="Times New Roman"/>
          <w:color w:val="000000"/>
          <w:kern w:val="0"/>
          <w:lang w:eastAsia="zh-CN"/>
          <w14:ligatures w14:val="none"/>
        </w:rPr>
        <w:t> Unable to assess secondary to severity of apraxia of speech.</w:t>
      </w:r>
    </w:p>
    <w:p w14:paraId="0572746A" w14:textId="77777777" w:rsidR="00366E89" w:rsidRPr="00366E89" w:rsidRDefault="00366E89" w:rsidP="00366E89">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Reading Comprehension:</w:t>
      </w:r>
      <w:r w:rsidRPr="00366E89">
        <w:rPr>
          <w:rFonts w:ascii="Times New Roman" w:eastAsia="Times New Roman" w:hAnsi="Times New Roman" w:cs="Times New Roman"/>
          <w:color w:val="000000"/>
          <w:kern w:val="0"/>
          <w:lang w:eastAsia="zh-CN"/>
          <w14:ligatures w14:val="none"/>
        </w:rPr>
        <w:t> Good comprehension at paragraph level for concrete material; difficulty with abstract content.</w:t>
      </w:r>
    </w:p>
    <w:p w14:paraId="12E8A71B" w14:textId="77777777" w:rsidR="00366E89" w:rsidRPr="00366E89" w:rsidRDefault="00366E89" w:rsidP="00366E89">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Oral Spelling:</w:t>
      </w:r>
      <w:r w:rsidRPr="00366E89">
        <w:rPr>
          <w:rFonts w:ascii="Times New Roman" w:eastAsia="Times New Roman" w:hAnsi="Times New Roman" w:cs="Times New Roman"/>
          <w:color w:val="000000"/>
          <w:kern w:val="0"/>
          <w:lang w:eastAsia="zh-CN"/>
          <w14:ligatures w14:val="none"/>
        </w:rPr>
        <w:t> Unable to spell orally.</w:t>
      </w:r>
    </w:p>
    <w:p w14:paraId="025F6AD0"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Written Expression</w:t>
      </w:r>
    </w:p>
    <w:p w14:paraId="2191634A" w14:textId="77777777" w:rsidR="00366E89" w:rsidRPr="00366E89" w:rsidRDefault="00366E89" w:rsidP="00366E89">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Copying:</w:t>
      </w:r>
      <w:r w:rsidRPr="00366E89">
        <w:rPr>
          <w:rFonts w:ascii="Times New Roman" w:eastAsia="Times New Roman" w:hAnsi="Times New Roman" w:cs="Times New Roman"/>
          <w:color w:val="000000"/>
          <w:kern w:val="0"/>
          <w:lang w:eastAsia="zh-CN"/>
          <w14:ligatures w14:val="none"/>
        </w:rPr>
        <w:t> Able to copy written words and recalls them to communicate in telegraphic writing.</w:t>
      </w:r>
    </w:p>
    <w:p w14:paraId="619ACA6D" w14:textId="77777777" w:rsidR="00366E89" w:rsidRPr="00366E89" w:rsidRDefault="00366E89" w:rsidP="00366E89">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Writing to Dictation:</w:t>
      </w:r>
      <w:r w:rsidRPr="00366E89">
        <w:rPr>
          <w:rFonts w:ascii="Times New Roman" w:eastAsia="Times New Roman" w:hAnsi="Times New Roman" w:cs="Times New Roman"/>
          <w:color w:val="000000"/>
          <w:kern w:val="0"/>
          <w:lang w:eastAsia="zh-CN"/>
          <w14:ligatures w14:val="none"/>
        </w:rPr>
        <w:t> Unable to write numbers or letters to dictation.</w:t>
      </w:r>
    </w:p>
    <w:p w14:paraId="0A549F74" w14:textId="77777777" w:rsidR="00366E89" w:rsidRPr="00366E89" w:rsidRDefault="00366E89" w:rsidP="00366E89">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Self-generated:</w:t>
      </w:r>
      <w:r w:rsidRPr="00366E89">
        <w:rPr>
          <w:rFonts w:ascii="Times New Roman" w:eastAsia="Times New Roman" w:hAnsi="Times New Roman" w:cs="Times New Roman"/>
          <w:color w:val="000000"/>
          <w:kern w:val="0"/>
          <w:lang w:eastAsia="zh-CN"/>
          <w14:ligatures w14:val="none"/>
        </w:rPr>
        <w:t> Able to write numbers in sequence to 20 and names of family members and friends.</w:t>
      </w:r>
    </w:p>
    <w:p w14:paraId="6B75CF2C" w14:textId="77777777" w:rsidR="00366E89" w:rsidRPr="00366E89" w:rsidRDefault="00366E89" w:rsidP="00366E89">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Written Spelling:</w:t>
      </w:r>
      <w:r w:rsidRPr="00366E89">
        <w:rPr>
          <w:rFonts w:ascii="Times New Roman" w:eastAsia="Times New Roman" w:hAnsi="Times New Roman" w:cs="Times New Roman"/>
          <w:color w:val="000000"/>
          <w:kern w:val="0"/>
          <w:lang w:eastAsia="zh-CN"/>
          <w14:ligatures w14:val="none"/>
        </w:rPr>
        <w:t> Fair to good at the word level.</w:t>
      </w:r>
    </w:p>
    <w:p w14:paraId="2199C75E" w14:textId="77777777" w:rsidR="00366E89" w:rsidRPr="00366E89" w:rsidRDefault="00366E89" w:rsidP="00366E89">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Drawing:</w:t>
      </w:r>
      <w:r w:rsidRPr="00366E89">
        <w:rPr>
          <w:rFonts w:ascii="Times New Roman" w:eastAsia="Times New Roman" w:hAnsi="Times New Roman" w:cs="Times New Roman"/>
          <w:color w:val="000000"/>
          <w:kern w:val="0"/>
          <w:lang w:eastAsia="zh-CN"/>
          <w14:ligatures w14:val="none"/>
        </w:rPr>
        <w:t> Functional for communicating wants/needs.</w:t>
      </w:r>
    </w:p>
    <w:p w14:paraId="238228B5" w14:textId="77777777" w:rsidR="00366E89" w:rsidRPr="00366E89" w:rsidRDefault="00366E89" w:rsidP="00366E8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366E89">
        <w:rPr>
          <w:rFonts w:ascii="Times New Roman" w:eastAsia="Times New Roman" w:hAnsi="Times New Roman" w:cs="Times New Roman"/>
          <w:b/>
          <w:bCs/>
          <w:color w:val="000000"/>
          <w:kern w:val="0"/>
          <w:sz w:val="36"/>
          <w:szCs w:val="36"/>
          <w:lang w:eastAsia="zh-CN"/>
          <w14:ligatures w14:val="none"/>
        </w:rPr>
        <w:t>Cognition</w:t>
      </w:r>
    </w:p>
    <w:p w14:paraId="53606D23" w14:textId="77777777" w:rsidR="00366E89" w:rsidRPr="00366E89" w:rsidRDefault="00366E89" w:rsidP="00366E89">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Alertness:</w:t>
      </w:r>
      <w:r w:rsidRPr="00366E89">
        <w:rPr>
          <w:rFonts w:ascii="Times New Roman" w:eastAsia="Times New Roman" w:hAnsi="Times New Roman" w:cs="Times New Roman"/>
          <w:color w:val="000000"/>
          <w:kern w:val="0"/>
          <w:lang w:eastAsia="zh-CN"/>
          <w14:ligatures w14:val="none"/>
        </w:rPr>
        <w:t> Alert and cooperative.</w:t>
      </w:r>
    </w:p>
    <w:p w14:paraId="3547B933" w14:textId="77777777" w:rsidR="00366E89" w:rsidRPr="00366E89" w:rsidRDefault="00366E89" w:rsidP="00366E89">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Attention/Concentration:</w:t>
      </w:r>
      <w:r w:rsidRPr="00366E89">
        <w:rPr>
          <w:rFonts w:ascii="Times New Roman" w:eastAsia="Times New Roman" w:hAnsi="Times New Roman" w:cs="Times New Roman"/>
          <w:color w:val="000000"/>
          <w:kern w:val="0"/>
          <w:lang w:eastAsia="zh-CN"/>
          <w14:ligatures w14:val="none"/>
        </w:rPr>
        <w:t> Very good.</w:t>
      </w:r>
    </w:p>
    <w:p w14:paraId="1B989912" w14:textId="77777777" w:rsidR="00366E89" w:rsidRPr="00366E89" w:rsidRDefault="00366E89" w:rsidP="00366E89">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Visuospatial Skills:</w:t>
      </w:r>
      <w:r w:rsidRPr="00366E89">
        <w:rPr>
          <w:rFonts w:ascii="Times New Roman" w:eastAsia="Times New Roman" w:hAnsi="Times New Roman" w:cs="Times New Roman"/>
          <w:color w:val="000000"/>
          <w:kern w:val="0"/>
          <w:lang w:eastAsia="zh-CN"/>
          <w14:ligatures w14:val="none"/>
        </w:rPr>
        <w:t> WFL</w:t>
      </w:r>
    </w:p>
    <w:p w14:paraId="4834FC37" w14:textId="77777777" w:rsidR="00366E89" w:rsidRPr="00366E89" w:rsidRDefault="00366E89" w:rsidP="00366E89">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Memory:</w:t>
      </w:r>
      <w:r w:rsidRPr="00366E89">
        <w:rPr>
          <w:rFonts w:ascii="Times New Roman" w:eastAsia="Times New Roman" w:hAnsi="Times New Roman" w:cs="Times New Roman"/>
          <w:color w:val="000000"/>
          <w:kern w:val="0"/>
          <w:lang w:eastAsia="zh-CN"/>
          <w14:ligatures w14:val="none"/>
        </w:rPr>
        <w:t> Long-term memory and working memory intact for procedural, semantic, and episodic systems.</w:t>
      </w:r>
    </w:p>
    <w:p w14:paraId="33BC980F" w14:textId="77777777" w:rsidR="00366E89" w:rsidRPr="00366E89" w:rsidRDefault="00366E89" w:rsidP="00366E89">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Executive Functions:</w:t>
      </w:r>
      <w:r w:rsidRPr="00366E89">
        <w:rPr>
          <w:rFonts w:ascii="Times New Roman" w:eastAsia="Times New Roman" w:hAnsi="Times New Roman" w:cs="Times New Roman"/>
          <w:color w:val="000000"/>
          <w:kern w:val="0"/>
          <w:lang w:eastAsia="zh-CN"/>
          <w14:ligatures w14:val="none"/>
        </w:rPr>
        <w:t> WFL for planning activities of daily living (ADLs).</w:t>
      </w:r>
    </w:p>
    <w:p w14:paraId="65223543" w14:textId="77777777" w:rsidR="00366E89" w:rsidRPr="00366E89" w:rsidRDefault="00366E89" w:rsidP="00366E8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366E89">
        <w:rPr>
          <w:rFonts w:ascii="Times New Roman" w:eastAsia="Times New Roman" w:hAnsi="Times New Roman" w:cs="Times New Roman"/>
          <w:b/>
          <w:bCs/>
          <w:color w:val="000000"/>
          <w:kern w:val="0"/>
          <w:sz w:val="36"/>
          <w:szCs w:val="36"/>
          <w:lang w:eastAsia="zh-CN"/>
          <w14:ligatures w14:val="none"/>
        </w:rPr>
        <w:t>Behavioral Symptoms</w:t>
      </w:r>
    </w:p>
    <w:p w14:paraId="6C6245EC" w14:textId="77777777" w:rsidR="00366E89" w:rsidRPr="00366E89" w:rsidRDefault="00366E89" w:rsidP="00366E89">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Deficit Awareness:</w:t>
      </w:r>
      <w:r w:rsidRPr="00366E89">
        <w:rPr>
          <w:rFonts w:ascii="Times New Roman" w:eastAsia="Times New Roman" w:hAnsi="Times New Roman" w:cs="Times New Roman"/>
          <w:color w:val="000000"/>
          <w:kern w:val="0"/>
          <w:lang w:eastAsia="zh-CN"/>
          <w14:ligatures w14:val="none"/>
        </w:rPr>
        <w:t> Aware of his limitations.</w:t>
      </w:r>
    </w:p>
    <w:p w14:paraId="11214EDF" w14:textId="77777777" w:rsidR="00366E89" w:rsidRPr="00366E89" w:rsidRDefault="00366E89" w:rsidP="00366E89">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Frustration:</w:t>
      </w:r>
      <w:r w:rsidRPr="00366E89">
        <w:rPr>
          <w:rFonts w:ascii="Times New Roman" w:eastAsia="Times New Roman" w:hAnsi="Times New Roman" w:cs="Times New Roman"/>
          <w:color w:val="000000"/>
          <w:kern w:val="0"/>
          <w:lang w:eastAsia="zh-CN"/>
          <w14:ligatures w14:val="none"/>
        </w:rPr>
        <w:t> Appropriate to social context; demonstrates anxiety as task complexity increases.</w:t>
      </w:r>
    </w:p>
    <w:p w14:paraId="45DB7649" w14:textId="77777777" w:rsidR="00366E89" w:rsidRPr="00366E89" w:rsidRDefault="00366E89" w:rsidP="00366E89">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Emotional Lability:</w:t>
      </w:r>
      <w:r w:rsidRPr="00366E89">
        <w:rPr>
          <w:rFonts w:ascii="Times New Roman" w:eastAsia="Times New Roman" w:hAnsi="Times New Roman" w:cs="Times New Roman"/>
          <w:color w:val="000000"/>
          <w:kern w:val="0"/>
          <w:lang w:eastAsia="zh-CN"/>
          <w14:ligatures w14:val="none"/>
        </w:rPr>
        <w:t> None.</w:t>
      </w:r>
    </w:p>
    <w:p w14:paraId="0F55ADFB" w14:textId="77777777" w:rsidR="00366E89" w:rsidRPr="00366E89" w:rsidRDefault="00366E89" w:rsidP="00366E89">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Current Personality Characteristics:</w:t>
      </w:r>
      <w:r w:rsidRPr="00366E89">
        <w:rPr>
          <w:rFonts w:ascii="Times New Roman" w:eastAsia="Times New Roman" w:hAnsi="Times New Roman" w:cs="Times New Roman"/>
          <w:color w:val="000000"/>
          <w:kern w:val="0"/>
          <w:lang w:eastAsia="zh-CN"/>
          <w14:ligatures w14:val="none"/>
        </w:rPr>
        <w:t> Pleasant and motivated; no change from premorbid state.</w:t>
      </w:r>
    </w:p>
    <w:p w14:paraId="65003964" w14:textId="77777777" w:rsidR="00366E89" w:rsidRPr="00366E89" w:rsidRDefault="00366E89" w:rsidP="00366E8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366E89">
        <w:rPr>
          <w:rFonts w:ascii="Times New Roman" w:eastAsia="Times New Roman" w:hAnsi="Times New Roman" w:cs="Times New Roman"/>
          <w:b/>
          <w:bCs/>
          <w:color w:val="000000"/>
          <w:kern w:val="0"/>
          <w:sz w:val="36"/>
          <w:szCs w:val="36"/>
          <w:lang w:eastAsia="zh-CN"/>
          <w14:ligatures w14:val="none"/>
        </w:rPr>
        <w:t>Functional Communication Profile</w:t>
      </w:r>
    </w:p>
    <w:p w14:paraId="54A6AEE8"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 xml:space="preserve">Maurice's expressive language skills are the most significantly impaired of his language functions. Reading comprehension and auditory comprehension approximated normal; however, at more abstract paragraph levels, in both modalities, he has more difficulty comprehending than </w:t>
      </w:r>
      <w:r w:rsidRPr="00366E89">
        <w:rPr>
          <w:rFonts w:ascii="Times New Roman" w:eastAsia="Times New Roman" w:hAnsi="Times New Roman" w:cs="Times New Roman"/>
          <w:color w:val="000000"/>
          <w:kern w:val="0"/>
          <w:lang w:eastAsia="zh-CN"/>
          <w14:ligatures w14:val="none"/>
        </w:rPr>
        <w:lastRenderedPageBreak/>
        <w:t>at the simple sentence level. Based on observation and family report, Maurice demonstrates a consistent ability to attend to therapeutic tasks when visual stimuli are provided. This is a good prognosticator for Maurice's ability to participate in therapy.</w:t>
      </w:r>
    </w:p>
    <w:p w14:paraId="1990E49B"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Maurice's speech production capabilities are severely limited, and this causes him great frustration, to the point of anger. His apraxia of speech combined with his dysarthria render most of his verbal output unintelligible, despite relatively spared prosody. He was able to produce one- to two-syllable words that were largely unintelligible. His repetition attempts were at the two- to three-word phrase level. He was able to comprehend language at the phrase and sentence level and at 85% at the paragraph level.</w:t>
      </w:r>
    </w:p>
    <w:p w14:paraId="669EDE7B"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 xml:space="preserve">Maurice's visuospatial skills for drawing and writing were functional, although his written letters are larger than the norm, and there are misspellings and omissions. However, it is possible that writing can be optimized for communication purposes. Also consistent with his strong visuospatial skills, Maurice </w:t>
      </w:r>
      <w:proofErr w:type="gramStart"/>
      <w:r w:rsidRPr="00366E89">
        <w:rPr>
          <w:rFonts w:ascii="Times New Roman" w:eastAsia="Times New Roman" w:hAnsi="Times New Roman" w:cs="Times New Roman"/>
          <w:color w:val="000000"/>
          <w:kern w:val="0"/>
          <w:lang w:eastAsia="zh-CN"/>
          <w14:ligatures w14:val="none"/>
        </w:rPr>
        <w:t>is able to</w:t>
      </w:r>
      <w:proofErr w:type="gramEnd"/>
      <w:r w:rsidRPr="00366E89">
        <w:rPr>
          <w:rFonts w:ascii="Times New Roman" w:eastAsia="Times New Roman" w:hAnsi="Times New Roman" w:cs="Times New Roman"/>
          <w:color w:val="000000"/>
          <w:kern w:val="0"/>
          <w:lang w:eastAsia="zh-CN"/>
          <w14:ligatures w14:val="none"/>
        </w:rPr>
        <w:t xml:space="preserve"> follow a geographic route and has a good visual memory, which has functional value in public venues.</w:t>
      </w:r>
    </w:p>
    <w:p w14:paraId="77C9FC28"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 xml:space="preserve">Maurice's executive functions were not significantly affected by his stroke. For example, his episodic memory for recent events in his daily life is preserved, and that allows him to remain connected to those around him. Maurice </w:t>
      </w:r>
      <w:proofErr w:type="gramStart"/>
      <w:r w:rsidRPr="00366E89">
        <w:rPr>
          <w:rFonts w:ascii="Times New Roman" w:eastAsia="Times New Roman" w:hAnsi="Times New Roman" w:cs="Times New Roman"/>
          <w:color w:val="000000"/>
          <w:kern w:val="0"/>
          <w:lang w:eastAsia="zh-CN"/>
          <w14:ligatures w14:val="none"/>
        </w:rPr>
        <w:t>is able to</w:t>
      </w:r>
      <w:proofErr w:type="gramEnd"/>
      <w:r w:rsidRPr="00366E89">
        <w:rPr>
          <w:rFonts w:ascii="Times New Roman" w:eastAsia="Times New Roman" w:hAnsi="Times New Roman" w:cs="Times New Roman"/>
          <w:color w:val="000000"/>
          <w:kern w:val="0"/>
          <w:lang w:eastAsia="zh-CN"/>
          <w14:ligatures w14:val="none"/>
        </w:rPr>
        <w:t xml:space="preserve"> solve simple problems necessary to complete his ADLs, for example, prepare food, request refills of his medications, and judge dangerous situations in the home and in the community. Although Maurice cannot communicate verbally in a functional way, his intact executive functions, functional auditory comprehension, and writing ability all serve to keep him woven into the social fabric.</w:t>
      </w:r>
    </w:p>
    <w:p w14:paraId="1ADB84D1"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Maurice independently began to use gestures with the nonparalyzed left hand, suggesting good potential for multimodal communication development. His preserved cognitive abilities and high motivation are significant assets for rehabilitation.</w:t>
      </w:r>
    </w:p>
    <w:p w14:paraId="72830A2F" w14:textId="77777777" w:rsidR="00366E89" w:rsidRPr="00366E89" w:rsidRDefault="00366E89" w:rsidP="00366E8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366E89">
        <w:rPr>
          <w:rFonts w:ascii="Times New Roman" w:eastAsia="Times New Roman" w:hAnsi="Times New Roman" w:cs="Times New Roman"/>
          <w:b/>
          <w:bCs/>
          <w:color w:val="000000"/>
          <w:kern w:val="0"/>
          <w:sz w:val="36"/>
          <w:szCs w:val="36"/>
          <w:lang w:eastAsia="zh-CN"/>
          <w14:ligatures w14:val="none"/>
        </w:rPr>
        <w:t>Goal Setting</w:t>
      </w:r>
    </w:p>
    <w:p w14:paraId="282A991F"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 xml:space="preserve">Initial </w:t>
      </w:r>
      <w:proofErr w:type="gramStart"/>
      <w:r w:rsidRPr="00366E89">
        <w:rPr>
          <w:rFonts w:ascii="Times New Roman" w:eastAsia="Times New Roman" w:hAnsi="Times New Roman" w:cs="Times New Roman"/>
          <w:b/>
          <w:bCs/>
          <w:color w:val="000000"/>
          <w:kern w:val="0"/>
          <w:sz w:val="27"/>
          <w:szCs w:val="27"/>
          <w:lang w:eastAsia="zh-CN"/>
          <w14:ligatures w14:val="none"/>
        </w:rPr>
        <w:t>Goal-Setting Session</w:t>
      </w:r>
      <w:proofErr w:type="gramEnd"/>
    </w:p>
    <w:p w14:paraId="05411142"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During the collaborative goal-setting session, Maurice, his wife Janet, and the speech-language pathologist discussed priorities. Maurice communicated through writing, gestures, and limited verbal attempts his frustration with being unable to speak. He wrote "TALK" and "WORK" repeatedly. Janet expressed that Maurice's inability to communicate verbally has significantly impacted his professional identity as an insurance salesman. She noted his increasing isolation from friends and his withdrawal from social activities they previously enjoyed.</w:t>
      </w:r>
    </w:p>
    <w:p w14:paraId="2C3FC008"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Patient-Identified Priorities</w:t>
      </w:r>
    </w:p>
    <w:p w14:paraId="24B6CF72" w14:textId="77777777" w:rsidR="00366E89" w:rsidRPr="00366E89" w:rsidRDefault="00366E89" w:rsidP="00366E89">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Speak intelligibly enough to return to work</w:t>
      </w:r>
    </w:p>
    <w:p w14:paraId="14410868" w14:textId="77777777" w:rsidR="00366E89" w:rsidRPr="00366E89" w:rsidRDefault="00366E89" w:rsidP="00366E89">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Participate in conversations with family and friends</w:t>
      </w:r>
    </w:p>
    <w:p w14:paraId="1DEC35E8" w14:textId="77777777" w:rsidR="00366E89" w:rsidRPr="00366E89" w:rsidRDefault="00366E89" w:rsidP="00366E89">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Communicate independently in the community</w:t>
      </w:r>
    </w:p>
    <w:p w14:paraId="09DCBAA2" w14:textId="77777777" w:rsidR="00366E89" w:rsidRPr="00366E89" w:rsidRDefault="00366E89" w:rsidP="00366E89">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Return to social activities and travel</w:t>
      </w:r>
    </w:p>
    <w:p w14:paraId="73F098EA"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lastRenderedPageBreak/>
        <w:t>Family-Identified Priorities</w:t>
      </w:r>
    </w:p>
    <w:p w14:paraId="70272E75" w14:textId="77777777" w:rsidR="00366E89" w:rsidRPr="00366E89" w:rsidRDefault="00366E89" w:rsidP="00366E89">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Reduce Maurice's communication frustration and anger</w:t>
      </w:r>
    </w:p>
    <w:p w14:paraId="2A2E3C76" w14:textId="77777777" w:rsidR="00366E89" w:rsidRPr="00366E89" w:rsidRDefault="00366E89" w:rsidP="00366E89">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Establish reliable communication methods for daily needs</w:t>
      </w:r>
    </w:p>
    <w:p w14:paraId="4AD23B61" w14:textId="77777777" w:rsidR="00366E89" w:rsidRPr="00366E89" w:rsidRDefault="00366E89" w:rsidP="00366E89">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Enable Maurice to participate in family decisions</w:t>
      </w:r>
    </w:p>
    <w:p w14:paraId="7E3CE122" w14:textId="77777777" w:rsidR="00366E89" w:rsidRPr="00366E89" w:rsidRDefault="00366E89" w:rsidP="00366E89">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Support return to meaningful activities and social connections</w:t>
      </w:r>
    </w:p>
    <w:p w14:paraId="0095E0F2" w14:textId="77777777" w:rsidR="00366E89" w:rsidRPr="00366E89" w:rsidRDefault="00366E89" w:rsidP="00366E8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366E89">
        <w:rPr>
          <w:rFonts w:ascii="Times New Roman" w:eastAsia="Times New Roman" w:hAnsi="Times New Roman" w:cs="Times New Roman"/>
          <w:b/>
          <w:bCs/>
          <w:color w:val="000000"/>
          <w:kern w:val="0"/>
          <w:sz w:val="36"/>
          <w:szCs w:val="36"/>
          <w:lang w:eastAsia="zh-CN"/>
          <w14:ligatures w14:val="none"/>
        </w:rPr>
        <w:t>Long-Term Goals with Clinical Reasoning</w:t>
      </w:r>
    </w:p>
    <w:p w14:paraId="10E366AE"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Goal 1: Functional Verbal Communication</w:t>
      </w:r>
    </w:p>
    <w:p w14:paraId="7EE6CE9D"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 xml:space="preserve">Maurice will produce functional </w:t>
      </w:r>
      <w:proofErr w:type="gramStart"/>
      <w:r w:rsidRPr="00366E89">
        <w:rPr>
          <w:rFonts w:ascii="Times New Roman" w:eastAsia="Times New Roman" w:hAnsi="Times New Roman" w:cs="Times New Roman"/>
          <w:b/>
          <w:bCs/>
          <w:color w:val="000000"/>
          <w:kern w:val="0"/>
          <w:lang w:eastAsia="zh-CN"/>
          <w14:ligatures w14:val="none"/>
        </w:rPr>
        <w:t>3-5 word</w:t>
      </w:r>
      <w:proofErr w:type="gramEnd"/>
      <w:r w:rsidRPr="00366E89">
        <w:rPr>
          <w:rFonts w:ascii="Times New Roman" w:eastAsia="Times New Roman" w:hAnsi="Times New Roman" w:cs="Times New Roman"/>
          <w:b/>
          <w:bCs/>
          <w:color w:val="000000"/>
          <w:kern w:val="0"/>
          <w:lang w:eastAsia="zh-CN"/>
          <w14:ligatures w14:val="none"/>
        </w:rPr>
        <w:t xml:space="preserve"> phrases using combined apraxia treatment approaches with 70% intelligibility in structured conversation.</w:t>
      </w:r>
    </w:p>
    <w:p w14:paraId="77916B95"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i/>
          <w:iCs/>
          <w:color w:val="000000"/>
          <w:kern w:val="0"/>
          <w:lang w:eastAsia="zh-CN"/>
          <w14:ligatures w14:val="none"/>
        </w:rPr>
        <w:t>Clinical Reasoning:</w:t>
      </w:r>
      <w:r w:rsidRPr="00366E89">
        <w:rPr>
          <w:rFonts w:ascii="Times New Roman" w:eastAsia="Times New Roman" w:hAnsi="Times New Roman" w:cs="Times New Roman"/>
          <w:color w:val="000000"/>
          <w:kern w:val="0"/>
          <w:lang w:eastAsia="zh-CN"/>
          <w14:ligatures w14:val="none"/>
        </w:rPr>
        <w:t> Despite severe apraxia of speech and dysarthria, Maurice retains prosodic abilities and can produce some monosyllabic words. His high motivation and intact cognition support intensive motor speech therapy. While complete verbal recovery is unlikely, functional phrase-level speech for high-frequency communications is achievable. This directly addresses his primary goal of verbal communication.</w:t>
      </w:r>
    </w:p>
    <w:p w14:paraId="20D93608"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Goal 2: Multimodal Communication System</w:t>
      </w:r>
    </w:p>
    <w:p w14:paraId="47FA90F8"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Maurice will effectively communicate complex messages using integrated speech, writing, gesture, and AAC with 90% success across communication partners.</w:t>
      </w:r>
    </w:p>
    <w:p w14:paraId="72985F8B"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i/>
          <w:iCs/>
          <w:color w:val="000000"/>
          <w:kern w:val="0"/>
          <w:lang w:eastAsia="zh-CN"/>
          <w14:ligatures w14:val="none"/>
        </w:rPr>
        <w:t>Clinical Reasoning:</w:t>
      </w:r>
      <w:r w:rsidRPr="00366E89">
        <w:rPr>
          <w:rFonts w:ascii="Times New Roman" w:eastAsia="Times New Roman" w:hAnsi="Times New Roman" w:cs="Times New Roman"/>
          <w:color w:val="000000"/>
          <w:kern w:val="0"/>
          <w:lang w:eastAsia="zh-CN"/>
          <w14:ligatures w14:val="none"/>
        </w:rPr>
        <w:t> Maurice's intact cognition, good auditory comprehension, and functional writing abilities support a total communication approach. His spontaneous gesture use indicates readiness for multimodal strategies. Given the severity of his apraxia, multiple communication channels ensure successful interaction while verbal skills are developing. This provides immediate functional communication.</w:t>
      </w:r>
    </w:p>
    <w:p w14:paraId="5A965573"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Goal 3: Written Communication Optimization</w:t>
      </w:r>
    </w:p>
    <w:p w14:paraId="545903A7"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Maurice will produce grammatically complete written sentences for functional communication in 80% of attempts.</w:t>
      </w:r>
    </w:p>
    <w:p w14:paraId="75EE0691"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i/>
          <w:iCs/>
          <w:color w:val="000000"/>
          <w:kern w:val="0"/>
          <w:lang w:eastAsia="zh-CN"/>
          <w14:ligatures w14:val="none"/>
        </w:rPr>
        <w:t>Clinical Reasoning:</w:t>
      </w:r>
      <w:r w:rsidRPr="00366E89">
        <w:rPr>
          <w:rFonts w:ascii="Times New Roman" w:eastAsia="Times New Roman" w:hAnsi="Times New Roman" w:cs="Times New Roman"/>
          <w:color w:val="000000"/>
          <w:kern w:val="0"/>
          <w:lang w:eastAsia="zh-CN"/>
          <w14:ligatures w14:val="none"/>
        </w:rPr>
        <w:t> Writing is Maurice's most intact expressive modality. His functional spelling and visuospatial skills provide a strong foundation. Improving his telegraphic writing to complete sentences will enhance his ability to communicate complex insurance concepts for work and maintain social connections. This capitalizes on preserved abilities while speech recovers.</w:t>
      </w:r>
    </w:p>
    <w:p w14:paraId="477ECDE7"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Goal 4: Social Participation</w:t>
      </w:r>
    </w:p>
    <w:p w14:paraId="66AE000A"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lastRenderedPageBreak/>
        <w:t>Maurice will participate in group conversations using multimodal communication strategies for 30-minute interactions with 75% successful exchanges.</w:t>
      </w:r>
    </w:p>
    <w:p w14:paraId="3C4479C4"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i/>
          <w:iCs/>
          <w:color w:val="000000"/>
          <w:kern w:val="0"/>
          <w:lang w:eastAsia="zh-CN"/>
          <w14:ligatures w14:val="none"/>
        </w:rPr>
        <w:t>Clinical Reasoning:</w:t>
      </w:r>
      <w:r w:rsidRPr="00366E89">
        <w:rPr>
          <w:rFonts w:ascii="Times New Roman" w:eastAsia="Times New Roman" w:hAnsi="Times New Roman" w:cs="Times New Roman"/>
          <w:color w:val="000000"/>
          <w:kern w:val="0"/>
          <w:lang w:eastAsia="zh-CN"/>
          <w14:ligatures w14:val="none"/>
        </w:rPr>
        <w:t xml:space="preserve"> Maurice's social isolation threatens his emotional wellbeing and recovery. His intact comprehension (except in groups) and preserved social pragmatics support group participation with appropriate strategies. Insurance sales </w:t>
      </w:r>
      <w:proofErr w:type="gramStart"/>
      <w:r w:rsidRPr="00366E89">
        <w:rPr>
          <w:rFonts w:ascii="Times New Roman" w:eastAsia="Times New Roman" w:hAnsi="Times New Roman" w:cs="Times New Roman"/>
          <w:color w:val="000000"/>
          <w:kern w:val="0"/>
          <w:lang w:eastAsia="zh-CN"/>
          <w14:ligatures w14:val="none"/>
        </w:rPr>
        <w:t>requires</w:t>
      </w:r>
      <w:proofErr w:type="gramEnd"/>
      <w:r w:rsidRPr="00366E89">
        <w:rPr>
          <w:rFonts w:ascii="Times New Roman" w:eastAsia="Times New Roman" w:hAnsi="Times New Roman" w:cs="Times New Roman"/>
          <w:color w:val="000000"/>
          <w:kern w:val="0"/>
          <w:lang w:eastAsia="zh-CN"/>
          <w14:ligatures w14:val="none"/>
        </w:rPr>
        <w:t xml:space="preserve"> group interaction skills. This goal addresses both vocational and psychosocial needs.</w:t>
      </w:r>
    </w:p>
    <w:p w14:paraId="2A0030E4"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Goal 5: Vocational Communication Readiness</w:t>
      </w:r>
    </w:p>
    <w:p w14:paraId="646068C0"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Maurice will demonstrate work-related communication tasks (phone with AAC support, written correspondence, client meetings with multimodal strategies) with 70% effectiveness.</w:t>
      </w:r>
    </w:p>
    <w:p w14:paraId="619F8A5B"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i/>
          <w:iCs/>
          <w:color w:val="000000"/>
          <w:kern w:val="0"/>
          <w:lang w:eastAsia="zh-CN"/>
          <w14:ligatures w14:val="none"/>
        </w:rPr>
        <w:t>Clinical Reasoning:</w:t>
      </w:r>
      <w:r w:rsidRPr="00366E89">
        <w:rPr>
          <w:rFonts w:ascii="Times New Roman" w:eastAsia="Times New Roman" w:hAnsi="Times New Roman" w:cs="Times New Roman"/>
          <w:color w:val="000000"/>
          <w:kern w:val="0"/>
          <w:lang w:eastAsia="zh-CN"/>
          <w14:ligatures w14:val="none"/>
        </w:rPr>
        <w:t> Maurice's identity is strongly tied to his profession. His intact executive function and problem-solving abilities support vocational planning. While traditional verbal sales may not be feasible, adapted communication strategies could enable modified work duties. This goal maintains hope while building realistic vocational communication skills.</w:t>
      </w:r>
    </w:p>
    <w:p w14:paraId="408BA185" w14:textId="77777777" w:rsidR="00366E89" w:rsidRPr="00366E89" w:rsidRDefault="00366E89" w:rsidP="00366E8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366E89">
        <w:rPr>
          <w:rFonts w:ascii="Times New Roman" w:eastAsia="Times New Roman" w:hAnsi="Times New Roman" w:cs="Times New Roman"/>
          <w:b/>
          <w:bCs/>
          <w:color w:val="000000"/>
          <w:kern w:val="0"/>
          <w:sz w:val="36"/>
          <w:szCs w:val="36"/>
          <w:lang w:eastAsia="zh-CN"/>
          <w14:ligatures w14:val="none"/>
        </w:rPr>
        <w:t>Short-Term Goals (Aligned with Long-Term Goals and Treatment Components)</w:t>
      </w:r>
    </w:p>
    <w:p w14:paraId="47C04AB3"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STG 1: Motor Speech Production (Supports LTG 1)</w:t>
      </w:r>
    </w:p>
    <w:p w14:paraId="36FE97A2"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Maurice will produce 20 functional monosyllabic words with 80% intelligibility using melodic intonation therapy (MIT) techniques.</w:t>
      </w:r>
    </w:p>
    <w:p w14:paraId="600BFD30" w14:textId="77777777" w:rsidR="00366E89" w:rsidRPr="00366E89" w:rsidRDefault="00366E89" w:rsidP="00366E89">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i/>
          <w:iCs/>
          <w:color w:val="000000"/>
          <w:kern w:val="0"/>
          <w:lang w:eastAsia="zh-CN"/>
          <w14:ligatures w14:val="none"/>
        </w:rPr>
        <w:t>Timeline:</w:t>
      </w:r>
      <w:r w:rsidRPr="00366E89">
        <w:rPr>
          <w:rFonts w:ascii="Times New Roman" w:eastAsia="Times New Roman" w:hAnsi="Times New Roman" w:cs="Times New Roman"/>
          <w:color w:val="000000"/>
          <w:kern w:val="0"/>
          <w:lang w:eastAsia="zh-CN"/>
          <w14:ligatures w14:val="none"/>
        </w:rPr>
        <w:t> Weeks 1-4 of intensive apraxia intervention</w:t>
      </w:r>
    </w:p>
    <w:p w14:paraId="46FD0463" w14:textId="77777777" w:rsidR="00366E89" w:rsidRPr="00366E89" w:rsidRDefault="00366E89" w:rsidP="00366E89">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i/>
          <w:iCs/>
          <w:color w:val="000000"/>
          <w:kern w:val="0"/>
          <w:lang w:eastAsia="zh-CN"/>
          <w14:ligatures w14:val="none"/>
        </w:rPr>
        <w:t>Measurement:</w:t>
      </w:r>
      <w:r w:rsidRPr="00366E89">
        <w:rPr>
          <w:rFonts w:ascii="Times New Roman" w:eastAsia="Times New Roman" w:hAnsi="Times New Roman" w:cs="Times New Roman"/>
          <w:color w:val="000000"/>
          <w:kern w:val="0"/>
          <w:lang w:eastAsia="zh-CN"/>
          <w14:ligatures w14:val="none"/>
        </w:rPr>
        <w:t> Percentage intelligible across 20-word core vocabulary probe</w:t>
      </w:r>
    </w:p>
    <w:p w14:paraId="739E1DA8" w14:textId="77777777" w:rsidR="00366E89" w:rsidRPr="00366E89" w:rsidRDefault="00366E89" w:rsidP="00366E89">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i/>
          <w:iCs/>
          <w:color w:val="000000"/>
          <w:kern w:val="0"/>
          <w:lang w:eastAsia="zh-CN"/>
          <w14:ligatures w14:val="none"/>
        </w:rPr>
        <w:t>Corresponds to:</w:t>
      </w:r>
      <w:r w:rsidRPr="00366E89">
        <w:rPr>
          <w:rFonts w:ascii="Times New Roman" w:eastAsia="Times New Roman" w:hAnsi="Times New Roman" w:cs="Times New Roman"/>
          <w:color w:val="000000"/>
          <w:kern w:val="0"/>
          <w:lang w:eastAsia="zh-CN"/>
          <w14:ligatures w14:val="none"/>
        </w:rPr>
        <w:t> Treatment Target 1, MIT Foundation Phase</w:t>
      </w:r>
    </w:p>
    <w:p w14:paraId="13E4B21E"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Goal Attainment Scale (GAS):</w:t>
      </w:r>
    </w:p>
    <w:p w14:paraId="4791D495" w14:textId="77777777" w:rsidR="00366E89" w:rsidRPr="00366E89" w:rsidRDefault="00366E89" w:rsidP="00366E89">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-2 (Much less than expected):</w:t>
      </w:r>
      <w:r w:rsidRPr="00366E89">
        <w:rPr>
          <w:rFonts w:ascii="Times New Roman" w:eastAsia="Times New Roman" w:hAnsi="Times New Roman" w:cs="Times New Roman"/>
          <w:color w:val="000000"/>
          <w:kern w:val="0"/>
          <w:lang w:eastAsia="zh-CN"/>
          <w14:ligatures w14:val="none"/>
        </w:rPr>
        <w:t> Produces &lt;5 intelligible words even with maximum cueing</w:t>
      </w:r>
    </w:p>
    <w:p w14:paraId="40952DFF" w14:textId="77777777" w:rsidR="00366E89" w:rsidRPr="00366E89" w:rsidRDefault="00366E89" w:rsidP="00366E89">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-1 (Less than expected):</w:t>
      </w:r>
      <w:r w:rsidRPr="00366E89">
        <w:rPr>
          <w:rFonts w:ascii="Times New Roman" w:eastAsia="Times New Roman" w:hAnsi="Times New Roman" w:cs="Times New Roman"/>
          <w:color w:val="000000"/>
          <w:kern w:val="0"/>
          <w:lang w:eastAsia="zh-CN"/>
          <w14:ligatures w14:val="none"/>
        </w:rPr>
        <w:t> Produces 5-10 intelligible words with melodic support</w:t>
      </w:r>
    </w:p>
    <w:p w14:paraId="36126F9F" w14:textId="77777777" w:rsidR="00366E89" w:rsidRPr="00366E89" w:rsidRDefault="00366E89" w:rsidP="00366E89">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0 (Expected outcome):</w:t>
      </w:r>
      <w:r w:rsidRPr="00366E89">
        <w:rPr>
          <w:rFonts w:ascii="Times New Roman" w:eastAsia="Times New Roman" w:hAnsi="Times New Roman" w:cs="Times New Roman"/>
          <w:color w:val="000000"/>
          <w:kern w:val="0"/>
          <w:lang w:eastAsia="zh-CN"/>
          <w14:ligatures w14:val="none"/>
        </w:rPr>
        <w:t> Produces 20 monosyllabic words with 80% intelligibility using MIT</w:t>
      </w:r>
    </w:p>
    <w:p w14:paraId="7C50F462" w14:textId="77777777" w:rsidR="00366E89" w:rsidRPr="00366E89" w:rsidRDefault="00366E89" w:rsidP="00366E89">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+1 (More than expected):</w:t>
      </w:r>
      <w:r w:rsidRPr="00366E89">
        <w:rPr>
          <w:rFonts w:ascii="Times New Roman" w:eastAsia="Times New Roman" w:hAnsi="Times New Roman" w:cs="Times New Roman"/>
          <w:color w:val="000000"/>
          <w:kern w:val="0"/>
          <w:lang w:eastAsia="zh-CN"/>
          <w14:ligatures w14:val="none"/>
        </w:rPr>
        <w:t xml:space="preserve"> Produces 25+ words including some </w:t>
      </w:r>
      <w:proofErr w:type="spellStart"/>
      <w:r w:rsidRPr="00366E89">
        <w:rPr>
          <w:rFonts w:ascii="Times New Roman" w:eastAsia="Times New Roman" w:hAnsi="Times New Roman" w:cs="Times New Roman"/>
          <w:color w:val="000000"/>
          <w:kern w:val="0"/>
          <w:lang w:eastAsia="zh-CN"/>
          <w14:ligatures w14:val="none"/>
        </w:rPr>
        <w:t>bisyllabic</w:t>
      </w:r>
      <w:proofErr w:type="spellEnd"/>
      <w:r w:rsidRPr="00366E89">
        <w:rPr>
          <w:rFonts w:ascii="Times New Roman" w:eastAsia="Times New Roman" w:hAnsi="Times New Roman" w:cs="Times New Roman"/>
          <w:color w:val="000000"/>
          <w:kern w:val="0"/>
          <w:lang w:eastAsia="zh-CN"/>
          <w14:ligatures w14:val="none"/>
        </w:rPr>
        <w:t xml:space="preserve"> items</w:t>
      </w:r>
    </w:p>
    <w:p w14:paraId="48BC5AB2" w14:textId="77777777" w:rsidR="00366E89" w:rsidRPr="00366E89" w:rsidRDefault="00366E89" w:rsidP="00366E89">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+2 (Much more than expected):</w:t>
      </w:r>
      <w:r w:rsidRPr="00366E89">
        <w:rPr>
          <w:rFonts w:ascii="Times New Roman" w:eastAsia="Times New Roman" w:hAnsi="Times New Roman" w:cs="Times New Roman"/>
          <w:color w:val="000000"/>
          <w:kern w:val="0"/>
          <w:lang w:eastAsia="zh-CN"/>
          <w14:ligatures w14:val="none"/>
        </w:rPr>
        <w:t> Combines words into 2-word phrases with &gt;70% intelligibility</w:t>
      </w:r>
    </w:p>
    <w:p w14:paraId="7CF04BAE"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STG 2: AAC Implementation (Supports LTG 2)</w:t>
      </w:r>
    </w:p>
    <w:p w14:paraId="29945D6E"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lastRenderedPageBreak/>
        <w:t>Maurice will navigate communication app/book to express basic needs with 90% accuracy independently.</w:t>
      </w:r>
    </w:p>
    <w:p w14:paraId="3BD10B2B" w14:textId="77777777" w:rsidR="00366E89" w:rsidRPr="00366E89" w:rsidRDefault="00366E89" w:rsidP="00366E89">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i/>
          <w:iCs/>
          <w:color w:val="000000"/>
          <w:kern w:val="0"/>
          <w:lang w:eastAsia="zh-CN"/>
          <w14:ligatures w14:val="none"/>
        </w:rPr>
        <w:t>Timeline:</w:t>
      </w:r>
      <w:r w:rsidRPr="00366E89">
        <w:rPr>
          <w:rFonts w:ascii="Times New Roman" w:eastAsia="Times New Roman" w:hAnsi="Times New Roman" w:cs="Times New Roman"/>
          <w:color w:val="000000"/>
          <w:kern w:val="0"/>
          <w:lang w:eastAsia="zh-CN"/>
          <w14:ligatures w14:val="none"/>
        </w:rPr>
        <w:t> Weeks 1-3 of AAC training</w:t>
      </w:r>
    </w:p>
    <w:p w14:paraId="5DA65207" w14:textId="77777777" w:rsidR="00366E89" w:rsidRPr="00366E89" w:rsidRDefault="00366E89" w:rsidP="00366E89">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i/>
          <w:iCs/>
          <w:color w:val="000000"/>
          <w:kern w:val="0"/>
          <w:lang w:eastAsia="zh-CN"/>
          <w14:ligatures w14:val="none"/>
        </w:rPr>
        <w:t>Measurement:</w:t>
      </w:r>
      <w:r w:rsidRPr="00366E89">
        <w:rPr>
          <w:rFonts w:ascii="Times New Roman" w:eastAsia="Times New Roman" w:hAnsi="Times New Roman" w:cs="Times New Roman"/>
          <w:color w:val="000000"/>
          <w:kern w:val="0"/>
          <w:lang w:eastAsia="zh-CN"/>
          <w14:ligatures w14:val="none"/>
        </w:rPr>
        <w:t> Successful message transmission across 10 daily opportunities</w:t>
      </w:r>
    </w:p>
    <w:p w14:paraId="50A5B57A" w14:textId="77777777" w:rsidR="00366E89" w:rsidRPr="00366E89" w:rsidRDefault="00366E89" w:rsidP="00366E89">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i/>
          <w:iCs/>
          <w:color w:val="000000"/>
          <w:kern w:val="0"/>
          <w:lang w:eastAsia="zh-CN"/>
          <w14:ligatures w14:val="none"/>
        </w:rPr>
        <w:t>Corresponds to:</w:t>
      </w:r>
      <w:r w:rsidRPr="00366E89">
        <w:rPr>
          <w:rFonts w:ascii="Times New Roman" w:eastAsia="Times New Roman" w:hAnsi="Times New Roman" w:cs="Times New Roman"/>
          <w:color w:val="000000"/>
          <w:kern w:val="0"/>
          <w:lang w:eastAsia="zh-CN"/>
          <w14:ligatures w14:val="none"/>
        </w:rPr>
        <w:t> Treatment Target 2, AAC Establishment Phase</w:t>
      </w:r>
    </w:p>
    <w:p w14:paraId="002FE87C"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Goal Attainment Scale (GAS):</w:t>
      </w:r>
    </w:p>
    <w:p w14:paraId="48F68462" w14:textId="77777777" w:rsidR="00366E89" w:rsidRPr="00366E89" w:rsidRDefault="00366E89" w:rsidP="00366E89">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-2 (Much less than expected):</w:t>
      </w:r>
      <w:r w:rsidRPr="00366E89">
        <w:rPr>
          <w:rFonts w:ascii="Times New Roman" w:eastAsia="Times New Roman" w:hAnsi="Times New Roman" w:cs="Times New Roman"/>
          <w:color w:val="000000"/>
          <w:kern w:val="0"/>
          <w:lang w:eastAsia="zh-CN"/>
          <w14:ligatures w14:val="none"/>
        </w:rPr>
        <w:t> Requires maximum assistance for AAC use &lt;40% success</w:t>
      </w:r>
    </w:p>
    <w:p w14:paraId="34418B4E" w14:textId="77777777" w:rsidR="00366E89" w:rsidRPr="00366E89" w:rsidRDefault="00366E89" w:rsidP="00366E89">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-1 (Less than expected):</w:t>
      </w:r>
      <w:r w:rsidRPr="00366E89">
        <w:rPr>
          <w:rFonts w:ascii="Times New Roman" w:eastAsia="Times New Roman" w:hAnsi="Times New Roman" w:cs="Times New Roman"/>
          <w:color w:val="000000"/>
          <w:kern w:val="0"/>
          <w:lang w:eastAsia="zh-CN"/>
          <w14:ligatures w14:val="none"/>
        </w:rPr>
        <w:t> Uses AAC with moderate cueing 40-70% success</w:t>
      </w:r>
    </w:p>
    <w:p w14:paraId="518A002F" w14:textId="77777777" w:rsidR="00366E89" w:rsidRPr="00366E89" w:rsidRDefault="00366E89" w:rsidP="00366E89">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0 (Expected outcome):</w:t>
      </w:r>
      <w:r w:rsidRPr="00366E89">
        <w:rPr>
          <w:rFonts w:ascii="Times New Roman" w:eastAsia="Times New Roman" w:hAnsi="Times New Roman" w:cs="Times New Roman"/>
          <w:color w:val="000000"/>
          <w:kern w:val="0"/>
          <w:lang w:eastAsia="zh-CN"/>
          <w14:ligatures w14:val="none"/>
        </w:rPr>
        <w:t> Independently uses AAC for basic needs 90% accuracy</w:t>
      </w:r>
    </w:p>
    <w:p w14:paraId="3635E48A" w14:textId="77777777" w:rsidR="00366E89" w:rsidRPr="00366E89" w:rsidRDefault="00366E89" w:rsidP="00366E89">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+1 (More than expected):</w:t>
      </w:r>
      <w:r w:rsidRPr="00366E89">
        <w:rPr>
          <w:rFonts w:ascii="Times New Roman" w:eastAsia="Times New Roman" w:hAnsi="Times New Roman" w:cs="Times New Roman"/>
          <w:color w:val="000000"/>
          <w:kern w:val="0"/>
          <w:lang w:eastAsia="zh-CN"/>
          <w14:ligatures w14:val="none"/>
        </w:rPr>
        <w:t> Spontaneously combines AAC with other modalities</w:t>
      </w:r>
    </w:p>
    <w:p w14:paraId="4C8D5753" w14:textId="77777777" w:rsidR="00366E89" w:rsidRPr="00366E89" w:rsidRDefault="00366E89" w:rsidP="00366E89">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+2 (Much more than expected):</w:t>
      </w:r>
      <w:r w:rsidRPr="00366E89">
        <w:rPr>
          <w:rFonts w:ascii="Times New Roman" w:eastAsia="Times New Roman" w:hAnsi="Times New Roman" w:cs="Times New Roman"/>
          <w:color w:val="000000"/>
          <w:kern w:val="0"/>
          <w:lang w:eastAsia="zh-CN"/>
          <w14:ligatures w14:val="none"/>
        </w:rPr>
        <w:t> Customizes AAC for personal vocabulary independently</w:t>
      </w:r>
    </w:p>
    <w:p w14:paraId="655BF925"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STG 3: Written Language Expansion (Supports LTG 3)</w:t>
      </w:r>
    </w:p>
    <w:p w14:paraId="1471F329"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Maurice will write subject-verb-object sentences for functional requests with 75% grammatical accuracy.</w:t>
      </w:r>
    </w:p>
    <w:p w14:paraId="728A22E4" w14:textId="77777777" w:rsidR="00366E89" w:rsidRPr="00366E89" w:rsidRDefault="00366E89" w:rsidP="00366E89">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i/>
          <w:iCs/>
          <w:color w:val="000000"/>
          <w:kern w:val="0"/>
          <w:lang w:eastAsia="zh-CN"/>
          <w14:ligatures w14:val="none"/>
        </w:rPr>
        <w:t>Timeline:</w:t>
      </w:r>
      <w:r w:rsidRPr="00366E89">
        <w:rPr>
          <w:rFonts w:ascii="Times New Roman" w:eastAsia="Times New Roman" w:hAnsi="Times New Roman" w:cs="Times New Roman"/>
          <w:color w:val="000000"/>
          <w:kern w:val="0"/>
          <w:lang w:eastAsia="zh-CN"/>
          <w14:ligatures w14:val="none"/>
        </w:rPr>
        <w:t> Weeks 1-4 of writing intervention</w:t>
      </w:r>
    </w:p>
    <w:p w14:paraId="38696B1B" w14:textId="77777777" w:rsidR="00366E89" w:rsidRPr="00366E89" w:rsidRDefault="00366E89" w:rsidP="00366E89">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i/>
          <w:iCs/>
          <w:color w:val="000000"/>
          <w:kern w:val="0"/>
          <w:lang w:eastAsia="zh-CN"/>
          <w14:ligatures w14:val="none"/>
        </w:rPr>
        <w:t>Measurement:</w:t>
      </w:r>
      <w:r w:rsidRPr="00366E89">
        <w:rPr>
          <w:rFonts w:ascii="Times New Roman" w:eastAsia="Times New Roman" w:hAnsi="Times New Roman" w:cs="Times New Roman"/>
          <w:color w:val="000000"/>
          <w:kern w:val="0"/>
          <w:lang w:eastAsia="zh-CN"/>
          <w14:ligatures w14:val="none"/>
        </w:rPr>
        <w:t> Grammatical completeness of 10 daily written messages</w:t>
      </w:r>
    </w:p>
    <w:p w14:paraId="3F3EC266" w14:textId="77777777" w:rsidR="00366E89" w:rsidRPr="00366E89" w:rsidRDefault="00366E89" w:rsidP="00366E89">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i/>
          <w:iCs/>
          <w:color w:val="000000"/>
          <w:kern w:val="0"/>
          <w:lang w:eastAsia="zh-CN"/>
          <w14:ligatures w14:val="none"/>
        </w:rPr>
        <w:t>Corresponds to:</w:t>
      </w:r>
      <w:r w:rsidRPr="00366E89">
        <w:rPr>
          <w:rFonts w:ascii="Times New Roman" w:eastAsia="Times New Roman" w:hAnsi="Times New Roman" w:cs="Times New Roman"/>
          <w:color w:val="000000"/>
          <w:kern w:val="0"/>
          <w:lang w:eastAsia="zh-CN"/>
          <w14:ligatures w14:val="none"/>
        </w:rPr>
        <w:t> Treatment Target 3, Sentence Structure Phase</w:t>
      </w:r>
    </w:p>
    <w:p w14:paraId="65B4A9DB"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Goal Attainment Scale (GAS):</w:t>
      </w:r>
    </w:p>
    <w:p w14:paraId="5EE5187D" w14:textId="77777777" w:rsidR="00366E89" w:rsidRPr="00366E89" w:rsidRDefault="00366E89" w:rsidP="00366E89">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-2 (Much less than expected):</w:t>
      </w:r>
      <w:r w:rsidRPr="00366E89">
        <w:rPr>
          <w:rFonts w:ascii="Times New Roman" w:eastAsia="Times New Roman" w:hAnsi="Times New Roman" w:cs="Times New Roman"/>
          <w:color w:val="000000"/>
          <w:kern w:val="0"/>
          <w:lang w:eastAsia="zh-CN"/>
          <w14:ligatures w14:val="none"/>
        </w:rPr>
        <w:t> Continues telegraphic writing &lt;30% complete sentences</w:t>
      </w:r>
    </w:p>
    <w:p w14:paraId="15E95CC3" w14:textId="77777777" w:rsidR="00366E89" w:rsidRPr="00366E89" w:rsidRDefault="00366E89" w:rsidP="00366E89">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-1 (Less than expected):</w:t>
      </w:r>
      <w:r w:rsidRPr="00366E89">
        <w:rPr>
          <w:rFonts w:ascii="Times New Roman" w:eastAsia="Times New Roman" w:hAnsi="Times New Roman" w:cs="Times New Roman"/>
          <w:color w:val="000000"/>
          <w:kern w:val="0"/>
          <w:lang w:eastAsia="zh-CN"/>
          <w14:ligatures w14:val="none"/>
        </w:rPr>
        <w:t> Produces 30-50% grammatically complete sentences with cues</w:t>
      </w:r>
    </w:p>
    <w:p w14:paraId="34986727" w14:textId="77777777" w:rsidR="00366E89" w:rsidRPr="00366E89" w:rsidRDefault="00366E89" w:rsidP="00366E89">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0 (Expected outcome):</w:t>
      </w:r>
      <w:r w:rsidRPr="00366E89">
        <w:rPr>
          <w:rFonts w:ascii="Times New Roman" w:eastAsia="Times New Roman" w:hAnsi="Times New Roman" w:cs="Times New Roman"/>
          <w:color w:val="000000"/>
          <w:kern w:val="0"/>
          <w:lang w:eastAsia="zh-CN"/>
          <w14:ligatures w14:val="none"/>
        </w:rPr>
        <w:t> Writes S-V-O sentences with 75% accuracy</w:t>
      </w:r>
    </w:p>
    <w:p w14:paraId="55BA137D" w14:textId="77777777" w:rsidR="00366E89" w:rsidRPr="00366E89" w:rsidRDefault="00366E89" w:rsidP="00366E89">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+1 (More than expected):</w:t>
      </w:r>
      <w:r w:rsidRPr="00366E89">
        <w:rPr>
          <w:rFonts w:ascii="Times New Roman" w:eastAsia="Times New Roman" w:hAnsi="Times New Roman" w:cs="Times New Roman"/>
          <w:color w:val="000000"/>
          <w:kern w:val="0"/>
          <w:lang w:eastAsia="zh-CN"/>
          <w14:ligatures w14:val="none"/>
        </w:rPr>
        <w:t> Includes grammatical morphemes appropriately 60% of time</w:t>
      </w:r>
    </w:p>
    <w:p w14:paraId="5E8A97D2" w14:textId="77777777" w:rsidR="00366E89" w:rsidRPr="00366E89" w:rsidRDefault="00366E89" w:rsidP="00366E89">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+2 (Much more than expected):</w:t>
      </w:r>
      <w:r w:rsidRPr="00366E89">
        <w:rPr>
          <w:rFonts w:ascii="Times New Roman" w:eastAsia="Times New Roman" w:hAnsi="Times New Roman" w:cs="Times New Roman"/>
          <w:color w:val="000000"/>
          <w:kern w:val="0"/>
          <w:lang w:eastAsia="zh-CN"/>
          <w14:ligatures w14:val="none"/>
        </w:rPr>
        <w:t> Writes complex sentences with clauses &gt;50% attempts</w:t>
      </w:r>
    </w:p>
    <w:p w14:paraId="05EF4555"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STG 4: Group Interaction Skills (Supports LTG 4)</w:t>
      </w:r>
    </w:p>
    <w:p w14:paraId="474392E3"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Maurice will use total communication to participate in 15-minute structured group activities with 70% successful turns.</w:t>
      </w:r>
    </w:p>
    <w:p w14:paraId="0666F379" w14:textId="77777777" w:rsidR="00366E89" w:rsidRPr="00366E89" w:rsidRDefault="00366E89" w:rsidP="00366E89">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i/>
          <w:iCs/>
          <w:color w:val="000000"/>
          <w:kern w:val="0"/>
          <w:lang w:eastAsia="zh-CN"/>
          <w14:ligatures w14:val="none"/>
        </w:rPr>
        <w:t>Timeline:</w:t>
      </w:r>
      <w:r w:rsidRPr="00366E89">
        <w:rPr>
          <w:rFonts w:ascii="Times New Roman" w:eastAsia="Times New Roman" w:hAnsi="Times New Roman" w:cs="Times New Roman"/>
          <w:color w:val="000000"/>
          <w:kern w:val="0"/>
          <w:lang w:eastAsia="zh-CN"/>
          <w14:ligatures w14:val="none"/>
        </w:rPr>
        <w:t> Weeks 3-6 of group therapy</w:t>
      </w:r>
    </w:p>
    <w:p w14:paraId="369716BD" w14:textId="77777777" w:rsidR="00366E89" w:rsidRPr="00366E89" w:rsidRDefault="00366E89" w:rsidP="00366E89">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i/>
          <w:iCs/>
          <w:color w:val="000000"/>
          <w:kern w:val="0"/>
          <w:lang w:eastAsia="zh-CN"/>
          <w14:ligatures w14:val="none"/>
        </w:rPr>
        <w:t>Measurement:</w:t>
      </w:r>
      <w:r w:rsidRPr="00366E89">
        <w:rPr>
          <w:rFonts w:ascii="Times New Roman" w:eastAsia="Times New Roman" w:hAnsi="Times New Roman" w:cs="Times New Roman"/>
          <w:color w:val="000000"/>
          <w:kern w:val="0"/>
          <w:lang w:eastAsia="zh-CN"/>
          <w14:ligatures w14:val="none"/>
        </w:rPr>
        <w:t> Successful communicative turns during aphasia group</w:t>
      </w:r>
    </w:p>
    <w:p w14:paraId="5D5029D3" w14:textId="77777777" w:rsidR="00366E89" w:rsidRPr="00366E89" w:rsidRDefault="00366E89" w:rsidP="00366E89">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i/>
          <w:iCs/>
          <w:color w:val="000000"/>
          <w:kern w:val="0"/>
          <w:lang w:eastAsia="zh-CN"/>
          <w14:ligatures w14:val="none"/>
        </w:rPr>
        <w:t>Corresponds to:</w:t>
      </w:r>
      <w:r w:rsidRPr="00366E89">
        <w:rPr>
          <w:rFonts w:ascii="Times New Roman" w:eastAsia="Times New Roman" w:hAnsi="Times New Roman" w:cs="Times New Roman"/>
          <w:color w:val="000000"/>
          <w:kern w:val="0"/>
          <w:lang w:eastAsia="zh-CN"/>
          <w14:ligatures w14:val="none"/>
        </w:rPr>
        <w:t> Treatment Target 4, Structured Group Phase</w:t>
      </w:r>
    </w:p>
    <w:p w14:paraId="67616355"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Goal Attainment Scale (GAS):</w:t>
      </w:r>
    </w:p>
    <w:p w14:paraId="1E2CB25C" w14:textId="77777777" w:rsidR="00366E89" w:rsidRPr="00366E89" w:rsidRDefault="00366E89" w:rsidP="00366E89">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-2 (Much less than expected):</w:t>
      </w:r>
      <w:r w:rsidRPr="00366E89">
        <w:rPr>
          <w:rFonts w:ascii="Times New Roman" w:eastAsia="Times New Roman" w:hAnsi="Times New Roman" w:cs="Times New Roman"/>
          <w:color w:val="000000"/>
          <w:kern w:val="0"/>
          <w:lang w:eastAsia="zh-CN"/>
          <w14:ligatures w14:val="none"/>
        </w:rPr>
        <w:t> Withdraws from group interaction &lt;30% participation</w:t>
      </w:r>
    </w:p>
    <w:p w14:paraId="33C33E47" w14:textId="77777777" w:rsidR="00366E89" w:rsidRPr="00366E89" w:rsidRDefault="00366E89" w:rsidP="00366E89">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lastRenderedPageBreak/>
        <w:t>-1 (Less than expected):</w:t>
      </w:r>
      <w:r w:rsidRPr="00366E89">
        <w:rPr>
          <w:rFonts w:ascii="Times New Roman" w:eastAsia="Times New Roman" w:hAnsi="Times New Roman" w:cs="Times New Roman"/>
          <w:color w:val="000000"/>
          <w:kern w:val="0"/>
          <w:lang w:eastAsia="zh-CN"/>
          <w14:ligatures w14:val="none"/>
        </w:rPr>
        <w:t> Participates 30-50% with maximum support</w:t>
      </w:r>
    </w:p>
    <w:p w14:paraId="6438EEE0" w14:textId="77777777" w:rsidR="00366E89" w:rsidRPr="00366E89" w:rsidRDefault="00366E89" w:rsidP="00366E89">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0 (Expected outcome):</w:t>
      </w:r>
      <w:r w:rsidRPr="00366E89">
        <w:rPr>
          <w:rFonts w:ascii="Times New Roman" w:eastAsia="Times New Roman" w:hAnsi="Times New Roman" w:cs="Times New Roman"/>
          <w:color w:val="000000"/>
          <w:kern w:val="0"/>
          <w:lang w:eastAsia="zh-CN"/>
          <w14:ligatures w14:val="none"/>
        </w:rPr>
        <w:t> Successfully takes 70% of communication turns in 15-minute groups</w:t>
      </w:r>
    </w:p>
    <w:p w14:paraId="7730F358" w14:textId="77777777" w:rsidR="00366E89" w:rsidRPr="00366E89" w:rsidRDefault="00366E89" w:rsidP="00366E89">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+1 (More than expected):</w:t>
      </w:r>
      <w:r w:rsidRPr="00366E89">
        <w:rPr>
          <w:rFonts w:ascii="Times New Roman" w:eastAsia="Times New Roman" w:hAnsi="Times New Roman" w:cs="Times New Roman"/>
          <w:color w:val="000000"/>
          <w:kern w:val="0"/>
          <w:lang w:eastAsia="zh-CN"/>
          <w14:ligatures w14:val="none"/>
        </w:rPr>
        <w:t> Initiates topics and maintains 20-minute interactions</w:t>
      </w:r>
    </w:p>
    <w:p w14:paraId="2BF46D5B" w14:textId="77777777" w:rsidR="00366E89" w:rsidRPr="00366E89" w:rsidRDefault="00366E89" w:rsidP="00366E89">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+2 (Much more than expected):</w:t>
      </w:r>
      <w:r w:rsidRPr="00366E89">
        <w:rPr>
          <w:rFonts w:ascii="Times New Roman" w:eastAsia="Times New Roman" w:hAnsi="Times New Roman" w:cs="Times New Roman"/>
          <w:color w:val="000000"/>
          <w:kern w:val="0"/>
          <w:lang w:eastAsia="zh-CN"/>
          <w14:ligatures w14:val="none"/>
        </w:rPr>
        <w:t> Facilitates others' participation while managing own communication</w:t>
      </w:r>
    </w:p>
    <w:p w14:paraId="5B141599"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STG 5: Work Task Practice (Supports LTG 5)</w:t>
      </w:r>
    </w:p>
    <w:p w14:paraId="2C8D6ABF"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Maurice will complete simulated insurance-related communication tasks using multimodal strategies with 65% accuracy.</w:t>
      </w:r>
    </w:p>
    <w:p w14:paraId="4844E4E6" w14:textId="77777777" w:rsidR="00366E89" w:rsidRPr="00366E89" w:rsidRDefault="00366E89" w:rsidP="00366E89">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i/>
          <w:iCs/>
          <w:color w:val="000000"/>
          <w:kern w:val="0"/>
          <w:lang w:eastAsia="zh-CN"/>
          <w14:ligatures w14:val="none"/>
        </w:rPr>
        <w:t>Timeline:</w:t>
      </w:r>
      <w:r w:rsidRPr="00366E89">
        <w:rPr>
          <w:rFonts w:ascii="Times New Roman" w:eastAsia="Times New Roman" w:hAnsi="Times New Roman" w:cs="Times New Roman"/>
          <w:color w:val="000000"/>
          <w:kern w:val="0"/>
          <w:lang w:eastAsia="zh-CN"/>
          <w14:ligatures w14:val="none"/>
        </w:rPr>
        <w:t> Weeks 4-8 of vocational preparation</w:t>
      </w:r>
    </w:p>
    <w:p w14:paraId="160E1849" w14:textId="77777777" w:rsidR="00366E89" w:rsidRPr="00366E89" w:rsidRDefault="00366E89" w:rsidP="00366E89">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i/>
          <w:iCs/>
          <w:color w:val="000000"/>
          <w:kern w:val="0"/>
          <w:lang w:eastAsia="zh-CN"/>
          <w14:ligatures w14:val="none"/>
        </w:rPr>
        <w:t>Measurement:</w:t>
      </w:r>
      <w:r w:rsidRPr="00366E89">
        <w:rPr>
          <w:rFonts w:ascii="Times New Roman" w:eastAsia="Times New Roman" w:hAnsi="Times New Roman" w:cs="Times New Roman"/>
          <w:color w:val="000000"/>
          <w:kern w:val="0"/>
          <w:lang w:eastAsia="zh-CN"/>
          <w14:ligatures w14:val="none"/>
        </w:rPr>
        <w:t> Success rate on 5 work simulation tasks weekly</w:t>
      </w:r>
    </w:p>
    <w:p w14:paraId="35C65BFF" w14:textId="77777777" w:rsidR="00366E89" w:rsidRPr="00366E89" w:rsidRDefault="00366E89" w:rsidP="00366E89">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i/>
          <w:iCs/>
          <w:color w:val="000000"/>
          <w:kern w:val="0"/>
          <w:lang w:eastAsia="zh-CN"/>
          <w14:ligatures w14:val="none"/>
        </w:rPr>
        <w:t>Corresponds to:</w:t>
      </w:r>
      <w:r w:rsidRPr="00366E89">
        <w:rPr>
          <w:rFonts w:ascii="Times New Roman" w:eastAsia="Times New Roman" w:hAnsi="Times New Roman" w:cs="Times New Roman"/>
          <w:color w:val="000000"/>
          <w:kern w:val="0"/>
          <w:lang w:eastAsia="zh-CN"/>
          <w14:ligatures w14:val="none"/>
        </w:rPr>
        <w:t> Treatment Target 5, Vocational Training Phase</w:t>
      </w:r>
    </w:p>
    <w:p w14:paraId="15C41750"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Goal Attainment Scale (GAS):</w:t>
      </w:r>
    </w:p>
    <w:p w14:paraId="1EBF0B17" w14:textId="77777777" w:rsidR="00366E89" w:rsidRPr="00366E89" w:rsidRDefault="00366E89" w:rsidP="00366E89">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-2 (Much less than expected):</w:t>
      </w:r>
      <w:r w:rsidRPr="00366E89">
        <w:rPr>
          <w:rFonts w:ascii="Times New Roman" w:eastAsia="Times New Roman" w:hAnsi="Times New Roman" w:cs="Times New Roman"/>
          <w:color w:val="000000"/>
          <w:kern w:val="0"/>
          <w:lang w:eastAsia="zh-CN"/>
          <w14:ligatures w14:val="none"/>
        </w:rPr>
        <w:t> Unable to complete work tasks &lt;25% success</w:t>
      </w:r>
    </w:p>
    <w:p w14:paraId="22193F95" w14:textId="77777777" w:rsidR="00366E89" w:rsidRPr="00366E89" w:rsidRDefault="00366E89" w:rsidP="00366E89">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-1 (Less than expected):</w:t>
      </w:r>
      <w:r w:rsidRPr="00366E89">
        <w:rPr>
          <w:rFonts w:ascii="Times New Roman" w:eastAsia="Times New Roman" w:hAnsi="Times New Roman" w:cs="Times New Roman"/>
          <w:color w:val="000000"/>
          <w:kern w:val="0"/>
          <w:lang w:eastAsia="zh-CN"/>
          <w14:ligatures w14:val="none"/>
        </w:rPr>
        <w:t> Completes 25-50% of tasks with extensive modification</w:t>
      </w:r>
    </w:p>
    <w:p w14:paraId="3DA902E2" w14:textId="77777777" w:rsidR="00366E89" w:rsidRPr="00366E89" w:rsidRDefault="00366E89" w:rsidP="00366E89">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0 (Expected outcome):</w:t>
      </w:r>
      <w:r w:rsidRPr="00366E89">
        <w:rPr>
          <w:rFonts w:ascii="Times New Roman" w:eastAsia="Times New Roman" w:hAnsi="Times New Roman" w:cs="Times New Roman"/>
          <w:color w:val="000000"/>
          <w:kern w:val="0"/>
          <w:lang w:eastAsia="zh-CN"/>
          <w14:ligatures w14:val="none"/>
        </w:rPr>
        <w:t> Achieves 65% accuracy on work communication tasks</w:t>
      </w:r>
    </w:p>
    <w:p w14:paraId="17E06415" w14:textId="77777777" w:rsidR="00366E89" w:rsidRPr="00366E89" w:rsidRDefault="00366E89" w:rsidP="00366E89">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+1 (More than expected):</w:t>
      </w:r>
      <w:r w:rsidRPr="00366E89">
        <w:rPr>
          <w:rFonts w:ascii="Times New Roman" w:eastAsia="Times New Roman" w:hAnsi="Times New Roman" w:cs="Times New Roman"/>
          <w:color w:val="000000"/>
          <w:kern w:val="0"/>
          <w:lang w:eastAsia="zh-CN"/>
          <w14:ligatures w14:val="none"/>
        </w:rPr>
        <w:t> Demonstrates 75% success with minimal adaptations</w:t>
      </w:r>
    </w:p>
    <w:p w14:paraId="166C3427" w14:textId="77777777" w:rsidR="00366E89" w:rsidRPr="00366E89" w:rsidRDefault="00366E89" w:rsidP="00366E89">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+2 (Much more than expected):</w:t>
      </w:r>
      <w:r w:rsidRPr="00366E89">
        <w:rPr>
          <w:rFonts w:ascii="Times New Roman" w:eastAsia="Times New Roman" w:hAnsi="Times New Roman" w:cs="Times New Roman"/>
          <w:color w:val="000000"/>
          <w:kern w:val="0"/>
          <w:lang w:eastAsia="zh-CN"/>
          <w14:ligatures w14:val="none"/>
        </w:rPr>
        <w:t> Develops innovative strategies for complex work communications</w:t>
      </w:r>
    </w:p>
    <w:p w14:paraId="50196A53" w14:textId="77777777" w:rsidR="00366E89" w:rsidRPr="00366E89" w:rsidRDefault="00366E89" w:rsidP="00366E8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366E89">
        <w:rPr>
          <w:rFonts w:ascii="Times New Roman" w:eastAsia="Times New Roman" w:hAnsi="Times New Roman" w:cs="Times New Roman"/>
          <w:b/>
          <w:bCs/>
          <w:color w:val="000000"/>
          <w:kern w:val="0"/>
          <w:sz w:val="36"/>
          <w:szCs w:val="36"/>
          <w:lang w:eastAsia="zh-CN"/>
          <w14:ligatures w14:val="none"/>
        </w:rPr>
        <w:t>Treatment Approaches Using RTSS Framework</w:t>
      </w:r>
    </w:p>
    <w:p w14:paraId="7A10C7CB"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Treatment Target 1: Melodic Intonation Therapy (MIT) for Apraxia</w:t>
      </w:r>
    </w:p>
    <w:p w14:paraId="70CDA82F"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Active Ingredients:</w:t>
      </w:r>
    </w:p>
    <w:p w14:paraId="1CBA136E" w14:textId="77777777" w:rsidR="00366E89" w:rsidRPr="00366E89" w:rsidRDefault="00366E89" w:rsidP="00366E89">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Melodic patterning with intoned speech</w:t>
      </w:r>
      <w:r w:rsidRPr="00366E89">
        <w:rPr>
          <w:rFonts w:ascii="Times New Roman" w:eastAsia="Times New Roman" w:hAnsi="Times New Roman" w:cs="Times New Roman"/>
          <w:color w:val="000000"/>
          <w:kern w:val="0"/>
          <w:lang w:eastAsia="zh-CN"/>
          <w14:ligatures w14:val="none"/>
        </w:rPr>
        <w:t> - Using musical elements to facilitate speech production</w:t>
      </w:r>
    </w:p>
    <w:p w14:paraId="29881C48" w14:textId="77777777" w:rsidR="00366E89" w:rsidRPr="00366E89" w:rsidRDefault="00366E89" w:rsidP="00366E89">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Hierarchical progression protocol</w:t>
      </w:r>
      <w:r w:rsidRPr="00366E89">
        <w:rPr>
          <w:rFonts w:ascii="Times New Roman" w:eastAsia="Times New Roman" w:hAnsi="Times New Roman" w:cs="Times New Roman"/>
          <w:color w:val="000000"/>
          <w:kern w:val="0"/>
          <w:lang w:eastAsia="zh-CN"/>
          <w14:ligatures w14:val="none"/>
        </w:rPr>
        <w:t> - Systematic advancement from humming to speech</w:t>
      </w:r>
    </w:p>
    <w:p w14:paraId="65B1CE45" w14:textId="77777777" w:rsidR="00366E89" w:rsidRPr="00366E89" w:rsidRDefault="00366E89" w:rsidP="00366E89">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Left-hand tapping for rhythmic entrainment</w:t>
      </w:r>
      <w:r w:rsidRPr="00366E89">
        <w:rPr>
          <w:rFonts w:ascii="Times New Roman" w:eastAsia="Times New Roman" w:hAnsi="Times New Roman" w:cs="Times New Roman"/>
          <w:color w:val="000000"/>
          <w:kern w:val="0"/>
          <w:lang w:eastAsia="zh-CN"/>
          <w14:ligatures w14:val="none"/>
        </w:rPr>
        <w:t> - Engaging right hemisphere through rhythmic movement</w:t>
      </w:r>
    </w:p>
    <w:p w14:paraId="71431E48" w14:textId="77777777" w:rsidR="00366E89" w:rsidRPr="00366E89" w:rsidRDefault="00366E89" w:rsidP="00366E89">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Dosage Parameters:</w:t>
      </w:r>
    </w:p>
    <w:p w14:paraId="36ED9B9B" w14:textId="77777777" w:rsidR="00366E89" w:rsidRPr="00366E89" w:rsidRDefault="00366E89" w:rsidP="00366E89">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Dose: 40 trials per session of intoned phrases</w:t>
      </w:r>
    </w:p>
    <w:p w14:paraId="54774EEB" w14:textId="77777777" w:rsidR="00366E89" w:rsidRPr="00366E89" w:rsidRDefault="00366E89" w:rsidP="00366E89">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Frequency: 5x/week (intensive)</w:t>
      </w:r>
    </w:p>
    <w:p w14:paraId="001B5D66" w14:textId="77777777" w:rsidR="00366E89" w:rsidRPr="00366E89" w:rsidRDefault="00366E89" w:rsidP="00366E89">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Duration: 45-minute sessions</w:t>
      </w:r>
    </w:p>
    <w:p w14:paraId="34DAC53B" w14:textId="77777777" w:rsidR="00366E89" w:rsidRPr="00366E89" w:rsidRDefault="00366E89" w:rsidP="00366E89">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Cumulative Intensity: 60 sessions over 12 weeks</w:t>
      </w:r>
    </w:p>
    <w:p w14:paraId="47CD4499" w14:textId="77777777" w:rsidR="00366E89" w:rsidRPr="00366E89" w:rsidRDefault="00366E89" w:rsidP="00366E89">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Progressive Complexity Levels:</w:t>
      </w:r>
    </w:p>
    <w:p w14:paraId="28CD737B" w14:textId="77777777" w:rsidR="00366E89" w:rsidRPr="00366E89" w:rsidRDefault="00366E89" w:rsidP="00366E89">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Humming melodic patterns</w:t>
      </w:r>
    </w:p>
    <w:p w14:paraId="6CD3FD9D" w14:textId="77777777" w:rsidR="00366E89" w:rsidRPr="00366E89" w:rsidRDefault="00366E89" w:rsidP="00366E89">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Intoning single words with hand-tapping</w:t>
      </w:r>
    </w:p>
    <w:p w14:paraId="1BB55843" w14:textId="77777777" w:rsidR="00366E89" w:rsidRPr="00366E89" w:rsidRDefault="00366E89" w:rsidP="00366E89">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 xml:space="preserve">Intoning </w:t>
      </w:r>
      <w:proofErr w:type="gramStart"/>
      <w:r w:rsidRPr="00366E89">
        <w:rPr>
          <w:rFonts w:ascii="Times New Roman" w:eastAsia="Times New Roman" w:hAnsi="Times New Roman" w:cs="Times New Roman"/>
          <w:color w:val="000000"/>
          <w:kern w:val="0"/>
          <w:lang w:eastAsia="zh-CN"/>
          <w14:ligatures w14:val="none"/>
        </w:rPr>
        <w:t>2-3 word</w:t>
      </w:r>
      <w:proofErr w:type="gramEnd"/>
      <w:r w:rsidRPr="00366E89">
        <w:rPr>
          <w:rFonts w:ascii="Times New Roman" w:eastAsia="Times New Roman" w:hAnsi="Times New Roman" w:cs="Times New Roman"/>
          <w:color w:val="000000"/>
          <w:kern w:val="0"/>
          <w:lang w:eastAsia="zh-CN"/>
          <w14:ligatures w14:val="none"/>
        </w:rPr>
        <w:t xml:space="preserve"> phrases</w:t>
      </w:r>
    </w:p>
    <w:p w14:paraId="1707CF4B" w14:textId="77777777" w:rsidR="00366E89" w:rsidRPr="00366E89" w:rsidRDefault="00366E89" w:rsidP="00366E89">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lastRenderedPageBreak/>
        <w:t>Fading melodic support to normal prosody</w:t>
      </w:r>
    </w:p>
    <w:p w14:paraId="21A838A1" w14:textId="77777777" w:rsidR="00366E89" w:rsidRPr="00366E89" w:rsidRDefault="00366E89" w:rsidP="00366E89">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Generalizing to functional phrases</w:t>
      </w:r>
    </w:p>
    <w:p w14:paraId="4D913DCC" w14:textId="77777777" w:rsidR="00366E89" w:rsidRPr="00366E89" w:rsidRDefault="00366E89" w:rsidP="00366E89">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Mechanism of Action:</w:t>
      </w:r>
      <w:r w:rsidRPr="00366E89">
        <w:rPr>
          <w:rFonts w:ascii="Times New Roman" w:eastAsia="Times New Roman" w:hAnsi="Times New Roman" w:cs="Times New Roman"/>
          <w:color w:val="000000"/>
          <w:kern w:val="0"/>
          <w:lang w:eastAsia="zh-CN"/>
          <w14:ligatures w14:val="none"/>
        </w:rPr>
        <w:t> Melodic intonation engages right hemisphere language networks, bypassing damaged left hemisphere regions. Rhythmic entrainment through hand-tapping facilitates motor planning. The intensive dosage promotes motor learning and neural plasticity. Hierarchical progression ensures errorless learning while building complexity.</w:t>
      </w:r>
    </w:p>
    <w:p w14:paraId="57FC959F"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Treatment Target 2: Multimodal Communication Training</w:t>
      </w:r>
    </w:p>
    <w:p w14:paraId="1004DECA"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Active Ingredients:</w:t>
      </w:r>
    </w:p>
    <w:p w14:paraId="25E39FAF" w14:textId="77777777" w:rsidR="00366E89" w:rsidRPr="00366E89" w:rsidRDefault="00366E89" w:rsidP="00366E89">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Augmentative and alternative communication (AAC) integration</w:t>
      </w:r>
      <w:r w:rsidRPr="00366E89">
        <w:rPr>
          <w:rFonts w:ascii="Times New Roman" w:eastAsia="Times New Roman" w:hAnsi="Times New Roman" w:cs="Times New Roman"/>
          <w:color w:val="000000"/>
          <w:kern w:val="0"/>
          <w:lang w:eastAsia="zh-CN"/>
          <w14:ligatures w14:val="none"/>
        </w:rPr>
        <w:t> - High-tech and low-tech AAC systems</w:t>
      </w:r>
    </w:p>
    <w:p w14:paraId="2871CE2C" w14:textId="77777777" w:rsidR="00366E89" w:rsidRPr="00366E89" w:rsidRDefault="00366E89" w:rsidP="00366E89">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proofErr w:type="spellStart"/>
      <w:r w:rsidRPr="00366E89">
        <w:rPr>
          <w:rFonts w:ascii="Times New Roman" w:eastAsia="Times New Roman" w:hAnsi="Times New Roman" w:cs="Times New Roman"/>
          <w:b/>
          <w:bCs/>
          <w:color w:val="000000"/>
          <w:kern w:val="0"/>
          <w:lang w:eastAsia="zh-CN"/>
          <w14:ligatures w14:val="none"/>
        </w:rPr>
        <w:t>Nonsymbolic</w:t>
      </w:r>
      <w:proofErr w:type="spellEnd"/>
      <w:r w:rsidRPr="00366E89">
        <w:rPr>
          <w:rFonts w:ascii="Times New Roman" w:eastAsia="Times New Roman" w:hAnsi="Times New Roman" w:cs="Times New Roman"/>
          <w:b/>
          <w:bCs/>
          <w:color w:val="000000"/>
          <w:kern w:val="0"/>
          <w:lang w:eastAsia="zh-CN"/>
          <w14:ligatures w14:val="none"/>
        </w:rPr>
        <w:t xml:space="preserve"> movements for activation (NMAS)</w:t>
      </w:r>
      <w:r w:rsidRPr="00366E89">
        <w:rPr>
          <w:rFonts w:ascii="Times New Roman" w:eastAsia="Times New Roman" w:hAnsi="Times New Roman" w:cs="Times New Roman"/>
          <w:color w:val="000000"/>
          <w:kern w:val="0"/>
          <w:lang w:eastAsia="zh-CN"/>
          <w14:ligatures w14:val="none"/>
        </w:rPr>
        <w:t> - Gesture training program</w:t>
      </w:r>
    </w:p>
    <w:p w14:paraId="30FF4068" w14:textId="77777777" w:rsidR="00366E89" w:rsidRPr="00366E89" w:rsidRDefault="00366E89" w:rsidP="00366E89">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Communication partner training</w:t>
      </w:r>
      <w:r w:rsidRPr="00366E89">
        <w:rPr>
          <w:rFonts w:ascii="Times New Roman" w:eastAsia="Times New Roman" w:hAnsi="Times New Roman" w:cs="Times New Roman"/>
          <w:color w:val="000000"/>
          <w:kern w:val="0"/>
          <w:lang w:eastAsia="zh-CN"/>
          <w14:ligatures w14:val="none"/>
        </w:rPr>
        <w:t> - Teaching partners to support multimodal communication</w:t>
      </w:r>
    </w:p>
    <w:p w14:paraId="4B56A821" w14:textId="77777777" w:rsidR="00366E89" w:rsidRPr="00366E89" w:rsidRDefault="00366E89" w:rsidP="00366E89">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Dosage Parameters:</w:t>
      </w:r>
    </w:p>
    <w:p w14:paraId="567CC55D" w14:textId="77777777" w:rsidR="00366E89" w:rsidRPr="00366E89" w:rsidRDefault="00366E89" w:rsidP="00366E89">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Dose: 20 functional communication scenarios per session</w:t>
      </w:r>
    </w:p>
    <w:p w14:paraId="0BAC76A7" w14:textId="77777777" w:rsidR="00366E89" w:rsidRPr="00366E89" w:rsidRDefault="00366E89" w:rsidP="00366E89">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Frequency: 3x/week</w:t>
      </w:r>
    </w:p>
    <w:p w14:paraId="72508D6D" w14:textId="77777777" w:rsidR="00366E89" w:rsidRPr="00366E89" w:rsidRDefault="00366E89" w:rsidP="00366E89">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Duration: 60-minute sessions</w:t>
      </w:r>
    </w:p>
    <w:p w14:paraId="174E879C" w14:textId="77777777" w:rsidR="00366E89" w:rsidRPr="00366E89" w:rsidRDefault="00366E89" w:rsidP="00366E89">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Cumulative Intensity: 36 sessions with home practice</w:t>
      </w:r>
    </w:p>
    <w:p w14:paraId="3AB52CA3" w14:textId="77777777" w:rsidR="00366E89" w:rsidRPr="00366E89" w:rsidRDefault="00366E89" w:rsidP="00366E89">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Progressive Complexity Levels:</w:t>
      </w:r>
    </w:p>
    <w:p w14:paraId="537E2F32" w14:textId="77777777" w:rsidR="00366E89" w:rsidRPr="00366E89" w:rsidRDefault="00366E89" w:rsidP="00366E89">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Single modality practice (gesture OR writing OR AAC)</w:t>
      </w:r>
    </w:p>
    <w:p w14:paraId="2AE58408" w14:textId="77777777" w:rsidR="00366E89" w:rsidRPr="00366E89" w:rsidRDefault="00366E89" w:rsidP="00366E89">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Paired modality use (speech attempt + gesture)</w:t>
      </w:r>
    </w:p>
    <w:p w14:paraId="4206EBD7" w14:textId="77777777" w:rsidR="00366E89" w:rsidRPr="00366E89" w:rsidRDefault="00366E89" w:rsidP="00366E89">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Strategic modality selection based on context</w:t>
      </w:r>
    </w:p>
    <w:p w14:paraId="1E927525" w14:textId="77777777" w:rsidR="00366E89" w:rsidRPr="00366E89" w:rsidRDefault="00366E89" w:rsidP="00366E89">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Seamless multimodal integration</w:t>
      </w:r>
    </w:p>
    <w:p w14:paraId="73A4BE57" w14:textId="77777777" w:rsidR="00366E89" w:rsidRPr="00366E89" w:rsidRDefault="00366E89" w:rsidP="00366E89">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Partner-supported co-construction</w:t>
      </w:r>
    </w:p>
    <w:p w14:paraId="12270EC3" w14:textId="77777777" w:rsidR="00366E89" w:rsidRPr="00366E89" w:rsidRDefault="00366E89" w:rsidP="00366E89">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Mechanism of Action:</w:t>
      </w:r>
      <w:r w:rsidRPr="00366E89">
        <w:rPr>
          <w:rFonts w:ascii="Times New Roman" w:eastAsia="Times New Roman" w:hAnsi="Times New Roman" w:cs="Times New Roman"/>
          <w:color w:val="000000"/>
          <w:kern w:val="0"/>
          <w:lang w:eastAsia="zh-CN"/>
          <w14:ligatures w14:val="none"/>
        </w:rPr>
        <w:t> Multiple communication channels provide redundancy when speech fails. AAC offers immediate functional communication while speech recovers. Gesture training activates intention and movement planning systems. Partner training ensures environmental support for multimodal attempts.</w:t>
      </w:r>
    </w:p>
    <w:p w14:paraId="7F6E0BC1"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Treatment Target 3: Written Language Rehabilitation</w:t>
      </w:r>
    </w:p>
    <w:p w14:paraId="3BC5DECE"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Active Ingredients:</w:t>
      </w:r>
    </w:p>
    <w:p w14:paraId="310149B2" w14:textId="77777777" w:rsidR="00366E89" w:rsidRPr="00366E89" w:rsidRDefault="00366E89" w:rsidP="00366E89">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Anagram and copy treatment (ACT)</w:t>
      </w:r>
      <w:r w:rsidRPr="00366E89">
        <w:rPr>
          <w:rFonts w:ascii="Times New Roman" w:eastAsia="Times New Roman" w:hAnsi="Times New Roman" w:cs="Times New Roman"/>
          <w:color w:val="000000"/>
          <w:kern w:val="0"/>
          <w:lang w:eastAsia="zh-CN"/>
          <w14:ligatures w14:val="none"/>
        </w:rPr>
        <w:t> - Rebuilding sentence structure through manipulation</w:t>
      </w:r>
    </w:p>
    <w:p w14:paraId="197508BC" w14:textId="77777777" w:rsidR="00366E89" w:rsidRPr="00366E89" w:rsidRDefault="00366E89" w:rsidP="00366E89">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Semantic feature analysis for writing</w:t>
      </w:r>
      <w:r w:rsidRPr="00366E89">
        <w:rPr>
          <w:rFonts w:ascii="Times New Roman" w:eastAsia="Times New Roman" w:hAnsi="Times New Roman" w:cs="Times New Roman"/>
          <w:color w:val="000000"/>
          <w:kern w:val="0"/>
          <w:lang w:eastAsia="zh-CN"/>
          <w14:ligatures w14:val="none"/>
        </w:rPr>
        <w:t> - Strengthening word retrieval for written expression</w:t>
      </w:r>
    </w:p>
    <w:p w14:paraId="39DCCA52" w14:textId="77777777" w:rsidR="00366E89" w:rsidRPr="00366E89" w:rsidRDefault="00366E89" w:rsidP="00366E89">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Functional writing practice</w:t>
      </w:r>
      <w:r w:rsidRPr="00366E89">
        <w:rPr>
          <w:rFonts w:ascii="Times New Roman" w:eastAsia="Times New Roman" w:hAnsi="Times New Roman" w:cs="Times New Roman"/>
          <w:color w:val="000000"/>
          <w:kern w:val="0"/>
          <w:lang w:eastAsia="zh-CN"/>
          <w14:ligatures w14:val="none"/>
        </w:rPr>
        <w:t> - Task-specific training for daily writing needs</w:t>
      </w:r>
    </w:p>
    <w:p w14:paraId="664A8434" w14:textId="77777777" w:rsidR="00366E89" w:rsidRPr="00366E89" w:rsidRDefault="00366E89" w:rsidP="00366E89">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Dosage Parameters:</w:t>
      </w:r>
    </w:p>
    <w:p w14:paraId="53BEA59E" w14:textId="77777777" w:rsidR="00366E89" w:rsidRPr="00366E89" w:rsidRDefault="00366E89" w:rsidP="00366E89">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Dose: 15 sentence construction trials + 10 functional writing tasks</w:t>
      </w:r>
    </w:p>
    <w:p w14:paraId="53E4795C" w14:textId="77777777" w:rsidR="00366E89" w:rsidRPr="00366E89" w:rsidRDefault="00366E89" w:rsidP="00366E89">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Frequency: 3x/week</w:t>
      </w:r>
    </w:p>
    <w:p w14:paraId="7F10ABE3" w14:textId="77777777" w:rsidR="00366E89" w:rsidRPr="00366E89" w:rsidRDefault="00366E89" w:rsidP="00366E89">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lastRenderedPageBreak/>
        <w:t>Duration: 45-minute sessions</w:t>
      </w:r>
    </w:p>
    <w:p w14:paraId="3D9F3221" w14:textId="77777777" w:rsidR="00366E89" w:rsidRPr="00366E89" w:rsidRDefault="00366E89" w:rsidP="00366E89">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Cumulative Intensity: 48 sessions total</w:t>
      </w:r>
    </w:p>
    <w:p w14:paraId="1F52EFD6" w14:textId="77777777" w:rsidR="00366E89" w:rsidRPr="00366E89" w:rsidRDefault="00366E89" w:rsidP="00366E89">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Progressive Complexity Levels:</w:t>
      </w:r>
    </w:p>
    <w:p w14:paraId="4BC7A208" w14:textId="77777777" w:rsidR="00366E89" w:rsidRPr="00366E89" w:rsidRDefault="00366E89" w:rsidP="00366E89">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Single word writing with copy support</w:t>
      </w:r>
    </w:p>
    <w:p w14:paraId="449FFD13" w14:textId="77777777" w:rsidR="00366E89" w:rsidRPr="00366E89" w:rsidRDefault="00366E89" w:rsidP="00366E89">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Subject-verb combinations</w:t>
      </w:r>
    </w:p>
    <w:p w14:paraId="48BC9885" w14:textId="77777777" w:rsidR="00366E89" w:rsidRPr="00366E89" w:rsidRDefault="00366E89" w:rsidP="00366E89">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Complete simple sentences</w:t>
      </w:r>
    </w:p>
    <w:p w14:paraId="0633FF43" w14:textId="77777777" w:rsidR="00366E89" w:rsidRPr="00366E89" w:rsidRDefault="00366E89" w:rsidP="00366E89">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Complex sentences with conjunctions</w:t>
      </w:r>
    </w:p>
    <w:p w14:paraId="13D451C2" w14:textId="77777777" w:rsidR="00366E89" w:rsidRPr="00366E89" w:rsidRDefault="00366E89" w:rsidP="00366E89">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Paragraph-level functional writing</w:t>
      </w:r>
    </w:p>
    <w:p w14:paraId="53513D97" w14:textId="77777777" w:rsidR="00366E89" w:rsidRPr="00366E89" w:rsidRDefault="00366E89" w:rsidP="00366E89">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Mechanism of Action:</w:t>
      </w:r>
      <w:r w:rsidRPr="00366E89">
        <w:rPr>
          <w:rFonts w:ascii="Times New Roman" w:eastAsia="Times New Roman" w:hAnsi="Times New Roman" w:cs="Times New Roman"/>
          <w:color w:val="000000"/>
          <w:kern w:val="0"/>
          <w:lang w:eastAsia="zh-CN"/>
          <w14:ligatures w14:val="none"/>
        </w:rPr>
        <w:t> ACT rebuilds syntactic templates through errorless practice. Semantic feature analysis strengthens lexical-semantic connections for written word retrieval. Functional practice promotes generalization to daily writing needs. The treatment bypasses speech output difficulties while strengthening language formulation.</w:t>
      </w:r>
    </w:p>
    <w:p w14:paraId="6EB4B9F2"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Treatment Target 4: Group Communication Therapy</w:t>
      </w:r>
    </w:p>
    <w:p w14:paraId="264E6EEE"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Active Ingredients:</w:t>
      </w:r>
    </w:p>
    <w:p w14:paraId="2A02573C" w14:textId="77777777" w:rsidR="00366E89" w:rsidRPr="00366E89" w:rsidRDefault="00366E89" w:rsidP="00366E89">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Conversational coaching in aphasia groups</w:t>
      </w:r>
      <w:r w:rsidRPr="00366E89">
        <w:rPr>
          <w:rFonts w:ascii="Times New Roman" w:eastAsia="Times New Roman" w:hAnsi="Times New Roman" w:cs="Times New Roman"/>
          <w:color w:val="000000"/>
          <w:kern w:val="0"/>
          <w:lang w:eastAsia="zh-CN"/>
          <w14:ligatures w14:val="none"/>
        </w:rPr>
        <w:t> - Structured peer interaction with SLP facilitation</w:t>
      </w:r>
    </w:p>
    <w:p w14:paraId="36D96A2B" w14:textId="77777777" w:rsidR="00366E89" w:rsidRPr="00366E89" w:rsidRDefault="00366E89" w:rsidP="00366E89">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Communication confidence building</w:t>
      </w:r>
      <w:r w:rsidRPr="00366E89">
        <w:rPr>
          <w:rFonts w:ascii="Times New Roman" w:eastAsia="Times New Roman" w:hAnsi="Times New Roman" w:cs="Times New Roman"/>
          <w:color w:val="000000"/>
          <w:kern w:val="0"/>
          <w:lang w:eastAsia="zh-CN"/>
          <w14:ligatures w14:val="none"/>
        </w:rPr>
        <w:t> - Success-oriented group activities</w:t>
      </w:r>
    </w:p>
    <w:p w14:paraId="4DCAD780" w14:textId="77777777" w:rsidR="00366E89" w:rsidRPr="00366E89" w:rsidRDefault="00366E89" w:rsidP="00366E89">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Strategy sharing and peer modeling</w:t>
      </w:r>
      <w:r w:rsidRPr="00366E89">
        <w:rPr>
          <w:rFonts w:ascii="Times New Roman" w:eastAsia="Times New Roman" w:hAnsi="Times New Roman" w:cs="Times New Roman"/>
          <w:color w:val="000000"/>
          <w:kern w:val="0"/>
          <w:lang w:eastAsia="zh-CN"/>
          <w14:ligatures w14:val="none"/>
        </w:rPr>
        <w:t> - Learning from other successful PWA</w:t>
      </w:r>
    </w:p>
    <w:p w14:paraId="79BA2835" w14:textId="77777777" w:rsidR="00366E89" w:rsidRPr="00366E89" w:rsidRDefault="00366E89" w:rsidP="00366E89">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Dosage Parameters:</w:t>
      </w:r>
    </w:p>
    <w:p w14:paraId="75A569DE" w14:textId="77777777" w:rsidR="00366E89" w:rsidRPr="00366E89" w:rsidRDefault="00366E89" w:rsidP="00366E89">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Dose: 90-minute aphasia group sessions</w:t>
      </w:r>
    </w:p>
    <w:p w14:paraId="65DB6A26" w14:textId="77777777" w:rsidR="00366E89" w:rsidRPr="00366E89" w:rsidRDefault="00366E89" w:rsidP="00366E89">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Frequency: 2x/week</w:t>
      </w:r>
    </w:p>
    <w:p w14:paraId="2D84216D" w14:textId="77777777" w:rsidR="00366E89" w:rsidRPr="00366E89" w:rsidRDefault="00366E89" w:rsidP="00366E89">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Duration: 12-week cycles</w:t>
      </w:r>
    </w:p>
    <w:p w14:paraId="41032279" w14:textId="77777777" w:rsidR="00366E89" w:rsidRPr="00366E89" w:rsidRDefault="00366E89" w:rsidP="00366E89">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Cumulative Intensity: 24 group sessions plus individual preparation</w:t>
      </w:r>
    </w:p>
    <w:p w14:paraId="304E4790" w14:textId="77777777" w:rsidR="00366E89" w:rsidRPr="00366E89" w:rsidRDefault="00366E89" w:rsidP="00366E89">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Progressive Complexity Levels:</w:t>
      </w:r>
    </w:p>
    <w:p w14:paraId="461C1D5A" w14:textId="77777777" w:rsidR="00366E89" w:rsidRPr="00366E89" w:rsidRDefault="00366E89" w:rsidP="00366E89">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Structured turn-taking with maximum support</w:t>
      </w:r>
    </w:p>
    <w:p w14:paraId="3F9EEED2" w14:textId="77777777" w:rsidR="00366E89" w:rsidRPr="00366E89" w:rsidRDefault="00366E89" w:rsidP="00366E89">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Topic maintenance with moderate cueing</w:t>
      </w:r>
    </w:p>
    <w:p w14:paraId="4F3CC20F" w14:textId="77777777" w:rsidR="00366E89" w:rsidRPr="00366E89" w:rsidRDefault="00366E89" w:rsidP="00366E89">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Topic initiation and elaboration</w:t>
      </w:r>
    </w:p>
    <w:p w14:paraId="68ED9622" w14:textId="77777777" w:rsidR="00366E89" w:rsidRPr="00366E89" w:rsidRDefault="00366E89" w:rsidP="00366E89">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Managing communication breakdowns</w:t>
      </w:r>
    </w:p>
    <w:p w14:paraId="7DA58AA3" w14:textId="77777777" w:rsidR="00366E89" w:rsidRPr="00366E89" w:rsidRDefault="00366E89" w:rsidP="00366E89">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Co-facilitating group activities</w:t>
      </w:r>
    </w:p>
    <w:p w14:paraId="52C48BD2" w14:textId="77777777" w:rsidR="00366E89" w:rsidRPr="00366E89" w:rsidRDefault="00366E89" w:rsidP="00366E89">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Mechanism of Action:</w:t>
      </w:r>
      <w:r w:rsidRPr="00366E89">
        <w:rPr>
          <w:rFonts w:ascii="Times New Roman" w:eastAsia="Times New Roman" w:hAnsi="Times New Roman" w:cs="Times New Roman"/>
          <w:color w:val="000000"/>
          <w:kern w:val="0"/>
          <w:lang w:eastAsia="zh-CN"/>
          <w14:ligatures w14:val="none"/>
        </w:rPr>
        <w:t> Peer interaction provides natural communication practice with understanding partners. Group setting necessitates communication repair strategies. Shared experiences reduce isolation and build confidence. Observing others' strategies expands communication options.</w:t>
      </w:r>
    </w:p>
    <w:p w14:paraId="5934D3D3"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Treatment Target 5: Vocational Communication Rehabilitation</w:t>
      </w:r>
    </w:p>
    <w:p w14:paraId="5AAF2C01"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Active Ingredients:</w:t>
      </w:r>
    </w:p>
    <w:p w14:paraId="0D3800DA" w14:textId="77777777" w:rsidR="00366E89" w:rsidRPr="00366E89" w:rsidRDefault="00366E89" w:rsidP="00366E89">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Task-specific training for work activities</w:t>
      </w:r>
      <w:r w:rsidRPr="00366E89">
        <w:rPr>
          <w:rFonts w:ascii="Times New Roman" w:eastAsia="Times New Roman" w:hAnsi="Times New Roman" w:cs="Times New Roman"/>
          <w:color w:val="000000"/>
          <w:kern w:val="0"/>
          <w:lang w:eastAsia="zh-CN"/>
          <w14:ligatures w14:val="none"/>
        </w:rPr>
        <w:t> - Simulating insurance-related communications</w:t>
      </w:r>
    </w:p>
    <w:p w14:paraId="3885608C" w14:textId="77777777" w:rsidR="00366E89" w:rsidRPr="00366E89" w:rsidRDefault="00366E89" w:rsidP="00366E89">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Compensatory strategy development</w:t>
      </w:r>
      <w:r w:rsidRPr="00366E89">
        <w:rPr>
          <w:rFonts w:ascii="Times New Roman" w:eastAsia="Times New Roman" w:hAnsi="Times New Roman" w:cs="Times New Roman"/>
          <w:color w:val="000000"/>
          <w:kern w:val="0"/>
          <w:lang w:eastAsia="zh-CN"/>
          <w14:ligatures w14:val="none"/>
        </w:rPr>
        <w:t> - Creating work-specific adaptations</w:t>
      </w:r>
    </w:p>
    <w:p w14:paraId="6FD59AEC" w14:textId="77777777" w:rsidR="00366E89" w:rsidRPr="00366E89" w:rsidRDefault="00366E89" w:rsidP="00366E89">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Employer education and job modification planning</w:t>
      </w:r>
      <w:r w:rsidRPr="00366E89">
        <w:rPr>
          <w:rFonts w:ascii="Times New Roman" w:eastAsia="Times New Roman" w:hAnsi="Times New Roman" w:cs="Times New Roman"/>
          <w:color w:val="000000"/>
          <w:kern w:val="0"/>
          <w:lang w:eastAsia="zh-CN"/>
          <w14:ligatures w14:val="none"/>
        </w:rPr>
        <w:t> - Preparing workplace for return</w:t>
      </w:r>
    </w:p>
    <w:p w14:paraId="70A5352F" w14:textId="77777777" w:rsidR="00366E89" w:rsidRPr="00366E89" w:rsidRDefault="00366E89" w:rsidP="00366E89">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lastRenderedPageBreak/>
        <w:t>Dosage Parameters:</w:t>
      </w:r>
    </w:p>
    <w:p w14:paraId="0CF64A08" w14:textId="77777777" w:rsidR="00366E89" w:rsidRPr="00366E89" w:rsidRDefault="00366E89" w:rsidP="00366E89">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Dose: 5 work simulations per session</w:t>
      </w:r>
    </w:p>
    <w:p w14:paraId="5F82D56B" w14:textId="77777777" w:rsidR="00366E89" w:rsidRPr="00366E89" w:rsidRDefault="00366E89" w:rsidP="00366E89">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Frequency: 2x/week</w:t>
      </w:r>
    </w:p>
    <w:p w14:paraId="394252C5" w14:textId="77777777" w:rsidR="00366E89" w:rsidRPr="00366E89" w:rsidRDefault="00366E89" w:rsidP="00366E89">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Duration: 60-minute sessions</w:t>
      </w:r>
    </w:p>
    <w:p w14:paraId="406E34CB" w14:textId="77777777" w:rsidR="00366E89" w:rsidRPr="00366E89" w:rsidRDefault="00366E89" w:rsidP="00366E89">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Cumulative Intensity: 24 sessions plus workplace consultation</w:t>
      </w:r>
    </w:p>
    <w:p w14:paraId="5EEC38CB" w14:textId="77777777" w:rsidR="00366E89" w:rsidRPr="00366E89" w:rsidRDefault="00366E89" w:rsidP="00366E89">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Progressive Complexity Levels:</w:t>
      </w:r>
    </w:p>
    <w:p w14:paraId="274BB6EA" w14:textId="77777777" w:rsidR="00366E89" w:rsidRPr="00366E89" w:rsidRDefault="00366E89" w:rsidP="00366E89">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Written insurance forms and documentation</w:t>
      </w:r>
    </w:p>
    <w:p w14:paraId="1EB4E974" w14:textId="77777777" w:rsidR="00366E89" w:rsidRPr="00366E89" w:rsidRDefault="00366E89" w:rsidP="00366E89">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Email correspondence with templates</w:t>
      </w:r>
    </w:p>
    <w:p w14:paraId="1D6CD4B2" w14:textId="77777777" w:rsidR="00366E89" w:rsidRPr="00366E89" w:rsidRDefault="00366E89" w:rsidP="00366E89">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Phone calls with AAC support</w:t>
      </w:r>
    </w:p>
    <w:p w14:paraId="73286410" w14:textId="77777777" w:rsidR="00366E89" w:rsidRPr="00366E89" w:rsidRDefault="00366E89" w:rsidP="00366E89">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Virtual client meetings with multimodal strategies</w:t>
      </w:r>
    </w:p>
    <w:p w14:paraId="6F93AAE0" w14:textId="77777777" w:rsidR="00366E89" w:rsidRPr="00366E89" w:rsidRDefault="00366E89" w:rsidP="00366E89">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In-person presentations with prepared materials</w:t>
      </w:r>
    </w:p>
    <w:p w14:paraId="0F0F5754" w14:textId="77777777" w:rsidR="00366E89" w:rsidRPr="00366E89" w:rsidRDefault="00366E89" w:rsidP="00366E89">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Mechanism of Action:</w:t>
      </w:r>
      <w:r w:rsidRPr="00366E89">
        <w:rPr>
          <w:rFonts w:ascii="Times New Roman" w:eastAsia="Times New Roman" w:hAnsi="Times New Roman" w:cs="Times New Roman"/>
          <w:color w:val="000000"/>
          <w:kern w:val="0"/>
          <w:lang w:eastAsia="zh-CN"/>
          <w14:ligatures w14:val="none"/>
        </w:rPr>
        <w:t> Task-specific practice promotes skill transfer to work environment. Compensatory strategies maximize functional communication despite impairments. Employer education ensures environmental support. Job modification planning creates realistic vocational goals while maintaining professional identity.</w:t>
      </w:r>
    </w:p>
    <w:p w14:paraId="712E4D3C" w14:textId="77777777" w:rsidR="00366E89" w:rsidRPr="00366E89" w:rsidRDefault="00366E89" w:rsidP="00366E8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366E89">
        <w:rPr>
          <w:rFonts w:ascii="Times New Roman" w:eastAsia="Times New Roman" w:hAnsi="Times New Roman" w:cs="Times New Roman"/>
          <w:b/>
          <w:bCs/>
          <w:color w:val="000000"/>
          <w:kern w:val="0"/>
          <w:sz w:val="36"/>
          <w:szCs w:val="36"/>
          <w:lang w:eastAsia="zh-CN"/>
          <w14:ligatures w14:val="none"/>
        </w:rPr>
        <w:t>Compensatory Strategies</w:t>
      </w:r>
    </w:p>
    <w:p w14:paraId="1855E88A" w14:textId="77777777" w:rsidR="00366E89" w:rsidRPr="00366E89" w:rsidRDefault="00366E89" w:rsidP="00366E89">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Communication Supports:</w:t>
      </w:r>
    </w:p>
    <w:p w14:paraId="32C6C5A2" w14:textId="77777777" w:rsidR="00366E89" w:rsidRPr="00366E89" w:rsidRDefault="00366E89" w:rsidP="00366E89">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Speech-generating device with personalized vocabulary</w:t>
      </w:r>
    </w:p>
    <w:p w14:paraId="0E98A6FB" w14:textId="77777777" w:rsidR="00366E89" w:rsidRPr="00366E89" w:rsidRDefault="00366E89" w:rsidP="00366E89">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Communication notebook with written phrases and pictures</w:t>
      </w:r>
    </w:p>
    <w:p w14:paraId="114A9778" w14:textId="77777777" w:rsidR="00366E89" w:rsidRPr="00366E89" w:rsidRDefault="00366E89" w:rsidP="00366E89">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Gesture dictionary for consistent family interpretation</w:t>
      </w:r>
    </w:p>
    <w:p w14:paraId="75A1977B" w14:textId="77777777" w:rsidR="00366E89" w:rsidRPr="00366E89" w:rsidRDefault="00366E89" w:rsidP="00366E89">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Business card explaining communication needs</w:t>
      </w:r>
    </w:p>
    <w:p w14:paraId="533D2F10" w14:textId="77777777" w:rsidR="00366E89" w:rsidRPr="00366E89" w:rsidRDefault="00366E89" w:rsidP="00366E89">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Environmental Modifications:</w:t>
      </w:r>
    </w:p>
    <w:p w14:paraId="6D434982" w14:textId="77777777" w:rsidR="00366E89" w:rsidRPr="00366E89" w:rsidRDefault="00366E89" w:rsidP="00366E89">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Written key words posted for high-frequency needs</w:t>
      </w:r>
    </w:p>
    <w:p w14:paraId="4967F21E" w14:textId="77777777" w:rsidR="00366E89" w:rsidRPr="00366E89" w:rsidRDefault="00366E89" w:rsidP="00366E89">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Visual schedules and calendars</w:t>
      </w:r>
    </w:p>
    <w:p w14:paraId="33C04656" w14:textId="77777777" w:rsidR="00366E89" w:rsidRPr="00366E89" w:rsidRDefault="00366E89" w:rsidP="00366E89">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Quiet space for focused communication attempts</w:t>
      </w:r>
    </w:p>
    <w:p w14:paraId="7257181F" w14:textId="77777777" w:rsidR="00366E89" w:rsidRPr="00366E89" w:rsidRDefault="00366E89" w:rsidP="00366E89">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Video calls instead of phone calls when possible</w:t>
      </w:r>
    </w:p>
    <w:p w14:paraId="12455706" w14:textId="77777777" w:rsidR="00366E89" w:rsidRPr="00366E89" w:rsidRDefault="00366E89" w:rsidP="00366E89">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Partner Training Materials:</w:t>
      </w:r>
    </w:p>
    <w:p w14:paraId="09283B1A" w14:textId="77777777" w:rsidR="00366E89" w:rsidRPr="00366E89" w:rsidRDefault="00366E89" w:rsidP="00366E89">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Supported conversation techniques for family</w:t>
      </w:r>
    </w:p>
    <w:p w14:paraId="67701794" w14:textId="77777777" w:rsidR="00366E89" w:rsidRPr="00366E89" w:rsidRDefault="00366E89" w:rsidP="00366E89">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Multimodal communication acceptance</w:t>
      </w:r>
    </w:p>
    <w:p w14:paraId="52457F60" w14:textId="77777777" w:rsidR="00366E89" w:rsidRPr="00366E89" w:rsidRDefault="00366E89" w:rsidP="00366E89">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Wait time and processing strategies</w:t>
      </w:r>
    </w:p>
    <w:p w14:paraId="4F347452" w14:textId="77777777" w:rsidR="00366E89" w:rsidRPr="00366E89" w:rsidRDefault="00366E89" w:rsidP="00366E89">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Communication repair techniques</w:t>
      </w:r>
    </w:p>
    <w:p w14:paraId="2A5F3D97" w14:textId="77777777" w:rsidR="00366E89" w:rsidRPr="00366E89" w:rsidRDefault="00366E89" w:rsidP="00366E89">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Vocational Adaptations:</w:t>
      </w:r>
    </w:p>
    <w:p w14:paraId="22CA8E7E" w14:textId="77777777" w:rsidR="00366E89" w:rsidRPr="00366E89" w:rsidRDefault="00366E89" w:rsidP="00366E89">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Email templates for common insurance communications</w:t>
      </w:r>
    </w:p>
    <w:p w14:paraId="4FC939EF" w14:textId="77777777" w:rsidR="00366E89" w:rsidRPr="00366E89" w:rsidRDefault="00366E89" w:rsidP="00366E89">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Text-to-speech for longer messages</w:t>
      </w:r>
    </w:p>
    <w:p w14:paraId="75C06E92" w14:textId="77777777" w:rsidR="00366E89" w:rsidRPr="00366E89" w:rsidRDefault="00366E89" w:rsidP="00366E89">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Modified job duties emphasizing written communication</w:t>
      </w:r>
    </w:p>
    <w:p w14:paraId="725ED4B1" w14:textId="77777777" w:rsidR="00366E89" w:rsidRPr="00366E89" w:rsidRDefault="00366E89" w:rsidP="00366E89">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Co-worker communication partner training</w:t>
      </w:r>
    </w:p>
    <w:p w14:paraId="3B127BAB" w14:textId="77777777" w:rsidR="00366E89" w:rsidRPr="00366E89" w:rsidRDefault="00366E89" w:rsidP="00366E8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366E89">
        <w:rPr>
          <w:rFonts w:ascii="Times New Roman" w:eastAsia="Times New Roman" w:hAnsi="Times New Roman" w:cs="Times New Roman"/>
          <w:b/>
          <w:bCs/>
          <w:color w:val="000000"/>
          <w:kern w:val="0"/>
          <w:sz w:val="36"/>
          <w:szCs w:val="36"/>
          <w:lang w:eastAsia="zh-CN"/>
          <w14:ligatures w14:val="none"/>
        </w:rPr>
        <w:t>Family/Caregiver Education</w:t>
      </w:r>
    </w:p>
    <w:p w14:paraId="4F1F2237"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Maurice's wife Janet and adult children require comprehensive education about:</w:t>
      </w:r>
    </w:p>
    <w:p w14:paraId="787082AD"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Understanding Aphasia and Apraxia</w:t>
      </w:r>
    </w:p>
    <w:p w14:paraId="0F5219DE" w14:textId="77777777" w:rsidR="00366E89" w:rsidRPr="00366E89" w:rsidRDefault="00366E89" w:rsidP="00366E89">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lastRenderedPageBreak/>
        <w:t>Difference between language and intelligence</w:t>
      </w:r>
    </w:p>
    <w:p w14:paraId="5BB7063B" w14:textId="77777777" w:rsidR="00366E89" w:rsidRPr="00366E89" w:rsidRDefault="00366E89" w:rsidP="00366E89">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Nature of motor speech disorders</w:t>
      </w:r>
    </w:p>
    <w:p w14:paraId="1776E233" w14:textId="77777777" w:rsidR="00366E89" w:rsidRPr="00366E89" w:rsidRDefault="00366E89" w:rsidP="00366E89">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Expected recovery trajectory</w:t>
      </w:r>
    </w:p>
    <w:p w14:paraId="46D06D0F" w14:textId="77777777" w:rsidR="00366E89" w:rsidRPr="00366E89" w:rsidRDefault="00366E89" w:rsidP="00366E89">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Importance of intensive practice</w:t>
      </w:r>
    </w:p>
    <w:p w14:paraId="44F4AA92"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Communication Strategies</w:t>
      </w:r>
    </w:p>
    <w:p w14:paraId="79407FDF" w14:textId="77777777" w:rsidR="00366E89" w:rsidRPr="00366E89" w:rsidRDefault="00366E89" w:rsidP="00366E89">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Supporting multimodal communication attempts</w:t>
      </w:r>
    </w:p>
    <w:p w14:paraId="3A76903D" w14:textId="77777777" w:rsidR="00366E89" w:rsidRPr="00366E89" w:rsidRDefault="00366E89" w:rsidP="00366E89">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Providing adequate response time</w:t>
      </w:r>
    </w:p>
    <w:p w14:paraId="71884228" w14:textId="77777777" w:rsidR="00366E89" w:rsidRPr="00366E89" w:rsidRDefault="00366E89" w:rsidP="00366E89">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Using total communication yourself</w:t>
      </w:r>
    </w:p>
    <w:p w14:paraId="135EFC1C" w14:textId="77777777" w:rsidR="00366E89" w:rsidRPr="00366E89" w:rsidRDefault="00366E89" w:rsidP="00366E89">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Avoiding speaking for Maurice unless necessary</w:t>
      </w:r>
    </w:p>
    <w:p w14:paraId="3DFA7026" w14:textId="77777777" w:rsidR="00366E89" w:rsidRPr="00366E89" w:rsidRDefault="00366E89" w:rsidP="00366E89">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Celebrating all successful communications</w:t>
      </w:r>
    </w:p>
    <w:p w14:paraId="4BAD4190"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Managing Emotional Responses</w:t>
      </w:r>
    </w:p>
    <w:p w14:paraId="50B91065" w14:textId="77777777" w:rsidR="00366E89" w:rsidRPr="00366E89" w:rsidRDefault="00366E89" w:rsidP="00366E89">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Understanding frustration and anger as normal responses</w:t>
      </w:r>
    </w:p>
    <w:p w14:paraId="66B6DFC9" w14:textId="77777777" w:rsidR="00366E89" w:rsidRPr="00366E89" w:rsidRDefault="00366E89" w:rsidP="00366E89">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Techniques for de-escalating communication breakdowns</w:t>
      </w:r>
    </w:p>
    <w:p w14:paraId="10B40DD8" w14:textId="77777777" w:rsidR="00366E89" w:rsidRPr="00366E89" w:rsidRDefault="00366E89" w:rsidP="00366E89">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Importance of maintaining social connections</w:t>
      </w:r>
    </w:p>
    <w:p w14:paraId="6683D98E" w14:textId="77777777" w:rsidR="00366E89" w:rsidRPr="00366E89" w:rsidRDefault="00366E89" w:rsidP="00366E89">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Supporting without overhelping</w:t>
      </w:r>
    </w:p>
    <w:p w14:paraId="6B3DFE5D"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Advocacy and Support</w:t>
      </w:r>
    </w:p>
    <w:p w14:paraId="44543790" w14:textId="77777777" w:rsidR="00366E89" w:rsidRPr="00366E89" w:rsidRDefault="00366E89" w:rsidP="00366E89">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Educating others about Maurice's communication needs</w:t>
      </w:r>
    </w:p>
    <w:p w14:paraId="6DE459DD" w14:textId="77777777" w:rsidR="00366E89" w:rsidRPr="00366E89" w:rsidRDefault="00366E89" w:rsidP="00366E89">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Connecting with aphasia support groups</w:t>
      </w:r>
    </w:p>
    <w:p w14:paraId="6C586938" w14:textId="77777777" w:rsidR="00366E89" w:rsidRPr="00366E89" w:rsidRDefault="00366E89" w:rsidP="00366E89">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Accessing community aphasia programs</w:t>
      </w:r>
    </w:p>
    <w:p w14:paraId="16C985CD" w14:textId="77777777" w:rsidR="00366E89" w:rsidRPr="00366E89" w:rsidRDefault="00366E89" w:rsidP="00366E89">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Understanding workplace rights and accommodations</w:t>
      </w:r>
    </w:p>
    <w:p w14:paraId="4C1ED812" w14:textId="77777777" w:rsidR="00366E89" w:rsidRPr="00366E89" w:rsidRDefault="00366E89" w:rsidP="00366E8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366E89">
        <w:rPr>
          <w:rFonts w:ascii="Times New Roman" w:eastAsia="Times New Roman" w:hAnsi="Times New Roman" w:cs="Times New Roman"/>
          <w:b/>
          <w:bCs/>
          <w:color w:val="000000"/>
          <w:kern w:val="0"/>
          <w:sz w:val="36"/>
          <w:szCs w:val="36"/>
          <w:lang w:eastAsia="zh-CN"/>
          <w14:ligatures w14:val="none"/>
        </w:rPr>
        <w:t>Prognosis</w:t>
      </w:r>
    </w:p>
    <w:p w14:paraId="56541922"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Given Maurice's age (48), intact cognitive functions, high motivation, and preserved comprehension, prognosis for functional communication is good, though full recovery to premorbid verbal abilities is unlikely.</w:t>
      </w:r>
    </w:p>
    <w:p w14:paraId="73550B16"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Expected Recovery Trajectory:</w:t>
      </w:r>
    </w:p>
    <w:p w14:paraId="20972DC0"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Acute Phase (0-3 months):</w:t>
      </w:r>
    </w:p>
    <w:p w14:paraId="62C2E1A9" w14:textId="77777777" w:rsidR="00366E89" w:rsidRPr="00366E89" w:rsidRDefault="00366E89" w:rsidP="00366E89">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Rapid gains in single word production</w:t>
      </w:r>
    </w:p>
    <w:p w14:paraId="6957F219" w14:textId="77777777" w:rsidR="00366E89" w:rsidRPr="00366E89" w:rsidRDefault="00366E89" w:rsidP="00366E89">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Establishment of multimodal communication system</w:t>
      </w:r>
    </w:p>
    <w:p w14:paraId="6DEFA3E3" w14:textId="77777777" w:rsidR="00366E89" w:rsidRPr="00366E89" w:rsidRDefault="00366E89" w:rsidP="00366E89">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Significant reduction in frustration</w:t>
      </w:r>
    </w:p>
    <w:p w14:paraId="1D6F3081" w14:textId="77777777" w:rsidR="00366E89" w:rsidRPr="00366E89" w:rsidRDefault="00366E89" w:rsidP="00366E89">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Basic functional communication achieved</w:t>
      </w:r>
    </w:p>
    <w:p w14:paraId="4DA49410"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Post-Acute Phase (3-12 months):</w:t>
      </w:r>
    </w:p>
    <w:p w14:paraId="3DD1036D" w14:textId="77777777" w:rsidR="00366E89" w:rsidRPr="00366E89" w:rsidRDefault="00366E89" w:rsidP="00366E89">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Continued motor speech improvements</w:t>
      </w:r>
    </w:p>
    <w:p w14:paraId="167D4FBB" w14:textId="77777777" w:rsidR="00366E89" w:rsidRPr="00366E89" w:rsidRDefault="00366E89" w:rsidP="00366E89">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lastRenderedPageBreak/>
        <w:t>Phrase-level verbal expression emerging</w:t>
      </w:r>
    </w:p>
    <w:p w14:paraId="60687852" w14:textId="77777777" w:rsidR="00366E89" w:rsidRPr="00366E89" w:rsidRDefault="00366E89" w:rsidP="00366E89">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Written communication approaching functional level</w:t>
      </w:r>
    </w:p>
    <w:p w14:paraId="22DCD541" w14:textId="77777777" w:rsidR="00366E89" w:rsidRPr="00366E89" w:rsidRDefault="00366E89" w:rsidP="00366E89">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Return to modified work duties possible</w:t>
      </w:r>
    </w:p>
    <w:p w14:paraId="0CEDF4EF"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b/>
          <w:bCs/>
          <w:color w:val="000000"/>
          <w:kern w:val="0"/>
          <w:lang w:eastAsia="zh-CN"/>
          <w14:ligatures w14:val="none"/>
        </w:rPr>
        <w:t>Chronic Phase (1+ years):</w:t>
      </w:r>
    </w:p>
    <w:p w14:paraId="1FDA31E5" w14:textId="77777777" w:rsidR="00366E89" w:rsidRPr="00366E89" w:rsidRDefault="00366E89" w:rsidP="00366E89">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Plateau in motor speech recovery but continued strategic improvements</w:t>
      </w:r>
    </w:p>
    <w:p w14:paraId="10B8D318" w14:textId="77777777" w:rsidR="00366E89" w:rsidRPr="00366E89" w:rsidRDefault="00366E89" w:rsidP="00366E89">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Efficient multimodal communication established</w:t>
      </w:r>
    </w:p>
    <w:p w14:paraId="1D86FC57" w14:textId="77777777" w:rsidR="00366E89" w:rsidRPr="00366E89" w:rsidRDefault="00366E89" w:rsidP="00366E89">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Participation in most desired activities with modifications</w:t>
      </w:r>
    </w:p>
    <w:p w14:paraId="5E8B470E" w14:textId="77777777" w:rsidR="00366E89" w:rsidRPr="00366E89" w:rsidRDefault="00366E89" w:rsidP="00366E89">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Potential for supported return to work</w:t>
      </w:r>
    </w:p>
    <w:p w14:paraId="2031DFCB"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Positive Prognostic Factors:</w:t>
      </w:r>
    </w:p>
    <w:p w14:paraId="34634451" w14:textId="77777777" w:rsidR="00366E89" w:rsidRPr="00366E89" w:rsidRDefault="00366E89" w:rsidP="00366E89">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Young age for stroke</w:t>
      </w:r>
    </w:p>
    <w:p w14:paraId="5F409B89" w14:textId="77777777" w:rsidR="00366E89" w:rsidRPr="00366E89" w:rsidRDefault="00366E89" w:rsidP="00366E89">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Intact cognitive functions</w:t>
      </w:r>
    </w:p>
    <w:p w14:paraId="4C9BB4E1" w14:textId="77777777" w:rsidR="00366E89" w:rsidRPr="00366E89" w:rsidRDefault="00366E89" w:rsidP="00366E89">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High motivation and awareness</w:t>
      </w:r>
    </w:p>
    <w:p w14:paraId="0C76FAFA" w14:textId="77777777" w:rsidR="00366E89" w:rsidRPr="00366E89" w:rsidRDefault="00366E89" w:rsidP="00366E89">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Strong family support</w:t>
      </w:r>
    </w:p>
    <w:p w14:paraId="4B86F720" w14:textId="77777777" w:rsidR="00366E89" w:rsidRPr="00366E89" w:rsidRDefault="00366E89" w:rsidP="00366E89">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Preserved comprehension</w:t>
      </w:r>
    </w:p>
    <w:p w14:paraId="13C36A35" w14:textId="77777777" w:rsidR="00366E89" w:rsidRPr="00366E89" w:rsidRDefault="00366E89" w:rsidP="00366E89">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Professional identity driving recovery</w:t>
      </w:r>
    </w:p>
    <w:p w14:paraId="4ACE3617" w14:textId="77777777" w:rsidR="00366E89" w:rsidRPr="00366E89" w:rsidRDefault="00366E89" w:rsidP="00366E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66E89">
        <w:rPr>
          <w:rFonts w:ascii="Times New Roman" w:eastAsia="Times New Roman" w:hAnsi="Times New Roman" w:cs="Times New Roman"/>
          <w:b/>
          <w:bCs/>
          <w:color w:val="000000"/>
          <w:kern w:val="0"/>
          <w:sz w:val="27"/>
          <w:szCs w:val="27"/>
          <w:lang w:eastAsia="zh-CN"/>
          <w14:ligatures w14:val="none"/>
        </w:rPr>
        <w:t>Challenges to Consider:</w:t>
      </w:r>
    </w:p>
    <w:p w14:paraId="63FDEB17" w14:textId="77777777" w:rsidR="00366E89" w:rsidRPr="00366E89" w:rsidRDefault="00366E89" w:rsidP="00366E89">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Severity of apraxia of speech</w:t>
      </w:r>
    </w:p>
    <w:p w14:paraId="1F30D049" w14:textId="77777777" w:rsidR="00366E89" w:rsidRPr="00366E89" w:rsidRDefault="00366E89" w:rsidP="00366E89">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Combined apraxia and dysarthria</w:t>
      </w:r>
    </w:p>
    <w:p w14:paraId="2EB34ED2" w14:textId="77777777" w:rsidR="00366E89" w:rsidRPr="00366E89" w:rsidRDefault="00366E89" w:rsidP="00366E89">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Bilateral carotid occlusion risk for future events</w:t>
      </w:r>
    </w:p>
    <w:p w14:paraId="2FE3A103" w14:textId="77777777" w:rsidR="00366E89" w:rsidRPr="00366E89" w:rsidRDefault="00366E89" w:rsidP="00366E89">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Vocational demands for verbal communication</w:t>
      </w:r>
    </w:p>
    <w:p w14:paraId="4AA4B7F2" w14:textId="77777777" w:rsidR="00366E89" w:rsidRPr="00366E89" w:rsidRDefault="00366E89" w:rsidP="00366E8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66E89">
        <w:rPr>
          <w:rFonts w:ascii="Times New Roman" w:eastAsia="Times New Roman" w:hAnsi="Times New Roman" w:cs="Times New Roman"/>
          <w:color w:val="000000"/>
          <w:kern w:val="0"/>
          <w:lang w:eastAsia="zh-CN"/>
          <w14:ligatures w14:val="none"/>
        </w:rPr>
        <w:t>Treatment will focus on maximizing functional communication through all available modalities while continuing intensive motor speech therapy. Regular reassessment every 3 months in the first year will guide treatment modifications. Long-term participation in aphasia programs will support continued progress and maintain gains.</w:t>
      </w:r>
    </w:p>
    <w:p w14:paraId="7FF16863" w14:textId="77777777" w:rsidR="000C5A6A" w:rsidRDefault="000C5A6A"/>
    <w:sectPr w:rsidR="000C5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5730"/>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D7596"/>
    <w:multiLevelType w:val="multilevel"/>
    <w:tmpl w:val="78ACB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1017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2349A"/>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B0E6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150D3"/>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E0DB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406E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374D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2631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36AE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06BC9"/>
    <w:multiLevelType w:val="multilevel"/>
    <w:tmpl w:val="B1F21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0F0C51"/>
    <w:multiLevelType w:val="multilevel"/>
    <w:tmpl w:val="57221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AD3CF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15D9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5360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545B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E176BC"/>
    <w:multiLevelType w:val="multilevel"/>
    <w:tmpl w:val="C0180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0B387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E6CB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19777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D2B14"/>
    <w:multiLevelType w:val="multilevel"/>
    <w:tmpl w:val="A956C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1A041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15307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EA15D3"/>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2119FA"/>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A24E0C"/>
    <w:multiLevelType w:val="multilevel"/>
    <w:tmpl w:val="F5240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E55AA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F8338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7801F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2311A5"/>
    <w:multiLevelType w:val="multilevel"/>
    <w:tmpl w:val="527CC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7B6E1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5523B0"/>
    <w:multiLevelType w:val="multilevel"/>
    <w:tmpl w:val="A058D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920F6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7D258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BC32E3"/>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D1532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F14033"/>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7F24CE"/>
    <w:multiLevelType w:val="multilevel"/>
    <w:tmpl w:val="4A1C6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4623A5"/>
    <w:multiLevelType w:val="multilevel"/>
    <w:tmpl w:val="59A45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0994345">
    <w:abstractNumId w:val="14"/>
  </w:num>
  <w:num w:numId="2" w16cid:durableId="543829431">
    <w:abstractNumId w:val="27"/>
  </w:num>
  <w:num w:numId="3" w16cid:durableId="1069884508">
    <w:abstractNumId w:val="4"/>
  </w:num>
  <w:num w:numId="4" w16cid:durableId="1075470151">
    <w:abstractNumId w:val="10"/>
  </w:num>
  <w:num w:numId="5" w16cid:durableId="907685628">
    <w:abstractNumId w:val="33"/>
  </w:num>
  <w:num w:numId="6" w16cid:durableId="1518620341">
    <w:abstractNumId w:val="16"/>
  </w:num>
  <w:num w:numId="7" w16cid:durableId="1870751851">
    <w:abstractNumId w:val="21"/>
  </w:num>
  <w:num w:numId="8" w16cid:durableId="2116443425">
    <w:abstractNumId w:val="17"/>
  </w:num>
  <w:num w:numId="9" w16cid:durableId="232738497">
    <w:abstractNumId w:val="0"/>
  </w:num>
  <w:num w:numId="10" w16cid:durableId="132143042">
    <w:abstractNumId w:val="36"/>
  </w:num>
  <w:num w:numId="11" w16cid:durableId="2116247993">
    <w:abstractNumId w:val="28"/>
  </w:num>
  <w:num w:numId="12" w16cid:durableId="1748532140">
    <w:abstractNumId w:val="18"/>
  </w:num>
  <w:num w:numId="13" w16cid:durableId="1179810215">
    <w:abstractNumId w:val="19"/>
  </w:num>
  <w:num w:numId="14" w16cid:durableId="433983873">
    <w:abstractNumId w:val="20"/>
  </w:num>
  <w:num w:numId="15" w16cid:durableId="1651245686">
    <w:abstractNumId w:val="22"/>
  </w:num>
  <w:num w:numId="16" w16cid:durableId="537544150">
    <w:abstractNumId w:val="7"/>
  </w:num>
  <w:num w:numId="17" w16cid:durableId="1694110931">
    <w:abstractNumId w:val="24"/>
  </w:num>
  <w:num w:numId="18" w16cid:durableId="765880293">
    <w:abstractNumId w:val="3"/>
  </w:num>
  <w:num w:numId="19" w16cid:durableId="1797681150">
    <w:abstractNumId w:val="39"/>
  </w:num>
  <w:num w:numId="20" w16cid:durableId="378013138">
    <w:abstractNumId w:val="15"/>
  </w:num>
  <w:num w:numId="21" w16cid:durableId="2097750360">
    <w:abstractNumId w:val="1"/>
  </w:num>
  <w:num w:numId="22" w16cid:durableId="2032029323">
    <w:abstractNumId w:val="29"/>
  </w:num>
  <w:num w:numId="23" w16cid:durableId="1475219839">
    <w:abstractNumId w:val="38"/>
  </w:num>
  <w:num w:numId="24" w16cid:durableId="920288091">
    <w:abstractNumId w:val="34"/>
  </w:num>
  <w:num w:numId="25" w16cid:durableId="1954554751">
    <w:abstractNumId w:val="12"/>
  </w:num>
  <w:num w:numId="26" w16cid:durableId="1723287038">
    <w:abstractNumId w:val="31"/>
  </w:num>
  <w:num w:numId="27" w16cid:durableId="23287120">
    <w:abstractNumId w:val="26"/>
  </w:num>
  <w:num w:numId="28" w16cid:durableId="1849712335">
    <w:abstractNumId w:val="5"/>
  </w:num>
  <w:num w:numId="29" w16cid:durableId="1723211750">
    <w:abstractNumId w:val="32"/>
  </w:num>
  <w:num w:numId="30" w16cid:durableId="1642613505">
    <w:abstractNumId w:val="30"/>
  </w:num>
  <w:num w:numId="31" w16cid:durableId="916551933">
    <w:abstractNumId w:val="11"/>
  </w:num>
  <w:num w:numId="32" w16cid:durableId="852501749">
    <w:abstractNumId w:val="23"/>
  </w:num>
  <w:num w:numId="33" w16cid:durableId="1863275933">
    <w:abstractNumId w:val="35"/>
  </w:num>
  <w:num w:numId="34" w16cid:durableId="1996105830">
    <w:abstractNumId w:val="9"/>
  </w:num>
  <w:num w:numId="35" w16cid:durableId="1710034958">
    <w:abstractNumId w:val="6"/>
  </w:num>
  <w:num w:numId="36" w16cid:durableId="1269311776">
    <w:abstractNumId w:val="8"/>
  </w:num>
  <w:num w:numId="37" w16cid:durableId="1226989922">
    <w:abstractNumId w:val="25"/>
  </w:num>
  <w:num w:numId="38" w16cid:durableId="1866283298">
    <w:abstractNumId w:val="13"/>
  </w:num>
  <w:num w:numId="39" w16cid:durableId="1022979105">
    <w:abstractNumId w:val="2"/>
  </w:num>
  <w:num w:numId="40" w16cid:durableId="60129891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E89"/>
    <w:rsid w:val="000C5A6A"/>
    <w:rsid w:val="00366E89"/>
    <w:rsid w:val="00420115"/>
    <w:rsid w:val="00605239"/>
    <w:rsid w:val="009B0005"/>
    <w:rsid w:val="00C401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550BAEB"/>
  <w15:chartTrackingRefBased/>
  <w15:docId w15:val="{B7B608F7-5580-8048-9B0B-D8FC94D86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6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6E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E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E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E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6E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6E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E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E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E89"/>
    <w:rPr>
      <w:rFonts w:eastAsiaTheme="majorEastAsia" w:cstheme="majorBidi"/>
      <w:color w:val="272727" w:themeColor="text1" w:themeTint="D8"/>
    </w:rPr>
  </w:style>
  <w:style w:type="paragraph" w:styleId="Title">
    <w:name w:val="Title"/>
    <w:basedOn w:val="Normal"/>
    <w:next w:val="Normal"/>
    <w:link w:val="TitleChar"/>
    <w:uiPriority w:val="10"/>
    <w:qFormat/>
    <w:rsid w:val="00366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E89"/>
    <w:pPr>
      <w:spacing w:before="160"/>
      <w:jc w:val="center"/>
    </w:pPr>
    <w:rPr>
      <w:i/>
      <w:iCs/>
      <w:color w:val="404040" w:themeColor="text1" w:themeTint="BF"/>
    </w:rPr>
  </w:style>
  <w:style w:type="character" w:customStyle="1" w:styleId="QuoteChar">
    <w:name w:val="Quote Char"/>
    <w:basedOn w:val="DefaultParagraphFont"/>
    <w:link w:val="Quote"/>
    <w:uiPriority w:val="29"/>
    <w:rsid w:val="00366E89"/>
    <w:rPr>
      <w:i/>
      <w:iCs/>
      <w:color w:val="404040" w:themeColor="text1" w:themeTint="BF"/>
    </w:rPr>
  </w:style>
  <w:style w:type="paragraph" w:styleId="ListParagraph">
    <w:name w:val="List Paragraph"/>
    <w:basedOn w:val="Normal"/>
    <w:uiPriority w:val="34"/>
    <w:qFormat/>
    <w:rsid w:val="00366E89"/>
    <w:pPr>
      <w:ind w:left="720"/>
      <w:contextualSpacing/>
    </w:pPr>
  </w:style>
  <w:style w:type="character" w:styleId="IntenseEmphasis">
    <w:name w:val="Intense Emphasis"/>
    <w:basedOn w:val="DefaultParagraphFont"/>
    <w:uiPriority w:val="21"/>
    <w:qFormat/>
    <w:rsid w:val="00366E89"/>
    <w:rPr>
      <w:i/>
      <w:iCs/>
      <w:color w:val="0F4761" w:themeColor="accent1" w:themeShade="BF"/>
    </w:rPr>
  </w:style>
  <w:style w:type="paragraph" w:styleId="IntenseQuote">
    <w:name w:val="Intense Quote"/>
    <w:basedOn w:val="Normal"/>
    <w:next w:val="Normal"/>
    <w:link w:val="IntenseQuoteChar"/>
    <w:uiPriority w:val="30"/>
    <w:qFormat/>
    <w:rsid w:val="00366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E89"/>
    <w:rPr>
      <w:i/>
      <w:iCs/>
      <w:color w:val="0F4761" w:themeColor="accent1" w:themeShade="BF"/>
    </w:rPr>
  </w:style>
  <w:style w:type="character" w:styleId="IntenseReference">
    <w:name w:val="Intense Reference"/>
    <w:basedOn w:val="DefaultParagraphFont"/>
    <w:uiPriority w:val="32"/>
    <w:qFormat/>
    <w:rsid w:val="00366E89"/>
    <w:rPr>
      <w:b/>
      <w:bCs/>
      <w:smallCaps/>
      <w:color w:val="0F4761" w:themeColor="accent1" w:themeShade="BF"/>
      <w:spacing w:val="5"/>
    </w:rPr>
  </w:style>
  <w:style w:type="paragraph" w:styleId="NormalWeb">
    <w:name w:val="Normal (Web)"/>
    <w:basedOn w:val="Normal"/>
    <w:uiPriority w:val="99"/>
    <w:semiHidden/>
    <w:unhideWhenUsed/>
    <w:rsid w:val="00366E89"/>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366E89"/>
    <w:rPr>
      <w:b/>
      <w:bCs/>
    </w:rPr>
  </w:style>
  <w:style w:type="character" w:customStyle="1" w:styleId="apple-converted-space">
    <w:name w:val="apple-converted-space"/>
    <w:basedOn w:val="DefaultParagraphFont"/>
    <w:rsid w:val="00366E89"/>
  </w:style>
  <w:style w:type="character" w:styleId="Emphasis">
    <w:name w:val="Emphasis"/>
    <w:basedOn w:val="DefaultParagraphFont"/>
    <w:uiPriority w:val="20"/>
    <w:qFormat/>
    <w:rsid w:val="00366E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3272</Words>
  <Characters>18655</Characters>
  <Application>Microsoft Office Word</Application>
  <DocSecurity>0</DocSecurity>
  <Lines>155</Lines>
  <Paragraphs>43</Paragraphs>
  <ScaleCrop>false</ScaleCrop>
  <Company/>
  <LinksUpToDate>false</LinksUpToDate>
  <CharactersWithSpaces>21884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Yalian Pei</dc:creator>
  <cp:keywords/>
  <dc:description/>
  <cp:lastModifiedBy>Yalian Pei</cp:lastModifiedBy>
  <cp:revision>1</cp:revision>
  <dcterms:created xsi:type="dcterms:W3CDTF">2025-11-30T02:44:00Z</dcterms:created>
  <dcterms:modified xsi:type="dcterms:W3CDTF">2025-11-30T02:45:00Z</dcterms:modified>
</cp:coreProperties>
</file>