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VP-07</w:t>
      </w:r>
    </w:p>
    <w:p>
      <w:pPr>
        <w:spacing w:after="80"/>
      </w:pPr>
      <w:r>
        <w:rPr>
          <w:rFonts w:ascii="Calibri" w:hAnsi="Calibri"/>
          <w:b/>
          <w:color w:val="000000"/>
          <w:sz w:val="46"/>
        </w:rPr>
        <w:t>Founder Email Chain</w:t>
      </w:r>
    </w:p>
    <w:p>
      <w:pPr>
        <w:spacing w:after="240"/>
      </w:pPr>
      <w:r>
        <w:rPr>
          <w:rFonts w:ascii="Calibri" w:hAnsi="Calibri"/>
          <w:color w:val="595959"/>
          <w:sz w:val="24"/>
        </w:rPr>
        <w:t>Selected messages from Aarav Mehta's mailbox and Company exports | July-October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1"/>
      </w:pPr>
      <w:r>
        <w:t>Message digest</w:t>
      </w:r>
    </w:p>
    <w:tbl>
      <w:tblPr>
        <w:tblStyle w:val="TableGrid"/>
        <w:tblW w:type="dxa" w:w="9360"/>
        <w:jc w:val="left"/>
        <w:tblLayout w:type="fixed"/>
        <w:tblLook w:firstColumn="1" w:firstRow="1" w:lastColumn="0" w:lastRow="0" w:noHBand="0" w:noVBand="1" w:val="04A0"/>
        <w:tblInd w:w="120" w:type="dxa"/>
      </w:tblPr>
      <w:tblGrid>
        <w:gridCol w:w="1800"/>
        <w:gridCol w:w="1800"/>
        <w:gridCol w:w="2520"/>
        <w:gridCol w:w="3240"/>
      </w:tblGrid>
      <w:tr>
        <w:trPr>
          <w:tblHeader w:val="true"/>
        </w:trPr>
        <w:tc>
          <w:tcPr>
            <w:tcW w:type="dxa" w:w="1800"/>
            <w:shd w:fill="E8EEF5"/>
            <w:tcMar>
              <w:top w:w="80" w:type="dxa"/>
              <w:start w:w="120" w:type="dxa"/>
              <w:bottom w:w="80" w:type="dxa"/>
              <w:end w:w="120" w:type="dxa"/>
            </w:tcMar>
            <w:vAlign w:val="top"/>
          </w:tcPr>
          <w:p>
            <w:pPr>
              <w:spacing w:after="40"/>
            </w:pPr>
            <w:r>
              <w:rPr>
                <w:rFonts w:ascii="Calibri" w:hAnsi="Calibri"/>
                <w:b/>
                <w:sz w:val="15"/>
              </w:rPr>
              <w:t>Date/time IST</w:t>
            </w:r>
          </w:p>
        </w:tc>
        <w:tc>
          <w:tcPr>
            <w:tcW w:type="dxa" w:w="1800"/>
            <w:shd w:fill="E8EEF5"/>
            <w:tcMar>
              <w:top w:w="80" w:type="dxa"/>
              <w:start w:w="120" w:type="dxa"/>
              <w:bottom w:w="80" w:type="dxa"/>
              <w:end w:w="120" w:type="dxa"/>
            </w:tcMar>
            <w:vAlign w:val="top"/>
          </w:tcPr>
          <w:p>
            <w:pPr>
              <w:spacing w:after="40"/>
            </w:pPr>
            <w:r>
              <w:rPr>
                <w:rFonts w:ascii="Calibri" w:hAnsi="Calibri"/>
                <w:b/>
                <w:sz w:val="15"/>
              </w:rPr>
              <w:t>From</w:t>
            </w:r>
          </w:p>
        </w:tc>
        <w:tc>
          <w:tcPr>
            <w:tcW w:type="dxa" w:w="2520"/>
            <w:shd w:fill="E8EEF5"/>
            <w:tcMar>
              <w:top w:w="80" w:type="dxa"/>
              <w:start w:w="120" w:type="dxa"/>
              <w:bottom w:w="80" w:type="dxa"/>
              <w:end w:w="120" w:type="dxa"/>
            </w:tcMar>
            <w:vAlign w:val="top"/>
          </w:tcPr>
          <w:p>
            <w:pPr>
              <w:spacing w:after="40"/>
            </w:pPr>
            <w:r>
              <w:rPr>
                <w:rFonts w:ascii="Calibri" w:hAnsi="Calibri"/>
                <w:b/>
                <w:sz w:val="15"/>
              </w:rPr>
              <w:t>To</w:t>
            </w:r>
          </w:p>
        </w:tc>
        <w:tc>
          <w:tcPr>
            <w:tcW w:type="dxa" w:w="3240"/>
            <w:shd w:fill="E8EEF5"/>
            <w:tcMar>
              <w:top w:w="80" w:type="dxa"/>
              <w:start w:w="120" w:type="dxa"/>
              <w:bottom w:w="80" w:type="dxa"/>
              <w:end w:w="120" w:type="dxa"/>
            </w:tcMar>
            <w:vAlign w:val="top"/>
          </w:tcPr>
          <w:p>
            <w:pPr>
              <w:spacing w:after="40"/>
            </w:pPr>
            <w:r>
              <w:rPr>
                <w:rFonts w:ascii="Calibri" w:hAnsi="Calibri"/>
                <w:b/>
                <w:sz w:val="15"/>
              </w:rPr>
              <w:t>Subject</w:t>
            </w:r>
          </w:p>
        </w:tc>
      </w:tr>
      <w:tr>
        <w:tc>
          <w:tcPr>
            <w:tcW w:type="dxa" w:w="1800"/>
            <w:tcMar>
              <w:top w:w="80" w:type="dxa"/>
              <w:start w:w="120" w:type="dxa"/>
              <w:bottom w:w="80" w:type="dxa"/>
              <w:end w:w="120" w:type="dxa"/>
            </w:tcMar>
            <w:vAlign w:val="top"/>
          </w:tcPr>
          <w:p>
            <w:pPr>
              <w:spacing w:after="40"/>
            </w:pPr>
            <w:r>
              <w:rPr>
                <w:rFonts w:ascii="Calibri" w:hAnsi="Calibri"/>
                <w:b w:val="0"/>
                <w:sz w:val="15"/>
              </w:rPr>
              <w:t>16 Jul 2025 22:41</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Kunal Mehta; Leena Iyer</w:t>
            </w:r>
          </w:p>
        </w:tc>
        <w:tc>
          <w:tcPr>
            <w:tcW w:type="dxa" w:w="3240"/>
            <w:tcMar>
              <w:top w:w="80" w:type="dxa"/>
              <w:start w:w="120" w:type="dxa"/>
              <w:bottom w:w="80" w:type="dxa"/>
              <w:end w:w="120" w:type="dxa"/>
            </w:tcMar>
            <w:vAlign w:val="top"/>
          </w:tcPr>
          <w:p>
            <w:pPr>
              <w:spacing w:after="40"/>
            </w:pPr>
            <w:r>
              <w:rPr>
                <w:rFonts w:ascii="Calibri" w:hAnsi="Calibri"/>
                <w:b w:val="0"/>
                <w:sz w:val="15"/>
              </w:rPr>
              <w:t>Nimbus hardware - move tonight</w:t>
            </w:r>
          </w:p>
        </w:tc>
      </w:tr>
      <w:tr>
        <w:tc>
          <w:tcPr>
            <w:tcW w:type="dxa" w:w="1800"/>
            <w:tcMar>
              <w:top w:w="80" w:type="dxa"/>
              <w:start w:w="120" w:type="dxa"/>
              <w:bottom w:w="80" w:type="dxa"/>
              <w:end w:w="120" w:type="dxa"/>
            </w:tcMar>
            <w:vAlign w:val="top"/>
          </w:tcPr>
          <w:p>
            <w:pPr>
              <w:spacing w:after="40"/>
            </w:pPr>
            <w:r>
              <w:rPr>
                <w:rFonts w:ascii="Calibri" w:hAnsi="Calibri"/>
                <w:b w:val="0"/>
                <w:sz w:val="15"/>
              </w:rPr>
              <w:t>17 Jul 2025 08:12</w:t>
            </w:r>
          </w:p>
        </w:tc>
        <w:tc>
          <w:tcPr>
            <w:tcW w:type="dxa" w:w="1800"/>
            <w:tcMar>
              <w:top w:w="80" w:type="dxa"/>
              <w:start w:w="120" w:type="dxa"/>
              <w:bottom w:w="80" w:type="dxa"/>
              <w:end w:w="120" w:type="dxa"/>
            </w:tcMar>
            <w:vAlign w:val="top"/>
          </w:tcPr>
          <w:p>
            <w:pPr>
              <w:spacing w:after="40"/>
            </w:pPr>
            <w:r>
              <w:rPr>
                <w:rFonts w:ascii="Calibri" w:hAnsi="Calibri"/>
                <w:b w:val="0"/>
                <w:sz w:val="15"/>
              </w:rPr>
              <w:t>Leena Iyer</w:t>
            </w:r>
          </w:p>
        </w:tc>
        <w:tc>
          <w:tcPr>
            <w:tcW w:type="dxa" w:w="2520"/>
            <w:tcMar>
              <w:top w:w="80" w:type="dxa"/>
              <w:start w:w="120" w:type="dxa"/>
              <w:bottom w:w="80" w:type="dxa"/>
              <w:end w:w="120" w:type="dxa"/>
            </w:tcMar>
            <w:vAlign w:val="top"/>
          </w:tcPr>
          <w:p>
            <w:pPr>
              <w:spacing w:after="40"/>
            </w:pPr>
            <w:r>
              <w:rPr>
                <w:rFonts w:ascii="Calibri" w:hAnsi="Calibri"/>
                <w:b w:val="0"/>
                <w:sz w:val="15"/>
              </w:rPr>
              <w:t>Aarav Mehta</w:t>
            </w:r>
          </w:p>
        </w:tc>
        <w:tc>
          <w:tcPr>
            <w:tcW w:type="dxa" w:w="3240"/>
            <w:tcMar>
              <w:top w:w="80" w:type="dxa"/>
              <w:start w:w="120" w:type="dxa"/>
              <w:bottom w:w="80" w:type="dxa"/>
              <w:end w:w="120" w:type="dxa"/>
            </w:tcMar>
            <w:vAlign w:val="top"/>
          </w:tcPr>
          <w:p>
            <w:pPr>
              <w:spacing w:after="40"/>
            </w:pPr>
            <w:r>
              <w:rPr>
                <w:rFonts w:ascii="Calibri" w:hAnsi="Calibri"/>
                <w:b w:val="0"/>
                <w:sz w:val="15"/>
              </w:rPr>
              <w:t>RE: Nimbus hardware - move tonight</w:t>
            </w:r>
          </w:p>
        </w:tc>
      </w:tr>
      <w:tr>
        <w:tc>
          <w:tcPr>
            <w:tcW w:type="dxa" w:w="1800"/>
            <w:tcMar>
              <w:top w:w="80" w:type="dxa"/>
              <w:start w:w="120" w:type="dxa"/>
              <w:bottom w:w="80" w:type="dxa"/>
              <w:end w:w="120" w:type="dxa"/>
            </w:tcMar>
            <w:vAlign w:val="top"/>
          </w:tcPr>
          <w:p>
            <w:pPr>
              <w:spacing w:after="40"/>
            </w:pPr>
            <w:r>
              <w:rPr>
                <w:rFonts w:ascii="Calibri" w:hAnsi="Calibri"/>
                <w:b w:val="0"/>
                <w:sz w:val="15"/>
              </w:rPr>
              <w:t>17 Jul 2025 09:03</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Leena Iyer; Nisha Rao</w:t>
            </w:r>
          </w:p>
        </w:tc>
        <w:tc>
          <w:tcPr>
            <w:tcW w:type="dxa" w:w="3240"/>
            <w:tcMar>
              <w:top w:w="80" w:type="dxa"/>
              <w:start w:w="120" w:type="dxa"/>
              <w:bottom w:w="80" w:type="dxa"/>
              <w:end w:w="120" w:type="dxa"/>
            </w:tcMar>
            <w:vAlign w:val="top"/>
          </w:tcPr>
          <w:p>
            <w:pPr>
              <w:spacing w:after="40"/>
            </w:pPr>
            <w:r>
              <w:rPr>
                <w:rFonts w:ascii="Calibri" w:hAnsi="Calibri"/>
                <w:b w:val="0"/>
                <w:sz w:val="15"/>
              </w:rPr>
              <w:t>RE: Nimbus hardware - move tonight</w:t>
            </w:r>
          </w:p>
        </w:tc>
      </w:tr>
      <w:tr>
        <w:tc>
          <w:tcPr>
            <w:tcW w:type="dxa" w:w="1800"/>
            <w:tcMar>
              <w:top w:w="80" w:type="dxa"/>
              <w:start w:w="120" w:type="dxa"/>
              <w:bottom w:w="80" w:type="dxa"/>
              <w:end w:w="120" w:type="dxa"/>
            </w:tcMar>
            <w:vAlign w:val="top"/>
          </w:tcPr>
          <w:p>
            <w:pPr>
              <w:spacing w:after="40"/>
            </w:pPr>
            <w:r>
              <w:rPr>
                <w:rFonts w:ascii="Calibri" w:hAnsi="Calibri"/>
                <w:b w:val="0"/>
                <w:sz w:val="15"/>
              </w:rPr>
              <w:t>8 Aug 2025 14:26</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Vikram Sen</w:t>
            </w:r>
          </w:p>
        </w:tc>
        <w:tc>
          <w:tcPr>
            <w:tcW w:type="dxa" w:w="3240"/>
            <w:tcMar>
              <w:top w:w="80" w:type="dxa"/>
              <w:start w:w="120" w:type="dxa"/>
              <w:bottom w:w="80" w:type="dxa"/>
              <w:end w:w="120" w:type="dxa"/>
            </w:tcMar>
            <w:vAlign w:val="top"/>
          </w:tcPr>
          <w:p>
            <w:pPr>
              <w:spacing w:after="40"/>
            </w:pPr>
            <w:r>
              <w:rPr>
                <w:rFonts w:ascii="Calibri" w:hAnsi="Calibri"/>
                <w:b w:val="0"/>
                <w:sz w:val="15"/>
              </w:rPr>
              <w:t>RBI language</w:t>
            </w:r>
          </w:p>
        </w:tc>
      </w:tr>
      <w:tr>
        <w:tc>
          <w:tcPr>
            <w:tcW w:type="dxa" w:w="1800"/>
            <w:tcMar>
              <w:top w:w="80" w:type="dxa"/>
              <w:start w:w="120" w:type="dxa"/>
              <w:bottom w:w="80" w:type="dxa"/>
              <w:end w:w="120" w:type="dxa"/>
            </w:tcMar>
            <w:vAlign w:val="top"/>
          </w:tcPr>
          <w:p>
            <w:pPr>
              <w:spacing w:after="40"/>
            </w:pPr>
            <w:r>
              <w:rPr>
                <w:rFonts w:ascii="Calibri" w:hAnsi="Calibri"/>
                <w:b w:val="0"/>
                <w:sz w:val="15"/>
              </w:rPr>
              <w:t>21 Aug 2025 19:11</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Nimbus Bank project group</w:t>
            </w:r>
          </w:p>
        </w:tc>
        <w:tc>
          <w:tcPr>
            <w:tcW w:type="dxa" w:w="3240"/>
            <w:tcMar>
              <w:top w:w="80" w:type="dxa"/>
              <w:start w:w="120" w:type="dxa"/>
              <w:bottom w:w="80" w:type="dxa"/>
              <w:end w:w="120" w:type="dxa"/>
            </w:tcMar>
            <w:vAlign w:val="top"/>
          </w:tcPr>
          <w:p>
            <w:pPr>
              <w:spacing w:after="40"/>
            </w:pPr>
            <w:r>
              <w:rPr>
                <w:rFonts w:ascii="Calibri" w:hAnsi="Calibri"/>
                <w:b w:val="0"/>
                <w:sz w:val="15"/>
              </w:rPr>
              <w:t>Tomorrow's steering call</w:t>
            </w:r>
          </w:p>
        </w:tc>
      </w:tr>
      <w:tr>
        <w:tc>
          <w:tcPr>
            <w:tcW w:type="dxa" w:w="1800"/>
            <w:tcMar>
              <w:top w:w="80" w:type="dxa"/>
              <w:start w:w="120" w:type="dxa"/>
              <w:bottom w:w="80" w:type="dxa"/>
              <w:end w:w="120" w:type="dxa"/>
            </w:tcMar>
            <w:vAlign w:val="top"/>
          </w:tcPr>
          <w:p>
            <w:pPr>
              <w:spacing w:after="40"/>
            </w:pPr>
            <w:r>
              <w:rPr>
                <w:rFonts w:ascii="Calibri" w:hAnsi="Calibri"/>
                <w:b w:val="0"/>
                <w:sz w:val="15"/>
              </w:rPr>
              <w:t>21 Aug 2025 19:37</w:t>
            </w:r>
          </w:p>
        </w:tc>
        <w:tc>
          <w:tcPr>
            <w:tcW w:type="dxa" w:w="1800"/>
            <w:tcMar>
              <w:top w:w="80" w:type="dxa"/>
              <w:start w:w="120" w:type="dxa"/>
              <w:bottom w:w="80" w:type="dxa"/>
              <w:end w:w="120" w:type="dxa"/>
            </w:tcMar>
            <w:vAlign w:val="top"/>
          </w:tcPr>
          <w:p>
            <w:pPr>
              <w:spacing w:after="40"/>
            </w:pPr>
            <w:r>
              <w:rPr>
                <w:rFonts w:ascii="Calibri" w:hAnsi="Calibri"/>
                <w:b w:val="0"/>
                <w:sz w:val="15"/>
              </w:rPr>
              <w:t>Vikram Sen</w:t>
            </w:r>
          </w:p>
        </w:tc>
        <w:tc>
          <w:tcPr>
            <w:tcW w:type="dxa" w:w="2520"/>
            <w:tcMar>
              <w:top w:w="80" w:type="dxa"/>
              <w:start w:w="120" w:type="dxa"/>
              <w:bottom w:w="80" w:type="dxa"/>
              <w:end w:w="120" w:type="dxa"/>
            </w:tcMar>
            <w:vAlign w:val="top"/>
          </w:tcPr>
          <w:p>
            <w:pPr>
              <w:spacing w:after="40"/>
            </w:pPr>
            <w:r>
              <w:rPr>
                <w:rFonts w:ascii="Calibri" w:hAnsi="Calibri"/>
                <w:b w:val="0"/>
                <w:sz w:val="15"/>
              </w:rPr>
              <w:t>Aarav Mehta</w:t>
            </w:r>
          </w:p>
        </w:tc>
        <w:tc>
          <w:tcPr>
            <w:tcW w:type="dxa" w:w="3240"/>
            <w:tcMar>
              <w:top w:w="80" w:type="dxa"/>
              <w:start w:w="120" w:type="dxa"/>
              <w:bottom w:w="80" w:type="dxa"/>
              <w:end w:w="120" w:type="dxa"/>
            </w:tcMar>
            <w:vAlign w:val="top"/>
          </w:tcPr>
          <w:p>
            <w:pPr>
              <w:spacing w:after="40"/>
            </w:pPr>
            <w:r>
              <w:rPr>
                <w:rFonts w:ascii="Calibri" w:hAnsi="Calibri"/>
                <w:b w:val="0"/>
                <w:sz w:val="15"/>
              </w:rPr>
              <w:t>RE: Tomorrow's steering call</w:t>
            </w:r>
          </w:p>
        </w:tc>
      </w:tr>
      <w:tr>
        <w:tc>
          <w:tcPr>
            <w:tcW w:type="dxa" w:w="1800"/>
            <w:tcMar>
              <w:top w:w="80" w:type="dxa"/>
              <w:start w:w="120" w:type="dxa"/>
              <w:bottom w:w="80" w:type="dxa"/>
              <w:end w:w="120" w:type="dxa"/>
            </w:tcMar>
            <w:vAlign w:val="top"/>
          </w:tcPr>
          <w:p>
            <w:pPr>
              <w:spacing w:after="40"/>
            </w:pPr>
            <w:r>
              <w:rPr>
                <w:rFonts w:ascii="Calibri" w:hAnsi="Calibri"/>
                <w:b w:val="0"/>
                <w:sz w:val="15"/>
              </w:rPr>
              <w:t>21 Aug 2025 20:02</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Vikram Sen</w:t>
            </w:r>
          </w:p>
        </w:tc>
        <w:tc>
          <w:tcPr>
            <w:tcW w:type="dxa" w:w="3240"/>
            <w:tcMar>
              <w:top w:w="80" w:type="dxa"/>
              <w:start w:w="120" w:type="dxa"/>
              <w:bottom w:w="80" w:type="dxa"/>
              <w:end w:w="120" w:type="dxa"/>
            </w:tcMar>
            <w:vAlign w:val="top"/>
          </w:tcPr>
          <w:p>
            <w:pPr>
              <w:spacing w:after="40"/>
            </w:pPr>
            <w:r>
              <w:rPr>
                <w:rFonts w:ascii="Calibri" w:hAnsi="Calibri"/>
                <w:b w:val="0"/>
                <w:sz w:val="15"/>
              </w:rPr>
              <w:t>RE: Tomorrow's steering call</w:t>
            </w:r>
          </w:p>
        </w:tc>
      </w:tr>
      <w:tr>
        <w:tc>
          <w:tcPr>
            <w:tcW w:type="dxa" w:w="1800"/>
            <w:tcMar>
              <w:top w:w="80" w:type="dxa"/>
              <w:start w:w="120" w:type="dxa"/>
              <w:bottom w:w="80" w:type="dxa"/>
              <w:end w:w="120" w:type="dxa"/>
            </w:tcMar>
            <w:vAlign w:val="top"/>
          </w:tcPr>
          <w:p>
            <w:pPr>
              <w:spacing w:after="40"/>
            </w:pPr>
            <w:r>
              <w:rPr>
                <w:rFonts w:ascii="Calibri" w:hAnsi="Calibri"/>
                <w:b w:val="0"/>
                <w:sz w:val="15"/>
              </w:rPr>
              <w:t>4 Sep 2025 17:58</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Board; Priya Sethi</w:t>
            </w:r>
          </w:p>
        </w:tc>
        <w:tc>
          <w:tcPr>
            <w:tcW w:type="dxa" w:w="3240"/>
            <w:tcMar>
              <w:top w:w="80" w:type="dxa"/>
              <w:start w:w="120" w:type="dxa"/>
              <w:bottom w:w="80" w:type="dxa"/>
              <w:end w:w="120" w:type="dxa"/>
            </w:tcMar>
            <w:vAlign w:val="top"/>
          </w:tcPr>
          <w:p>
            <w:pPr>
              <w:spacing w:after="40"/>
            </w:pPr>
            <w:r>
              <w:rPr>
                <w:rFonts w:ascii="Calibri" w:hAnsi="Calibri"/>
                <w:b w:val="0"/>
                <w:sz w:val="15"/>
              </w:rPr>
              <w:t>Formal objection - 28 August continuation</w:t>
            </w:r>
          </w:p>
        </w:tc>
      </w:tr>
      <w:tr>
        <w:tc>
          <w:tcPr>
            <w:tcW w:type="dxa" w:w="1800"/>
            <w:tcMar>
              <w:top w:w="80" w:type="dxa"/>
              <w:start w:w="120" w:type="dxa"/>
              <w:bottom w:w="80" w:type="dxa"/>
              <w:end w:w="120" w:type="dxa"/>
            </w:tcMar>
            <w:vAlign w:val="top"/>
          </w:tcPr>
          <w:p>
            <w:pPr>
              <w:spacing w:after="40"/>
            </w:pPr>
            <w:r>
              <w:rPr>
                <w:rFonts w:ascii="Calibri" w:hAnsi="Calibri"/>
                <w:b w:val="0"/>
                <w:sz w:val="15"/>
              </w:rPr>
              <w:t>10 Sep 2025 21:11</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Priya Sethi</w:t>
            </w:r>
          </w:p>
        </w:tc>
        <w:tc>
          <w:tcPr>
            <w:tcW w:type="dxa" w:w="3240"/>
            <w:tcMar>
              <w:top w:w="80" w:type="dxa"/>
              <w:start w:w="120" w:type="dxa"/>
              <w:bottom w:w="80" w:type="dxa"/>
              <w:end w:w="120" w:type="dxa"/>
            </w:tcMar>
            <w:vAlign w:val="top"/>
          </w:tcPr>
          <w:p>
            <w:pPr>
              <w:spacing w:after="40"/>
            </w:pPr>
            <w:r>
              <w:rPr>
                <w:rFonts w:ascii="Calibri" w:hAnsi="Calibri"/>
                <w:b w:val="0"/>
                <w:sz w:val="15"/>
              </w:rPr>
              <w:t>RE: Urgent Board - 12 September</w:t>
            </w:r>
          </w:p>
        </w:tc>
      </w:tr>
      <w:tr>
        <w:tc>
          <w:tcPr>
            <w:tcW w:type="dxa" w:w="1800"/>
            <w:tcMar>
              <w:top w:w="80" w:type="dxa"/>
              <w:start w:w="120" w:type="dxa"/>
              <w:bottom w:w="80" w:type="dxa"/>
              <w:end w:w="120" w:type="dxa"/>
            </w:tcMar>
            <w:vAlign w:val="top"/>
          </w:tcPr>
          <w:p>
            <w:pPr>
              <w:spacing w:after="40"/>
            </w:pPr>
            <w:r>
              <w:rPr>
                <w:rFonts w:ascii="Calibri" w:hAnsi="Calibri"/>
                <w:b w:val="0"/>
                <w:sz w:val="15"/>
              </w:rPr>
              <w:t>12 Sep 2025 08:06</w:t>
            </w:r>
          </w:p>
        </w:tc>
        <w:tc>
          <w:tcPr>
            <w:tcW w:type="dxa" w:w="1800"/>
            <w:tcMar>
              <w:top w:w="80" w:type="dxa"/>
              <w:start w:w="120" w:type="dxa"/>
              <w:bottom w:w="80" w:type="dxa"/>
              <w:end w:w="120" w:type="dxa"/>
            </w:tcMar>
            <w:vAlign w:val="top"/>
          </w:tcPr>
          <w:p>
            <w:pPr>
              <w:spacing w:after="40"/>
            </w:pPr>
            <w:r>
              <w:rPr>
                <w:rFonts w:ascii="Calibri" w:hAnsi="Calibri"/>
                <w:b w:val="0"/>
                <w:sz w:val="15"/>
              </w:rPr>
              <w:t>Priya Sethi</w:t>
            </w:r>
          </w:p>
        </w:tc>
        <w:tc>
          <w:tcPr>
            <w:tcW w:type="dxa" w:w="2520"/>
            <w:tcMar>
              <w:top w:w="80" w:type="dxa"/>
              <w:start w:w="120" w:type="dxa"/>
              <w:bottom w:w="80" w:type="dxa"/>
              <w:end w:w="120" w:type="dxa"/>
            </w:tcMar>
            <w:vAlign w:val="top"/>
          </w:tcPr>
          <w:p>
            <w:pPr>
              <w:spacing w:after="40"/>
            </w:pPr>
            <w:r>
              <w:rPr>
                <w:rFonts w:ascii="Calibri" w:hAnsi="Calibri"/>
                <w:b w:val="0"/>
                <w:sz w:val="15"/>
              </w:rPr>
              <w:t>Aarav Mehta</w:t>
            </w:r>
          </w:p>
        </w:tc>
        <w:tc>
          <w:tcPr>
            <w:tcW w:type="dxa" w:w="3240"/>
            <w:tcMar>
              <w:top w:w="80" w:type="dxa"/>
              <w:start w:w="120" w:type="dxa"/>
              <w:bottom w:w="80" w:type="dxa"/>
              <w:end w:w="120" w:type="dxa"/>
            </w:tcMar>
            <w:vAlign w:val="top"/>
          </w:tcPr>
          <w:p>
            <w:pPr>
              <w:spacing w:after="40"/>
            </w:pPr>
            <w:r>
              <w:rPr>
                <w:rFonts w:ascii="Calibri" w:hAnsi="Calibri"/>
                <w:b w:val="0"/>
                <w:sz w:val="15"/>
              </w:rPr>
              <w:t>RE: Urgent Board - 12 September</w:t>
            </w:r>
          </w:p>
        </w:tc>
      </w:tr>
      <w:tr>
        <w:tc>
          <w:tcPr>
            <w:tcW w:type="dxa" w:w="1800"/>
            <w:tcMar>
              <w:top w:w="80" w:type="dxa"/>
              <w:start w:w="120" w:type="dxa"/>
              <w:bottom w:w="80" w:type="dxa"/>
              <w:end w:w="120" w:type="dxa"/>
            </w:tcMar>
            <w:vAlign w:val="top"/>
          </w:tcPr>
          <w:p>
            <w:pPr>
              <w:spacing w:after="40"/>
            </w:pPr>
            <w:r>
              <w:rPr>
                <w:rFonts w:ascii="Calibri" w:hAnsi="Calibri"/>
                <w:b w:val="0"/>
                <w:sz w:val="15"/>
              </w:rPr>
              <w:t>12 Sep 2025 08:31</w:t>
            </w:r>
          </w:p>
        </w:tc>
        <w:tc>
          <w:tcPr>
            <w:tcW w:type="dxa" w:w="1800"/>
            <w:tcMar>
              <w:top w:w="80" w:type="dxa"/>
              <w:start w:w="120" w:type="dxa"/>
              <w:bottom w:w="80" w:type="dxa"/>
              <w:end w:w="120" w:type="dxa"/>
            </w:tcMar>
            <w:vAlign w:val="top"/>
          </w:tcPr>
          <w:p>
            <w:pPr>
              <w:spacing w:after="40"/>
            </w:pPr>
            <w:r>
              <w:rPr>
                <w:rFonts w:ascii="Calibri" w:hAnsi="Calibri"/>
                <w:b w:val="0"/>
                <w:sz w:val="15"/>
              </w:rPr>
              <w:t>Mail Delivery Subsystem</w:t>
            </w:r>
          </w:p>
        </w:tc>
        <w:tc>
          <w:tcPr>
            <w:tcW w:type="dxa" w:w="2520"/>
            <w:tcMar>
              <w:top w:w="80" w:type="dxa"/>
              <w:start w:w="120" w:type="dxa"/>
              <w:bottom w:w="80" w:type="dxa"/>
              <w:end w:w="120" w:type="dxa"/>
            </w:tcMar>
            <w:vAlign w:val="top"/>
          </w:tcPr>
          <w:p>
            <w:pPr>
              <w:spacing w:after="40"/>
            </w:pPr>
            <w:r>
              <w:rPr>
                <w:rFonts w:ascii="Calibri" w:hAnsi="Calibri"/>
                <w:b w:val="0"/>
                <w:sz w:val="15"/>
              </w:rPr>
              <w:t>Priya Sethi</w:t>
            </w:r>
          </w:p>
        </w:tc>
        <w:tc>
          <w:tcPr>
            <w:tcW w:type="dxa" w:w="3240"/>
            <w:tcMar>
              <w:top w:w="80" w:type="dxa"/>
              <w:start w:w="120" w:type="dxa"/>
              <w:bottom w:w="80" w:type="dxa"/>
              <w:end w:w="120" w:type="dxa"/>
            </w:tcMar>
            <w:vAlign w:val="top"/>
          </w:tcPr>
          <w:p>
            <w:pPr>
              <w:spacing w:after="40"/>
            </w:pPr>
            <w:r>
              <w:rPr>
                <w:rFonts w:ascii="Calibri" w:hAnsi="Calibri"/>
                <w:b w:val="0"/>
                <w:sz w:val="15"/>
              </w:rPr>
              <w:t>Delivery Status Notification</w:t>
            </w:r>
          </w:p>
        </w:tc>
      </w:tr>
      <w:tr>
        <w:tc>
          <w:tcPr>
            <w:tcW w:type="dxa" w:w="1800"/>
            <w:tcMar>
              <w:top w:w="80" w:type="dxa"/>
              <w:start w:w="120" w:type="dxa"/>
              <w:bottom w:w="80" w:type="dxa"/>
              <w:end w:w="120" w:type="dxa"/>
            </w:tcMar>
            <w:vAlign w:val="top"/>
          </w:tcPr>
          <w:p>
            <w:pPr>
              <w:spacing w:after="40"/>
            </w:pPr>
            <w:r>
              <w:rPr>
                <w:rFonts w:ascii="Calibri" w:hAnsi="Calibri"/>
                <w:b w:val="0"/>
                <w:sz w:val="15"/>
              </w:rPr>
              <w:t>2 Oct 2025 10:44</w:t>
            </w:r>
          </w:p>
        </w:tc>
        <w:tc>
          <w:tcPr>
            <w:tcW w:type="dxa" w:w="1800"/>
            <w:tcMar>
              <w:top w:w="80" w:type="dxa"/>
              <w:start w:w="120" w:type="dxa"/>
              <w:bottom w:w="80" w:type="dxa"/>
              <w:end w:w="120" w:type="dxa"/>
            </w:tcMar>
            <w:vAlign w:val="top"/>
          </w:tcPr>
          <w:p>
            <w:pPr>
              <w:spacing w:after="40"/>
            </w:pPr>
            <w:r>
              <w:rPr>
                <w:rFonts w:ascii="Calibri" w:hAnsi="Calibri"/>
                <w:b w:val="0"/>
                <w:sz w:val="15"/>
              </w:rPr>
              <w:t>Aarav Mehta</w:t>
            </w:r>
          </w:p>
        </w:tc>
        <w:tc>
          <w:tcPr>
            <w:tcW w:type="dxa" w:w="2520"/>
            <w:tcMar>
              <w:top w:w="80" w:type="dxa"/>
              <w:start w:w="120" w:type="dxa"/>
              <w:bottom w:w="80" w:type="dxa"/>
              <w:end w:w="120" w:type="dxa"/>
            </w:tcMar>
            <w:vAlign w:val="top"/>
          </w:tcPr>
          <w:p>
            <w:pPr>
              <w:spacing w:after="40"/>
            </w:pPr>
            <w:r>
              <w:rPr>
                <w:rFonts w:ascii="Calibri" w:hAnsi="Calibri"/>
                <w:b w:val="0"/>
                <w:sz w:val="15"/>
              </w:rPr>
              <w:t>Kavya Menon; Nisha Rao</w:t>
            </w:r>
          </w:p>
        </w:tc>
        <w:tc>
          <w:tcPr>
            <w:tcW w:type="dxa" w:w="3240"/>
            <w:tcMar>
              <w:top w:w="80" w:type="dxa"/>
              <w:start w:w="120" w:type="dxa"/>
              <w:bottom w:w="80" w:type="dxa"/>
              <w:end w:w="120" w:type="dxa"/>
            </w:tcMar>
            <w:vAlign w:val="top"/>
          </w:tcPr>
          <w:p>
            <w:pPr>
              <w:spacing w:after="40"/>
            </w:pPr>
            <w:r>
              <w:rPr>
                <w:rFonts w:ascii="Calibri" w:hAnsi="Calibri"/>
                <w:b w:val="0"/>
                <w:sz w:val="15"/>
              </w:rPr>
              <w:t>Preservation and access</w:t>
            </w:r>
          </w:p>
        </w:tc>
      </w:tr>
    </w:tbl>
    <w:p>
      <w:pPr>
        <w:spacing w:after="40"/>
      </w:pPr>
    </w:p>
    <w:p>
      <w:pPr>
        <w:pStyle w:val="Heading2"/>
      </w:pPr>
      <w:r>
        <w:t>Message 1: Nimbus hardware - move tonight</w:t>
      </w:r>
    </w:p>
    <w:p>
      <w:r>
        <w:rPr>
          <w:rFonts w:ascii="Calibri" w:hAnsi="Calibri"/>
          <w:i/>
          <w:sz w:val="22"/>
        </w:rPr>
        <w:t>Date: 16 Jul 2025 22:41 IST | From: Aarav Mehta | To: Kunal Mehta; Leena Iyer</w:t>
      </w:r>
    </w:p>
    <w:p>
      <w:r>
        <w:rPr>
          <w:rFonts w:ascii="Calibri" w:hAnsi="Calibri"/>
          <w:i w:val="0"/>
          <w:sz w:val="22"/>
        </w:rPr>
        <w:t>Please route 9.6 through Kunal before Friday. Do not put 'advisory' in the narration; call it cloud security deposit because that is what it secures. I will regularise the paperwork with the Board. Nimbus will walk if we wait.</w:t>
      </w:r>
    </w:p>
    <w:p>
      <w:pPr>
        <w:pStyle w:val="Heading2"/>
      </w:pPr>
      <w:r>
        <w:t>Message 2: RE: Nimbus hardware - move tonight</w:t>
      </w:r>
    </w:p>
    <w:p>
      <w:r>
        <w:rPr>
          <w:rFonts w:ascii="Calibri" w:hAnsi="Calibri"/>
          <w:i/>
          <w:sz w:val="22"/>
        </w:rPr>
        <w:t>Date: 17 Jul 2025 08:12 IST | From: Leena Iyer | To: Aarav Mehta</w:t>
      </w:r>
    </w:p>
    <w:p>
      <w:r>
        <w:rPr>
          <w:rFonts w:ascii="Calibri" w:hAnsi="Calibri"/>
          <w:i w:val="0"/>
          <w:sz w:val="22"/>
        </w:rPr>
        <w:t>We have no signed SOW for the incremental amount, and the bank requires a second signatory above INR 25 lakh. I can pay INR 32 lakh today if Nisha signs. The remainder needs a Board-approved exception.</w:t>
      </w:r>
    </w:p>
    <w:p>
      <w:pPr>
        <w:pStyle w:val="Heading2"/>
      </w:pPr>
      <w:r>
        <w:t>Message 3: RE: Nimbus hardware - move tonight</w:t>
      </w:r>
    </w:p>
    <w:p>
      <w:r>
        <w:rPr>
          <w:rFonts w:ascii="Calibri" w:hAnsi="Calibri"/>
          <w:i/>
          <w:sz w:val="22"/>
        </w:rPr>
        <w:t>Date: 17 Jul 2025 09:03 IST | From: Aarav Mehta | To: Leena Iyer; Nisha Rao</w:t>
      </w:r>
    </w:p>
    <w:p>
      <w:r>
        <w:rPr>
          <w:rFonts w:ascii="Calibri" w:hAnsi="Calibri"/>
          <w:i w:val="0"/>
          <w:sz w:val="22"/>
        </w:rPr>
        <w:t>Split it across the three purchase orders already in system. Nisha - please approve. This is not money to my family; Vertex Labs has vendor quotes. Save every invoice.</w:t>
      </w:r>
    </w:p>
    <w:p>
      <w:pPr>
        <w:pStyle w:val="Heading2"/>
      </w:pPr>
      <w:r>
        <w:t>Message 4: RBI language</w:t>
      </w:r>
    </w:p>
    <w:p>
      <w:r>
        <w:rPr>
          <w:rFonts w:ascii="Calibri" w:hAnsi="Calibri"/>
          <w:i/>
          <w:sz w:val="22"/>
        </w:rPr>
        <w:t>Date: 8 Aug 2025 14:26 IST | From: Aarav Mehta | To: Vikram Sen</w:t>
      </w:r>
    </w:p>
    <w:p>
      <w:r>
        <w:rPr>
          <w:rFonts w:ascii="Calibri" w:hAnsi="Calibri"/>
          <w:i w:val="0"/>
          <w:sz w:val="22"/>
        </w:rPr>
        <w:t>Replace 'RBI-approved' with 'built for RBI-regulated institutions'. Do not alarm Nimbus by suggesting we lack the partner-bank approval. Send me the cleaned deck today.</w:t>
      </w:r>
    </w:p>
    <w:p>
      <w:pPr>
        <w:pStyle w:val="Heading2"/>
      </w:pPr>
      <w:r>
        <w:t>Message 5: Tomorrow's steering call</w:t>
      </w:r>
    </w:p>
    <w:p>
      <w:r>
        <w:rPr>
          <w:rFonts w:ascii="Calibri" w:hAnsi="Calibri"/>
          <w:i/>
          <w:sz w:val="22"/>
        </w:rPr>
        <w:t>Date: 21 Aug 2025 19:11 IST | From: Aarav Mehta | To: Nimbus Bank project group</w:t>
      </w:r>
    </w:p>
    <w:p>
      <w:r>
        <w:rPr>
          <w:rFonts w:ascii="Calibri" w:hAnsi="Calibri"/>
          <w:i w:val="0"/>
          <w:sz w:val="22"/>
        </w:rPr>
        <w:t>Our PA application is in final review and operating continuity is covered through the sponsor bank. Please confirm the logs issue is closed.</w:t>
      </w:r>
    </w:p>
    <w:p>
      <w:pPr>
        <w:pStyle w:val="Heading2"/>
      </w:pPr>
      <w:r>
        <w:t>Message 6: RE: Tomorrow's steering call</w:t>
      </w:r>
    </w:p>
    <w:p>
      <w:r>
        <w:rPr>
          <w:rFonts w:ascii="Calibri" w:hAnsi="Calibri"/>
          <w:i/>
          <w:sz w:val="22"/>
        </w:rPr>
        <w:t>Date: 21 Aug 2025 19:37 IST | From: Vikram Sen | To: Aarav Mehta</w:t>
      </w:r>
    </w:p>
    <w:p>
      <w:r>
        <w:rPr>
          <w:rFonts w:ascii="Calibri" w:hAnsi="Calibri"/>
          <w:i w:val="0"/>
          <w:sz w:val="22"/>
        </w:rPr>
        <w:t>We have not filed a PA application in VertexPay's name. We are a technology provider to the sponsor bank. I cannot support the first sentence.</w:t>
      </w:r>
    </w:p>
    <w:p>
      <w:pPr>
        <w:pStyle w:val="Heading2"/>
      </w:pPr>
      <w:r>
        <w:t>Message 7: RE: Tomorrow's steering call</w:t>
      </w:r>
    </w:p>
    <w:p>
      <w:r>
        <w:rPr>
          <w:rFonts w:ascii="Calibri" w:hAnsi="Calibri"/>
          <w:i/>
          <w:sz w:val="22"/>
        </w:rPr>
        <w:t>Date: 21 Aug 2025 20:02 IST | From: Aarav Mehta | To: Vikram Sen</w:t>
      </w:r>
    </w:p>
    <w:p>
      <w:r>
        <w:rPr>
          <w:rFonts w:ascii="Calibri" w:hAnsi="Calibri"/>
          <w:i w:val="0"/>
          <w:sz w:val="22"/>
        </w:rPr>
        <w:t>Agreed. I meant the sponsor-bank workstream. I will correct verbally. Please do not forward internal shorthand outside the team.</w:t>
      </w:r>
    </w:p>
    <w:p>
      <w:pPr>
        <w:pStyle w:val="Heading2"/>
      </w:pPr>
      <w:r>
        <w:t>Message 8: Formal objection - 28 August continuation</w:t>
      </w:r>
    </w:p>
    <w:p>
      <w:r>
        <w:rPr>
          <w:rFonts w:ascii="Calibri" w:hAnsi="Calibri"/>
          <w:i/>
          <w:sz w:val="22"/>
        </w:rPr>
        <w:t>Date: 4 Sep 2025 17:58 IST | From: Aarav Mehta | To: Board; Priya Sethi</w:t>
      </w:r>
    </w:p>
    <w:p>
      <w:r>
        <w:rPr>
          <w:rFonts w:ascii="Calibri" w:hAnsi="Calibri"/>
          <w:i w:val="0"/>
          <w:sz w:val="22"/>
        </w:rPr>
        <w:t>I left after the Chair refused to table the signed Vertex Labs invoices. Under clause 3.2, quorum ceased. I object to every action after 12:08 and request the native recording, attendance log and draft minutes.</w:t>
      </w:r>
    </w:p>
    <w:p>
      <w:pPr>
        <w:pStyle w:val="Heading2"/>
      </w:pPr>
      <w:r>
        <w:t>Message 9: RE: Urgent Board - 12 September</w:t>
      </w:r>
    </w:p>
    <w:p>
      <w:r>
        <w:rPr>
          <w:rFonts w:ascii="Calibri" w:hAnsi="Calibri"/>
          <w:i/>
          <w:sz w:val="22"/>
        </w:rPr>
        <w:t>Date: 10 Sep 2025 21:11 IST | From: Aarav Mehta | To: Priya Sethi</w:t>
      </w:r>
    </w:p>
    <w:p>
      <w:r>
        <w:rPr>
          <w:rFonts w:ascii="Calibri" w:hAnsi="Calibri"/>
          <w:i w:val="0"/>
          <w:sz w:val="22"/>
        </w:rPr>
        <w:t>The link points to a disabled company account and the attachments omit the forensic note and cap table. I am ready to attend if complete papers and a working link are sent. Do not treat this as refusal.</w:t>
      </w:r>
    </w:p>
    <w:p>
      <w:pPr>
        <w:pStyle w:val="Heading2"/>
      </w:pPr>
      <w:r>
        <w:t>Message 10: RE: Urgent Board - 12 September</w:t>
      </w:r>
    </w:p>
    <w:p>
      <w:r>
        <w:rPr>
          <w:rFonts w:ascii="Calibri" w:hAnsi="Calibri"/>
          <w:i/>
          <w:sz w:val="22"/>
        </w:rPr>
        <w:t>Date: 12 Sep 2025 08:06 IST | From: Priya Sethi | To: Aarav Mehta</w:t>
      </w:r>
    </w:p>
    <w:p>
      <w:r>
        <w:rPr>
          <w:rFonts w:ascii="Calibri" w:hAnsi="Calibri"/>
          <w:i w:val="0"/>
          <w:sz w:val="22"/>
        </w:rPr>
        <w:t>Resending link below. The forensic note is privileged and will be shared on-screen. The meeting begins 08:30.</w:t>
      </w:r>
    </w:p>
    <w:p>
      <w:pPr>
        <w:pStyle w:val="Heading2"/>
      </w:pPr>
      <w:r>
        <w:t>Message 11: Delivery Status Notification</w:t>
      </w:r>
    </w:p>
    <w:p>
      <w:r>
        <w:rPr>
          <w:rFonts w:ascii="Calibri" w:hAnsi="Calibri"/>
          <w:i/>
          <w:sz w:val="22"/>
        </w:rPr>
        <w:t>Date: 12 Sep 2025 08:31 IST | From: Mail Delivery Subsystem | To: Priya Sethi</w:t>
      </w:r>
    </w:p>
    <w:p>
      <w:r>
        <w:rPr>
          <w:rFonts w:ascii="Calibri" w:hAnsi="Calibri"/>
          <w:i w:val="0"/>
          <w:sz w:val="22"/>
        </w:rPr>
        <w:t>Delivery to aarav@vertexpay.in failed: account disabled. The forwarded copy supplied by Aarav does not include full message headers.</w:t>
      </w:r>
    </w:p>
    <w:p>
      <w:pPr>
        <w:pStyle w:val="Heading2"/>
      </w:pPr>
      <w:r>
        <w:t>Message 12: Preservation and access</w:t>
      </w:r>
    </w:p>
    <w:p>
      <w:r>
        <w:rPr>
          <w:rFonts w:ascii="Calibri" w:hAnsi="Calibri"/>
          <w:i/>
          <w:sz w:val="22"/>
        </w:rPr>
        <w:t>Date: 2 Oct 2025 10:44 IST | From: Aarav Mehta | To: Kavya Menon; Nisha Rao</w:t>
      </w:r>
    </w:p>
    <w:p>
      <w:r>
        <w:rPr>
          <w:rFonts w:ascii="Calibri" w:hAnsi="Calibri"/>
          <w:i w:val="0"/>
          <w:sz w:val="22"/>
        </w:rPr>
        <w:t>You cannot call me a fraud, allot control shares, and then deny the files needed to respond. Preserve Board recordings, M365 logs, WhatsApp, bank mandates, valuation working papers and Nimbus correspondence. My devices remain available through counsel.</w:t>
      </w:r>
    </w:p>
    <w:p>
      <w:pPr>
        <w:pStyle w:val="Heading1"/>
      </w:pPr>
      <w:r>
        <w:t>Export limitations</w:t>
      </w:r>
    </w:p>
    <w:p>
      <w:r>
        <w:rPr>
          <w:rFonts w:ascii="Calibri" w:hAnsi="Calibri"/>
          <w:i w:val="0"/>
          <w:sz w:val="22"/>
        </w:rPr>
        <w:t>Messages 1-10 and 12 were exported as PST by Aarav's counsel on 10 October 2025 from an offline Outlook cache. Message 11 is a forwarded delivery notice. Message-ID fields are absent from Messages 1, 5 and 11. The export manifest gives a SHA-256 hash for the PST but not for each rendered message. The PST and device image are not in the participant file.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VP-07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