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EB23" w14:textId="762B7364" w:rsidR="00880FEB" w:rsidRDefault="00880FEB">
      <w:r>
        <w:t>K-Means clustering DOCS</w:t>
      </w:r>
    </w:p>
    <w:p w14:paraId="7BF6BA89" w14:textId="435F19AC" w:rsidR="00880FEB" w:rsidRDefault="00880FEB"/>
    <w:p w14:paraId="3268B7B9" w14:textId="6BE7F1E4" w:rsidR="00880FEB" w:rsidRDefault="00880FEB" w:rsidP="00880FEB">
      <w:pPr>
        <w:pStyle w:val="ListParagraph"/>
        <w:numPr>
          <w:ilvl w:val="0"/>
          <w:numId w:val="1"/>
        </w:numPr>
      </w:pPr>
      <w:hyperlink r:id="rId5" w:history="1">
        <w:r w:rsidRPr="001E1E4B">
          <w:rPr>
            <w:rStyle w:val="Hyperlink"/>
          </w:rPr>
          <w:t>https://towardsdatascience.com/how-to-use-loc-and-iloc-for-selecting-data-in-pandas-bd09cb4c3d79</w:t>
        </w:r>
      </w:hyperlink>
    </w:p>
    <w:p w14:paraId="025BD456" w14:textId="0DD981AC" w:rsidR="00880FEB" w:rsidRDefault="00880FEB" w:rsidP="00880FEB">
      <w:pPr>
        <w:pStyle w:val="ListParagraph"/>
        <w:numPr>
          <w:ilvl w:val="0"/>
          <w:numId w:val="1"/>
        </w:numPr>
      </w:pPr>
      <w:hyperlink r:id="rId6" w:history="1">
        <w:r w:rsidRPr="001E1E4B">
          <w:rPr>
            <w:rStyle w:val="Hyperlink"/>
          </w:rPr>
          <w:t>https://scikit-learn.org/stable/modules/generated/sklearn.cluster.KMeans.html</w:t>
        </w:r>
      </w:hyperlink>
    </w:p>
    <w:p w14:paraId="1EB036A7" w14:textId="34739BDB" w:rsidR="00880FEB" w:rsidRDefault="00880FEB" w:rsidP="00880FEB">
      <w:pPr>
        <w:pStyle w:val="ListParagraph"/>
        <w:numPr>
          <w:ilvl w:val="0"/>
          <w:numId w:val="1"/>
        </w:numPr>
      </w:pPr>
      <w:hyperlink r:id="rId7" w:history="1">
        <w:r w:rsidRPr="001E1E4B">
          <w:rPr>
            <w:rStyle w:val="Hyperlink"/>
          </w:rPr>
          <w:t>https://scikit-learn.org/stable/modules/clustering.html#k-means</w:t>
        </w:r>
      </w:hyperlink>
    </w:p>
    <w:p w14:paraId="32DA40D9" w14:textId="77777777" w:rsidR="00880FEB" w:rsidRDefault="00880FEB" w:rsidP="00880FEB">
      <w:pPr>
        <w:pStyle w:val="ListParagraph"/>
        <w:numPr>
          <w:ilvl w:val="0"/>
          <w:numId w:val="1"/>
        </w:numPr>
      </w:pPr>
    </w:p>
    <w:sectPr w:rsidR="0088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165C0"/>
    <w:multiLevelType w:val="hybridMultilevel"/>
    <w:tmpl w:val="C8366240"/>
    <w:lvl w:ilvl="0" w:tplc="B90209BC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EB"/>
    <w:rsid w:val="00880FEB"/>
    <w:rsid w:val="00C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0153"/>
  <w15:chartTrackingRefBased/>
  <w15:docId w15:val="{61A49FD0-C843-46CD-9032-156B9B40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clustering.html#k-me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cluster.KMeans.html" TargetMode="External"/><Relationship Id="rId5" Type="http://schemas.openxmlformats.org/officeDocument/2006/relationships/hyperlink" Target="https://towardsdatascience.com/how-to-use-loc-and-iloc-for-selecting-data-in-pandas-bd09cb4c3d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2021-05-20T18:52:00Z</dcterms:created>
  <dcterms:modified xsi:type="dcterms:W3CDTF">2021-05-20T19:55:00Z</dcterms:modified>
</cp:coreProperties>
</file>