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ADV-DEVOPS EXPERIMENT-13</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To create serverless applications using AWS Lambda.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increasing need for scalable, cost-effective, and low-maintenance applications, serverless computing has emerged as a powerful architecture. AWS Lambda, Amazon’s serverless compute service, enables developers to build applications without managing infrastructure, focusing solely on code and business logic.</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applications often require provisioning and managing servers, load balancers, and other infrastructure components. Serverless architecture, powered by AWS Lambda, allows running code in response to events without server management, automatically scaling, and charging only for the compute time consumed.</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Workflow</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Interaction:</w:t>
      </w:r>
      <w:r w:rsidDel="00000000" w:rsidR="00000000" w:rsidRPr="00000000">
        <w:rPr>
          <w:rtl w:val="0"/>
        </w:rPr>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fills the feedback form hosted on S3 (static website) and submits.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 Gateway Trigger:</w:t>
      </w:r>
      <w:r w:rsidDel="00000000" w:rsidR="00000000" w:rsidRPr="00000000">
        <w:rPr>
          <w:rtl w:val="0"/>
        </w:rPr>
      </w:r>
    </w:p>
    <w:p w:rsidR="00000000" w:rsidDel="00000000" w:rsidP="00000000" w:rsidRDefault="00000000" w:rsidRPr="00000000" w14:paraId="0000000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submission triggers an API Gateway endpoint.</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Lambda Invocation:</w:t>
      </w:r>
      <w:r w:rsidDel="00000000" w:rsidR="00000000" w:rsidRPr="00000000">
        <w:rPr>
          <w:rtl w:val="0"/>
        </w:rPr>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invokes a Lambda function to process the input.</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Storage:</w:t>
      </w:r>
      <w:r w:rsidDel="00000000" w:rsidR="00000000" w:rsidRPr="00000000">
        <w:rPr>
          <w:rtl w:val="0"/>
        </w:rPr>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writes the feedback data into DynamoDB.</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w:t>
      </w:r>
      <w:r w:rsidDel="00000000" w:rsidR="00000000" w:rsidRPr="00000000">
        <w:rPr>
          <w:rtl w:val="0"/>
        </w:rPr>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sends an email notification to the admin using Amazon SNS or SES.</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drawing>
          <wp:inline distB="0" distT="0" distL="0" distR="0">
            <wp:extent cx="5943600" cy="2969260"/>
            <wp:effectExtent b="0" l="0" r="0" t="0"/>
            <wp:docPr descr="An architecture diagram of the Pulumi AWS Serverless Website template" id="1531041892" name="image1.png"/>
            <a:graphic>
              <a:graphicData uri="http://schemas.openxmlformats.org/drawingml/2006/picture">
                <pic:pic>
                  <pic:nvPicPr>
                    <pic:cNvPr descr="An architecture diagram of the Pulumi AWS Serverless Website template" id="0" name="image1.png"/>
                    <pic:cNvPicPr preferRelativeResize="0"/>
                  </pic:nvPicPr>
                  <pic:blipFill>
                    <a:blip r:embed="rId7"/>
                    <a:srcRect b="0" l="0" r="0" t="0"/>
                    <a:stretch>
                      <a:fillRect/>
                    </a:stretch>
                  </pic:blipFill>
                  <pic:spPr>
                    <a:xfrm>
                      <a:off x="0" y="0"/>
                      <a:ext cx="5943600" cy="29692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Benefits of Using AWS Lambda </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 Server Management:</w:t>
      </w:r>
      <w:r w:rsidDel="00000000" w:rsidR="00000000" w:rsidRPr="00000000">
        <w:rPr>
          <w:rFonts w:ascii="Times New Roman" w:cs="Times New Roman" w:eastAsia="Times New Roman" w:hAnsi="Times New Roman"/>
          <w:rtl w:val="0"/>
        </w:rPr>
        <w:t xml:space="preserve"> No need to provision or maintain servers.</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Automatic Scaling:</w:t>
      </w:r>
      <w:r w:rsidDel="00000000" w:rsidR="00000000" w:rsidRPr="00000000">
        <w:rPr>
          <w:rFonts w:ascii="Times New Roman" w:cs="Times New Roman" w:eastAsia="Times New Roman" w:hAnsi="Times New Roman"/>
          <w:rtl w:val="0"/>
        </w:rPr>
        <w:t xml:space="preserve"> Lambda automatically handles any volume of requests.</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Cost Efficiency:</w:t>
      </w:r>
      <w:r w:rsidDel="00000000" w:rsidR="00000000" w:rsidRPr="00000000">
        <w:rPr>
          <w:rFonts w:ascii="Times New Roman" w:cs="Times New Roman" w:eastAsia="Times New Roman" w:hAnsi="Times New Roman"/>
          <w:rtl w:val="0"/>
        </w:rPr>
        <w:t xml:space="preserve"> Pay only when the function executes.</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Integration:</w:t>
      </w:r>
      <w:r w:rsidDel="00000000" w:rsidR="00000000" w:rsidRPr="00000000">
        <w:rPr>
          <w:rFonts w:ascii="Times New Roman" w:cs="Times New Roman" w:eastAsia="Times New Roman" w:hAnsi="Times New Roman"/>
          <w:rtl w:val="0"/>
        </w:rPr>
        <w:t xml:space="preserve"> Seamlessly integrates with AWS services like API Gateway, DynamoDB, and SNS.</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w:t>
      </w:r>
      <w:r w:rsidDel="00000000" w:rsidR="00000000" w:rsidRPr="00000000">
        <w:rPr>
          <w:rFonts w:ascii="Times New Roman" w:cs="Times New Roman" w:eastAsia="Times New Roman" w:hAnsi="Times New Roman"/>
          <w:rtl w:val="0"/>
        </w:rPr>
        <w:t xml:space="preserve"> Managed by IAM roles and policies.</w:t>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Procedure:</w:t>
      </w:r>
    </w:p>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1.Open AWS Services  </w:t>
      </w:r>
    </w:p>
    <w:p w:rsidR="00000000" w:rsidDel="00000000" w:rsidP="00000000" w:rsidRDefault="00000000" w:rsidRPr="00000000" w14:paraId="000000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Inside compute service click on Lambda  </w:t>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609850"/>
            <wp:effectExtent b="0" l="0" r="0" t="0"/>
            <wp:docPr id="153104188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911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After clicking on Lambda you will see the following Dashboard  </w:t>
      </w:r>
    </w:p>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562225"/>
            <wp:effectExtent b="0" l="0" r="0" t="0"/>
            <wp:docPr id="153104189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11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Click on Create Function  </w:t>
      </w:r>
    </w:p>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You will see the following for creating a function , Give the function name select the  runtime of your choice here I have selected python 3.8  </w:t>
      </w:r>
    </w:p>
    <w:p w:rsidR="00000000" w:rsidDel="00000000" w:rsidP="00000000" w:rsidRDefault="00000000" w:rsidRPr="00000000" w14:paraId="000000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And the select the execution role  </w:t>
      </w:r>
    </w:p>
    <w:p w:rsidR="00000000" w:rsidDel="00000000" w:rsidP="00000000" w:rsidRDefault="00000000" w:rsidRPr="00000000" w14:paraId="000000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Click on create </w:t>
      </w:r>
    </w:p>
    <w:p w:rsidR="00000000" w:rsidDel="00000000" w:rsidP="00000000" w:rsidRDefault="00000000" w:rsidRPr="00000000" w14:paraId="000000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714625"/>
            <wp:effectExtent b="0" l="0" r="0" t="0"/>
            <wp:docPr id="153104188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1150" cy="2714625"/>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5391150" cy="2057400"/>
            <wp:effectExtent b="0" l="0" r="0" t="0"/>
            <wp:docPr id="153104188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1150" cy="2057400"/>
                    </a:xfrm>
                    <a:prstGeom prst="rect"/>
                    <a:ln/>
                  </pic:spPr>
                </pic:pic>
              </a:graphicData>
            </a:graphic>
          </wp:inline>
        </w:drawing>
      </w:r>
      <w:r w:rsidDel="00000000" w:rsidR="00000000" w:rsidRPr="00000000">
        <w:rPr>
          <w:rFonts w:ascii="Times New Roman" w:cs="Times New Roman" w:eastAsia="Times New Roman" w:hAnsi="Times New Roman"/>
          <w:rtl w:val="0"/>
        </w:rPr>
        <w:t xml:space="preserve">8. Following function will be created  </w:t>
      </w:r>
    </w:p>
    <w:p w:rsidR="00000000" w:rsidDel="00000000" w:rsidP="00000000" w:rsidRDefault="00000000" w:rsidRPr="00000000" w14:paraId="000000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9.You can make changes in the code source according to your convenience </w:t>
      </w:r>
      <w:r w:rsidDel="00000000" w:rsidR="00000000" w:rsidRPr="00000000">
        <w:rPr>
          <w:rFonts w:ascii="Times New Roman" w:cs="Times New Roman" w:eastAsia="Times New Roman" w:hAnsi="Times New Roman"/>
        </w:rPr>
        <w:drawing>
          <wp:inline distB="0" distT="0" distL="0" distR="0">
            <wp:extent cx="5391150" cy="2714625"/>
            <wp:effectExtent b="0" l="0" r="0" t="0"/>
            <wp:docPr id="153104189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11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Make changes according to your will  </w:t>
      </w:r>
    </w:p>
    <w:p w:rsidR="00000000" w:rsidDel="00000000" w:rsidP="00000000" w:rsidRDefault="00000000" w:rsidRPr="00000000" w14:paraId="000000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Click on Deploy  </w:t>
      </w:r>
    </w:p>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Click on Test  </w:t>
      </w:r>
    </w:p>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847975"/>
            <wp:effectExtent b="0" l="0" r="0" t="0"/>
            <wp:docPr id="153104189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1150" cy="2847975"/>
                    </a:xfrm>
                    <a:prstGeom prst="rect"/>
                    <a:ln/>
                  </pic:spPr>
                </pic:pic>
              </a:graphicData>
            </a:graphic>
          </wp:inline>
        </w:drawing>
      </w:r>
      <w:r w:rsidDel="00000000" w:rsidR="00000000" w:rsidRPr="00000000">
        <w:rPr>
          <w:rFonts w:ascii="Times New Roman" w:cs="Times New Roman" w:eastAsia="Times New Roman" w:hAnsi="Times New Roman"/>
          <w:rtl w:val="0"/>
        </w:rPr>
        <w:t xml:space="preserve">13. Make changes based on keys and values  </w:t>
      </w:r>
    </w:p>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619375"/>
            <wp:effectExtent b="0" l="0" r="0" t="0"/>
            <wp:docPr id="153104189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1150" cy="2619375"/>
                    </a:xfrm>
                    <a:prstGeom prst="rect"/>
                    <a:ln/>
                  </pic:spPr>
                </pic:pic>
              </a:graphicData>
            </a:graphic>
          </wp:inline>
        </w:drawing>
      </w:r>
      <w:r w:rsidDel="00000000" w:rsidR="00000000" w:rsidRPr="00000000">
        <w:rPr>
          <w:rFonts w:ascii="Times New Roman" w:cs="Times New Roman" w:eastAsia="Times New Roman" w:hAnsi="Times New Roman"/>
          <w:rtl w:val="0"/>
        </w:rPr>
        <w:t xml:space="preserve">14. If planet=Earth following output can be seen </w:t>
      </w:r>
    </w:p>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590800"/>
            <wp:effectExtent b="0" l="0" r="0" t="0"/>
            <wp:docPr id="153104189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91150" cy="2590800"/>
                    </a:xfrm>
                    <a:prstGeom prst="rect"/>
                    <a:ln/>
                  </pic:spPr>
                </pic:pic>
              </a:graphicData>
            </a:graphic>
          </wp:inline>
        </w:drawing>
      </w:r>
      <w:r w:rsidDel="00000000" w:rsidR="00000000" w:rsidRPr="00000000">
        <w:rPr>
          <w:rFonts w:ascii="Times New Roman" w:cs="Times New Roman" w:eastAsia="Times New Roman" w:hAnsi="Times New Roman"/>
          <w:rtl w:val="0"/>
        </w:rPr>
        <w:t xml:space="preserve">15. If planet=Sun </w:t>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1150" cy="2647950"/>
            <wp:effectExtent b="0" l="0" r="0" t="0"/>
            <wp:docPr id="153104189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911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Conclusion:</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rtl w:val="0"/>
        </w:rPr>
        <w:t xml:space="preserve">AWS Lambda empowers developers to create robust, scalable, and cost-effective serverless applications by abstracting server management and enabling event-driven workflows. This case study illustrates how Lambda, combined with other AWS services, can build an end-to-end serverless application efficiently.</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A292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A292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A292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A292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A292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A292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A292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A292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A292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A292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A292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A292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A292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A292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A292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A2929"/>
    <w:rPr>
      <w:i w:val="1"/>
      <w:iCs w:val="1"/>
      <w:color w:val="404040" w:themeColor="text1" w:themeTint="0000BF"/>
    </w:rPr>
  </w:style>
  <w:style w:type="paragraph" w:styleId="ListParagraph">
    <w:name w:val="List Paragraph"/>
    <w:basedOn w:val="Normal"/>
    <w:uiPriority w:val="34"/>
    <w:qFormat w:val="1"/>
    <w:rsid w:val="007A2929"/>
    <w:pPr>
      <w:ind w:left="720"/>
      <w:contextualSpacing w:val="1"/>
    </w:pPr>
  </w:style>
  <w:style w:type="character" w:styleId="IntenseEmphasis">
    <w:name w:val="Intense Emphasis"/>
    <w:basedOn w:val="DefaultParagraphFont"/>
    <w:uiPriority w:val="21"/>
    <w:qFormat w:val="1"/>
    <w:rsid w:val="007A2929"/>
    <w:rPr>
      <w:i w:val="1"/>
      <w:iCs w:val="1"/>
      <w:color w:val="0f4761" w:themeColor="accent1" w:themeShade="0000BF"/>
    </w:rPr>
  </w:style>
  <w:style w:type="paragraph" w:styleId="IntenseQuote">
    <w:name w:val="Intense Quote"/>
    <w:basedOn w:val="Normal"/>
    <w:next w:val="Normal"/>
    <w:link w:val="IntenseQuoteChar"/>
    <w:uiPriority w:val="30"/>
    <w:qFormat w:val="1"/>
    <w:rsid w:val="007A292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A2929"/>
    <w:rPr>
      <w:i w:val="1"/>
      <w:iCs w:val="1"/>
      <w:color w:val="0f4761" w:themeColor="accent1" w:themeShade="0000BF"/>
    </w:rPr>
  </w:style>
  <w:style w:type="character" w:styleId="IntenseReference">
    <w:name w:val="Intense Reference"/>
    <w:basedOn w:val="DefaultParagraphFont"/>
    <w:uiPriority w:val="32"/>
    <w:qFormat w:val="1"/>
    <w:rsid w:val="007A2929"/>
    <w:rPr>
      <w:b w:val="1"/>
      <w:bCs w:val="1"/>
      <w:smallCaps w:val="1"/>
      <w:color w:val="0f4761" w:themeColor="accent1" w:themeShade="0000BF"/>
      <w:spacing w:val="5"/>
    </w:rPr>
  </w:style>
  <w:style w:type="paragraph" w:styleId="NormalWeb">
    <w:name w:val="Normal (Web)"/>
    <w:basedOn w:val="Normal"/>
    <w:uiPriority w:val="99"/>
    <w:semiHidden w:val="1"/>
    <w:unhideWhenUsed w:val="1"/>
    <w:rsid w:val="007A2929"/>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KYw/ASK9Q2poNMoVBog64Hu0A==">CgMxLjA4AHIhMVh1UkdHcHJCZXpxX3lIOWpPbTlmYXdpbmFkb0Z2LWV1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2025-09-30T09:24:00Z</dcterms:created>
  <dc:creator>inftstudent49</dc:creator>
</cp:coreProperties>
</file>