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BC84EB"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22.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strokecolor="#facd62 [3205]" strokeweight="3pt">
                      <w10:anchorlock/>
                    </v:line>
                  </w:pict>
                </mc:Fallback>
              </mc:AlternateContent>
            </w:r>
          </w:p>
          <w:p w14:paraId="524E7BE4" w14:textId="2140A31F"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INT</w:t>
            </w:r>
            <w:r w:rsidR="00570DA8">
              <w:rPr>
                <w:rFonts w:eastAsiaTheme="majorEastAsia" w:cstheme="majorBidi"/>
                <w:iCs/>
                <w:color w:val="auto"/>
                <w:sz w:val="32"/>
                <w:szCs w:val="36"/>
              </w:rPr>
              <w:t>006</w:t>
            </w:r>
            <w:r w:rsidR="00B91A91" w:rsidRPr="00B91A91">
              <w:rPr>
                <w:rFonts w:eastAsiaTheme="majorEastAsia" w:cstheme="majorBidi"/>
                <w:iCs/>
                <w:color w:val="auto"/>
                <w:sz w:val="32"/>
                <w:szCs w:val="36"/>
              </w:rPr>
              <w:t xml:space="preserve"> – </w:t>
            </w:r>
            <w:r w:rsidR="00570DA8" w:rsidRPr="00570DA8">
              <w:rPr>
                <w:rFonts w:eastAsiaTheme="majorEastAsia" w:cstheme="majorBidi"/>
                <w:iCs/>
                <w:color w:val="auto"/>
                <w:sz w:val="32"/>
                <w:szCs w:val="36"/>
              </w:rPr>
              <w:t>WMS INV Receipt Confirmation (PO</w:t>
            </w:r>
            <w:r w:rsidR="009E6E95">
              <w:rPr>
                <w:rFonts w:eastAsiaTheme="majorEastAsia" w:cstheme="majorBidi"/>
                <w:iCs/>
                <w:color w:val="auto"/>
                <w:sz w:val="32"/>
                <w:szCs w:val="36"/>
              </w:rPr>
              <w:t>,ASN</w:t>
            </w:r>
            <w:r w:rsidR="00570DA8" w:rsidRPr="00570DA8">
              <w:rPr>
                <w:rFonts w:eastAsiaTheme="majorEastAsia" w:cstheme="majorBidi"/>
                <w:iCs/>
                <w:color w:val="auto"/>
                <w:sz w:val="32"/>
                <w:szCs w:val="36"/>
              </w:rPr>
              <w:t xml:space="preserve"> &amp; RMA)</w:t>
            </w:r>
          </w:p>
          <w:p w14:paraId="63164706" w14:textId="70F04A67" w:rsidR="000D0880" w:rsidRPr="00415AFA" w:rsidRDefault="00056382" w:rsidP="00712494">
            <w:pPr>
              <w:pStyle w:val="CoverdateandInfo"/>
            </w:pPr>
            <w:r>
              <w:t>2</w:t>
            </w:r>
            <w:r w:rsidR="00570DA8">
              <w:t>5</w:t>
            </w:r>
            <w:proofErr w:type="gramStart"/>
            <w:r w:rsidR="00570DA8" w:rsidRPr="00570DA8">
              <w:rPr>
                <w:vertAlign w:val="superscript"/>
              </w:rPr>
              <w:t>th</w:t>
            </w:r>
            <w:r w:rsidR="00570DA8">
              <w:t xml:space="preserve"> </w:t>
            </w:r>
            <w:r w:rsidR="00D40482">
              <w:t xml:space="preserve"> May</w:t>
            </w:r>
            <w:proofErr w:type="gramEnd"/>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3EBB3118"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2D0A82">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0" w:name="_Hlk51340743"/>
      <w:bookmarkEnd w:id="0"/>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F151A" id="Rectangle 11" o:spid="_x0000_s1026"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fillcolor="#faf7f0" stroked="f" strokeweight=".25pt">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1" w:name="_Toc170466447"/>
      <w:r>
        <w:lastRenderedPageBreak/>
        <w:t>Document Control</w:t>
      </w:r>
      <w:bookmarkEnd w:id="1"/>
    </w:p>
    <w:p w14:paraId="79977055" w14:textId="085A4133" w:rsidR="004772DB" w:rsidRPr="004772DB" w:rsidRDefault="004772DB" w:rsidP="004772DB">
      <w:pPr>
        <w:pStyle w:val="Heading2Firstheading"/>
      </w:pPr>
      <w:bookmarkStart w:id="2" w:name="_Toc170466448"/>
      <w:r>
        <w:t>Change History</w:t>
      </w:r>
      <w:bookmarkEnd w:id="2"/>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75571589" w:rsidR="00F34057" w:rsidRDefault="00573B29" w:rsidP="009D6440">
            <w:r>
              <w:t>22</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228D9B15" w:rsidR="00F34057" w:rsidRDefault="00ED4B99" w:rsidP="009D6440">
            <w:r>
              <w:t>27</w:t>
            </w:r>
            <w:r w:rsidR="00402A3C">
              <w:t>-June-2024</w:t>
            </w:r>
          </w:p>
        </w:tc>
        <w:tc>
          <w:tcPr>
            <w:tcW w:w="3543" w:type="dxa"/>
          </w:tcPr>
          <w:p w14:paraId="563DC6C4" w14:textId="4D8EAD5A" w:rsidR="00F34057" w:rsidRDefault="00ED4B99" w:rsidP="009D6440">
            <w:pPr>
              <w:cnfStyle w:val="000000010000" w:firstRow="0" w:lastRow="0" w:firstColumn="0" w:lastColumn="0" w:oddVBand="0" w:evenVBand="0" w:oddHBand="0" w:evenHBand="1" w:firstRowFirstColumn="0" w:firstRowLastColumn="0" w:lastRowFirstColumn="0" w:lastRowLastColumn="0"/>
            </w:pPr>
            <w:r>
              <w:t>Akanksha Sachan</w:t>
            </w:r>
          </w:p>
        </w:tc>
        <w:tc>
          <w:tcPr>
            <w:tcW w:w="1135" w:type="dxa"/>
          </w:tcPr>
          <w:p w14:paraId="1AFF4192" w14:textId="00D39F8A" w:rsidR="00F34057" w:rsidRDefault="00402A3C" w:rsidP="009D6440">
            <w:pPr>
              <w:cnfStyle w:val="000000010000" w:firstRow="0" w:lastRow="0" w:firstColumn="0" w:lastColumn="0" w:oddVBand="0" w:evenVBand="0" w:oddHBand="0" w:evenHBand="1" w:firstRowFirstColumn="0" w:firstRowLastColumn="0" w:lastRowFirstColumn="0" w:lastRowLastColumn="0"/>
            </w:pPr>
            <w:r>
              <w:t>1b</w:t>
            </w:r>
          </w:p>
        </w:tc>
        <w:tc>
          <w:tcPr>
            <w:tcW w:w="3822" w:type="dxa"/>
          </w:tcPr>
          <w:p w14:paraId="4D8334E3" w14:textId="39528BA2" w:rsidR="00F34057" w:rsidRDefault="00402A3C" w:rsidP="009D6440">
            <w:pPr>
              <w:cnfStyle w:val="000000010000" w:firstRow="0" w:lastRow="0" w:firstColumn="0" w:lastColumn="0" w:oddVBand="0" w:evenVBand="0" w:oddHBand="0" w:evenHBand="1" w:firstRowFirstColumn="0" w:firstRowLastColumn="0" w:lastRowFirstColumn="0" w:lastRowLastColumn="0"/>
            </w:pPr>
            <w:r>
              <w:t>Technical Overview Update</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77777777" w:rsidR="00F34057" w:rsidRDefault="00F34057" w:rsidP="009D6440"/>
        </w:tc>
        <w:tc>
          <w:tcPr>
            <w:tcW w:w="3543" w:type="dxa"/>
          </w:tcPr>
          <w:p w14:paraId="6CA26C4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1135" w:type="dxa"/>
          </w:tcPr>
          <w:p w14:paraId="2E21B325"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3822" w:type="dxa"/>
          </w:tcPr>
          <w:p w14:paraId="5DE25EF1"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3" w:name="_Toc170466449"/>
      <w:r>
        <w:t>Reviewed By</w:t>
      </w:r>
      <w:bookmarkEnd w:id="3"/>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49137ADD" w:rsidR="00F34057" w:rsidRPr="00FB2A74" w:rsidRDefault="006D40FB" w:rsidP="009D6440">
            <w:r>
              <w:t>27-Jun-2024</w:t>
            </w:r>
          </w:p>
        </w:tc>
        <w:tc>
          <w:tcPr>
            <w:tcW w:w="3543" w:type="dxa"/>
          </w:tcPr>
          <w:p w14:paraId="48A3AEF5" w14:textId="7D2D88C6" w:rsidR="00F34057" w:rsidRPr="00FB2A74" w:rsidRDefault="006D40FB" w:rsidP="009D6440">
            <w:pPr>
              <w:cnfStyle w:val="000000100000" w:firstRow="0" w:lastRow="0" w:firstColumn="0" w:lastColumn="0" w:oddVBand="0" w:evenVBand="0" w:oddHBand="1" w:evenHBand="0" w:firstRowFirstColumn="0" w:firstRowLastColumn="0" w:lastRowFirstColumn="0" w:lastRowLastColumn="0"/>
            </w:pPr>
            <w:r>
              <w:t>Rakesh Mishra</w:t>
            </w:r>
          </w:p>
        </w:tc>
        <w:tc>
          <w:tcPr>
            <w:tcW w:w="4962" w:type="dxa"/>
          </w:tcPr>
          <w:p w14:paraId="4A7BC8A4" w14:textId="6D2BF215" w:rsidR="00F34057" w:rsidRPr="00FB2A74" w:rsidRDefault="006D40FB" w:rsidP="009D6440">
            <w:pPr>
              <w:cnfStyle w:val="000000100000" w:firstRow="0" w:lastRow="0" w:firstColumn="0" w:lastColumn="0" w:oddVBand="0" w:evenVBand="0" w:oddHBand="1" w:evenHBand="0" w:firstRowFirstColumn="0" w:firstRowLastColumn="0" w:lastRowFirstColumn="0" w:lastRowLastColumn="0"/>
            </w:pPr>
            <w:r>
              <w:t xml:space="preserve">Technical Lead </w:t>
            </w: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77777777" w:rsidR="00F34057" w:rsidRDefault="00F34057" w:rsidP="009D6440"/>
        </w:tc>
        <w:tc>
          <w:tcPr>
            <w:tcW w:w="3543" w:type="dxa"/>
          </w:tcPr>
          <w:p w14:paraId="512062AF" w14:textId="2DFFA6E6"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6276BDE5" w14:textId="159270D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HAnsi" w:hAnsiTheme="minorHAnsi" w:cstheme="minorBidi"/>
          <w:b/>
          <w:bCs w:val="0"/>
          <w:noProof/>
          <w:color w:val="auto"/>
          <w:sz w:val="19"/>
          <w:szCs w:val="15"/>
        </w:rPr>
        <w:id w:val="806979294"/>
        <w:docPartObj>
          <w:docPartGallery w:val="Table of Contents"/>
          <w:docPartUnique/>
        </w:docPartObj>
      </w:sdtPr>
      <w:sdtEndPr>
        <w:rPr>
          <w:rFonts w:eastAsiaTheme="minorEastAsia"/>
          <w:b w:val="0"/>
        </w:rPr>
      </w:sdtEndPr>
      <w:sdtContent>
        <w:p w14:paraId="310F3E90" w14:textId="77777777" w:rsidR="000D0880" w:rsidRPr="00E9760A" w:rsidRDefault="000D0880" w:rsidP="00877CC7">
          <w:pPr>
            <w:pStyle w:val="TOCHeading"/>
          </w:pPr>
          <w:r w:rsidRPr="00E9760A">
            <w:t>Table of contents</w:t>
          </w:r>
        </w:p>
        <w:p w14:paraId="160DAB64" w14:textId="004E1812" w:rsidR="002D0A82"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70466447" w:history="1">
            <w:r w:rsidR="002D0A82" w:rsidRPr="00D46CED">
              <w:rPr>
                <w:rStyle w:val="Hyperlink"/>
              </w:rPr>
              <w:t>Document Control</w:t>
            </w:r>
            <w:r w:rsidR="002D0A82">
              <w:rPr>
                <w:webHidden/>
              </w:rPr>
              <w:tab/>
            </w:r>
            <w:r w:rsidR="002D0A82">
              <w:rPr>
                <w:webHidden/>
              </w:rPr>
              <w:fldChar w:fldCharType="begin"/>
            </w:r>
            <w:r w:rsidR="002D0A82">
              <w:rPr>
                <w:webHidden/>
              </w:rPr>
              <w:instrText xml:space="preserve"> PAGEREF _Toc170466447 \h </w:instrText>
            </w:r>
            <w:r w:rsidR="002D0A82">
              <w:rPr>
                <w:webHidden/>
              </w:rPr>
            </w:r>
            <w:r w:rsidR="002D0A82">
              <w:rPr>
                <w:webHidden/>
              </w:rPr>
              <w:fldChar w:fldCharType="separate"/>
            </w:r>
            <w:r w:rsidR="002D0A82">
              <w:rPr>
                <w:webHidden/>
              </w:rPr>
              <w:t>2</w:t>
            </w:r>
            <w:r w:rsidR="002D0A82">
              <w:rPr>
                <w:webHidden/>
              </w:rPr>
              <w:fldChar w:fldCharType="end"/>
            </w:r>
          </w:hyperlink>
        </w:p>
        <w:p w14:paraId="2574D7F2" w14:textId="68671BB7" w:rsidR="002D0A82" w:rsidRDefault="002D0A82">
          <w:pPr>
            <w:pStyle w:val="TOC2"/>
            <w:rPr>
              <w:sz w:val="22"/>
              <w:szCs w:val="22"/>
              <w:lang w:val="en-IN" w:eastAsia="en-IN"/>
              <w14:numSpacing w14:val="default"/>
            </w:rPr>
          </w:pPr>
          <w:hyperlink w:anchor="_Toc170466448" w:history="1">
            <w:r w:rsidRPr="00D46CED">
              <w:rPr>
                <w:rStyle w:val="Hyperlink"/>
              </w:rPr>
              <w:t>Change History</w:t>
            </w:r>
            <w:r>
              <w:rPr>
                <w:webHidden/>
              </w:rPr>
              <w:tab/>
            </w:r>
            <w:r>
              <w:rPr>
                <w:webHidden/>
              </w:rPr>
              <w:fldChar w:fldCharType="begin"/>
            </w:r>
            <w:r>
              <w:rPr>
                <w:webHidden/>
              </w:rPr>
              <w:instrText xml:space="preserve"> PAGEREF _Toc170466448 \h </w:instrText>
            </w:r>
            <w:r>
              <w:rPr>
                <w:webHidden/>
              </w:rPr>
            </w:r>
            <w:r>
              <w:rPr>
                <w:webHidden/>
              </w:rPr>
              <w:fldChar w:fldCharType="separate"/>
            </w:r>
            <w:r>
              <w:rPr>
                <w:webHidden/>
              </w:rPr>
              <w:t>2</w:t>
            </w:r>
            <w:r>
              <w:rPr>
                <w:webHidden/>
              </w:rPr>
              <w:fldChar w:fldCharType="end"/>
            </w:r>
          </w:hyperlink>
        </w:p>
        <w:p w14:paraId="0E8D36BC" w14:textId="4EF326C9" w:rsidR="002D0A82" w:rsidRDefault="002D0A82">
          <w:pPr>
            <w:pStyle w:val="TOC2"/>
            <w:rPr>
              <w:sz w:val="22"/>
              <w:szCs w:val="22"/>
              <w:lang w:val="en-IN" w:eastAsia="en-IN"/>
              <w14:numSpacing w14:val="default"/>
            </w:rPr>
          </w:pPr>
          <w:hyperlink w:anchor="_Toc170466449" w:history="1">
            <w:r w:rsidRPr="00D46CED">
              <w:rPr>
                <w:rStyle w:val="Hyperlink"/>
              </w:rPr>
              <w:t>Reviewed By</w:t>
            </w:r>
            <w:r>
              <w:rPr>
                <w:webHidden/>
              </w:rPr>
              <w:tab/>
            </w:r>
            <w:r>
              <w:rPr>
                <w:webHidden/>
              </w:rPr>
              <w:fldChar w:fldCharType="begin"/>
            </w:r>
            <w:r>
              <w:rPr>
                <w:webHidden/>
              </w:rPr>
              <w:instrText xml:space="preserve"> PAGEREF _Toc170466449 \h </w:instrText>
            </w:r>
            <w:r>
              <w:rPr>
                <w:webHidden/>
              </w:rPr>
            </w:r>
            <w:r>
              <w:rPr>
                <w:webHidden/>
              </w:rPr>
              <w:fldChar w:fldCharType="separate"/>
            </w:r>
            <w:r>
              <w:rPr>
                <w:webHidden/>
              </w:rPr>
              <w:t>2</w:t>
            </w:r>
            <w:r>
              <w:rPr>
                <w:webHidden/>
              </w:rPr>
              <w:fldChar w:fldCharType="end"/>
            </w:r>
          </w:hyperlink>
        </w:p>
        <w:p w14:paraId="5A797947" w14:textId="4A3B4325" w:rsidR="002D0A82" w:rsidRDefault="002D0A82">
          <w:pPr>
            <w:pStyle w:val="TOC1"/>
            <w:rPr>
              <w:b w:val="0"/>
              <w:bCs w:val="0"/>
              <w:sz w:val="22"/>
              <w:szCs w:val="22"/>
              <w:lang w:val="en-IN" w:eastAsia="en-IN"/>
              <w14:numSpacing w14:val="default"/>
            </w:rPr>
          </w:pPr>
          <w:hyperlink w:anchor="_Toc170466450" w:history="1">
            <w:r w:rsidRPr="00D46CED">
              <w:rPr>
                <w:rStyle w:val="Hyperlink"/>
              </w:rPr>
              <w:t>Introduction</w:t>
            </w:r>
            <w:r>
              <w:rPr>
                <w:webHidden/>
              </w:rPr>
              <w:tab/>
            </w:r>
            <w:r>
              <w:rPr>
                <w:webHidden/>
              </w:rPr>
              <w:fldChar w:fldCharType="begin"/>
            </w:r>
            <w:r>
              <w:rPr>
                <w:webHidden/>
              </w:rPr>
              <w:instrText xml:space="preserve"> PAGEREF _Toc170466450 \h </w:instrText>
            </w:r>
            <w:r>
              <w:rPr>
                <w:webHidden/>
              </w:rPr>
            </w:r>
            <w:r>
              <w:rPr>
                <w:webHidden/>
              </w:rPr>
              <w:fldChar w:fldCharType="separate"/>
            </w:r>
            <w:r>
              <w:rPr>
                <w:webHidden/>
              </w:rPr>
              <w:t>4</w:t>
            </w:r>
            <w:r>
              <w:rPr>
                <w:webHidden/>
              </w:rPr>
              <w:fldChar w:fldCharType="end"/>
            </w:r>
          </w:hyperlink>
        </w:p>
        <w:p w14:paraId="012E6E5E" w14:textId="54966A03" w:rsidR="002D0A82" w:rsidRDefault="002D0A82">
          <w:pPr>
            <w:pStyle w:val="TOC2"/>
            <w:rPr>
              <w:sz w:val="22"/>
              <w:szCs w:val="22"/>
              <w:lang w:val="en-IN" w:eastAsia="en-IN"/>
              <w14:numSpacing w14:val="default"/>
            </w:rPr>
          </w:pPr>
          <w:hyperlink w:anchor="_Toc170466451" w:history="1">
            <w:r w:rsidRPr="00D46CED">
              <w:rPr>
                <w:rStyle w:val="Hyperlink"/>
              </w:rPr>
              <w:t>Purpose</w:t>
            </w:r>
            <w:r>
              <w:rPr>
                <w:webHidden/>
              </w:rPr>
              <w:tab/>
            </w:r>
            <w:r>
              <w:rPr>
                <w:webHidden/>
              </w:rPr>
              <w:fldChar w:fldCharType="begin"/>
            </w:r>
            <w:r>
              <w:rPr>
                <w:webHidden/>
              </w:rPr>
              <w:instrText xml:space="preserve"> PAGEREF _Toc170466451 \h </w:instrText>
            </w:r>
            <w:r>
              <w:rPr>
                <w:webHidden/>
              </w:rPr>
            </w:r>
            <w:r>
              <w:rPr>
                <w:webHidden/>
              </w:rPr>
              <w:fldChar w:fldCharType="separate"/>
            </w:r>
            <w:r>
              <w:rPr>
                <w:webHidden/>
              </w:rPr>
              <w:t>4</w:t>
            </w:r>
            <w:r>
              <w:rPr>
                <w:webHidden/>
              </w:rPr>
              <w:fldChar w:fldCharType="end"/>
            </w:r>
          </w:hyperlink>
        </w:p>
        <w:p w14:paraId="6D4CA9E4" w14:textId="552EC9BC" w:rsidR="002D0A82" w:rsidRDefault="002D0A82">
          <w:pPr>
            <w:pStyle w:val="TOC2"/>
            <w:rPr>
              <w:sz w:val="22"/>
              <w:szCs w:val="22"/>
              <w:lang w:val="en-IN" w:eastAsia="en-IN"/>
              <w14:numSpacing w14:val="default"/>
            </w:rPr>
          </w:pPr>
          <w:hyperlink w:anchor="_Toc170466452" w:history="1">
            <w:r w:rsidRPr="00D46CED">
              <w:rPr>
                <w:rStyle w:val="Hyperlink"/>
              </w:rPr>
              <w:t>Scope</w:t>
            </w:r>
            <w:r>
              <w:rPr>
                <w:webHidden/>
              </w:rPr>
              <w:tab/>
            </w:r>
            <w:r>
              <w:rPr>
                <w:webHidden/>
              </w:rPr>
              <w:fldChar w:fldCharType="begin"/>
            </w:r>
            <w:r>
              <w:rPr>
                <w:webHidden/>
              </w:rPr>
              <w:instrText xml:space="preserve"> PAGEREF _Toc170466452 \h </w:instrText>
            </w:r>
            <w:r>
              <w:rPr>
                <w:webHidden/>
              </w:rPr>
            </w:r>
            <w:r>
              <w:rPr>
                <w:webHidden/>
              </w:rPr>
              <w:fldChar w:fldCharType="separate"/>
            </w:r>
            <w:r>
              <w:rPr>
                <w:webHidden/>
              </w:rPr>
              <w:t>4</w:t>
            </w:r>
            <w:r>
              <w:rPr>
                <w:webHidden/>
              </w:rPr>
              <w:fldChar w:fldCharType="end"/>
            </w:r>
          </w:hyperlink>
        </w:p>
        <w:p w14:paraId="311E944E" w14:textId="2AE44535" w:rsidR="002D0A82" w:rsidRDefault="002D0A82">
          <w:pPr>
            <w:pStyle w:val="TOC2"/>
            <w:rPr>
              <w:sz w:val="22"/>
              <w:szCs w:val="22"/>
              <w:lang w:val="en-IN" w:eastAsia="en-IN"/>
              <w14:numSpacing w14:val="default"/>
            </w:rPr>
          </w:pPr>
          <w:hyperlink w:anchor="_Toc170466453" w:history="1">
            <w:r w:rsidRPr="00D46CED">
              <w:rPr>
                <w:rStyle w:val="Hyperlink"/>
              </w:rPr>
              <w:t>Functional Overview</w:t>
            </w:r>
            <w:r>
              <w:rPr>
                <w:webHidden/>
              </w:rPr>
              <w:tab/>
            </w:r>
            <w:r>
              <w:rPr>
                <w:webHidden/>
              </w:rPr>
              <w:fldChar w:fldCharType="begin"/>
            </w:r>
            <w:r>
              <w:rPr>
                <w:webHidden/>
              </w:rPr>
              <w:instrText xml:space="preserve"> PAGEREF _Toc170466453 \h </w:instrText>
            </w:r>
            <w:r>
              <w:rPr>
                <w:webHidden/>
              </w:rPr>
            </w:r>
            <w:r>
              <w:rPr>
                <w:webHidden/>
              </w:rPr>
              <w:fldChar w:fldCharType="separate"/>
            </w:r>
            <w:r>
              <w:rPr>
                <w:webHidden/>
              </w:rPr>
              <w:t>4</w:t>
            </w:r>
            <w:r>
              <w:rPr>
                <w:webHidden/>
              </w:rPr>
              <w:fldChar w:fldCharType="end"/>
            </w:r>
          </w:hyperlink>
        </w:p>
        <w:p w14:paraId="7D2C38BE" w14:textId="6DAA7EC7" w:rsidR="002D0A82" w:rsidRDefault="002D0A82">
          <w:pPr>
            <w:pStyle w:val="TOC1"/>
            <w:rPr>
              <w:b w:val="0"/>
              <w:bCs w:val="0"/>
              <w:sz w:val="22"/>
              <w:szCs w:val="22"/>
              <w:lang w:val="en-IN" w:eastAsia="en-IN"/>
              <w14:numSpacing w14:val="default"/>
            </w:rPr>
          </w:pPr>
          <w:hyperlink w:anchor="_Toc170466454" w:history="1">
            <w:r w:rsidRPr="00D46CED">
              <w:rPr>
                <w:rStyle w:val="Hyperlink"/>
              </w:rPr>
              <w:t>Business Objectives</w:t>
            </w:r>
            <w:r>
              <w:rPr>
                <w:webHidden/>
              </w:rPr>
              <w:tab/>
            </w:r>
            <w:r>
              <w:rPr>
                <w:webHidden/>
              </w:rPr>
              <w:fldChar w:fldCharType="begin"/>
            </w:r>
            <w:r>
              <w:rPr>
                <w:webHidden/>
              </w:rPr>
              <w:instrText xml:space="preserve"> PAGEREF _Toc170466454 \h </w:instrText>
            </w:r>
            <w:r>
              <w:rPr>
                <w:webHidden/>
              </w:rPr>
            </w:r>
            <w:r>
              <w:rPr>
                <w:webHidden/>
              </w:rPr>
              <w:fldChar w:fldCharType="separate"/>
            </w:r>
            <w:r>
              <w:rPr>
                <w:webHidden/>
              </w:rPr>
              <w:t>5</w:t>
            </w:r>
            <w:r>
              <w:rPr>
                <w:webHidden/>
              </w:rPr>
              <w:fldChar w:fldCharType="end"/>
            </w:r>
          </w:hyperlink>
        </w:p>
        <w:p w14:paraId="2489CB02" w14:textId="6D3D05D7" w:rsidR="002D0A82" w:rsidRDefault="002D0A82">
          <w:pPr>
            <w:pStyle w:val="TOC2"/>
            <w:rPr>
              <w:sz w:val="22"/>
              <w:szCs w:val="22"/>
              <w:lang w:val="en-IN" w:eastAsia="en-IN"/>
              <w14:numSpacing w14:val="default"/>
            </w:rPr>
          </w:pPr>
          <w:hyperlink w:anchor="_Toc170466455" w:history="1">
            <w:r w:rsidRPr="00D46CED">
              <w:rPr>
                <w:rStyle w:val="Hyperlink"/>
              </w:rPr>
              <w:t>Process Overview</w:t>
            </w:r>
            <w:r>
              <w:rPr>
                <w:webHidden/>
              </w:rPr>
              <w:tab/>
            </w:r>
            <w:r>
              <w:rPr>
                <w:webHidden/>
              </w:rPr>
              <w:fldChar w:fldCharType="begin"/>
            </w:r>
            <w:r>
              <w:rPr>
                <w:webHidden/>
              </w:rPr>
              <w:instrText xml:space="preserve"> PAGEREF _Toc170466455 \h </w:instrText>
            </w:r>
            <w:r>
              <w:rPr>
                <w:webHidden/>
              </w:rPr>
            </w:r>
            <w:r>
              <w:rPr>
                <w:webHidden/>
              </w:rPr>
              <w:fldChar w:fldCharType="separate"/>
            </w:r>
            <w:r>
              <w:rPr>
                <w:webHidden/>
              </w:rPr>
              <w:t>5</w:t>
            </w:r>
            <w:r>
              <w:rPr>
                <w:webHidden/>
              </w:rPr>
              <w:fldChar w:fldCharType="end"/>
            </w:r>
          </w:hyperlink>
        </w:p>
        <w:p w14:paraId="553DDA7A" w14:textId="0C1A2D0E" w:rsidR="002D0A82" w:rsidRDefault="002D0A82">
          <w:pPr>
            <w:pStyle w:val="TOC1"/>
            <w:rPr>
              <w:b w:val="0"/>
              <w:bCs w:val="0"/>
              <w:sz w:val="22"/>
              <w:szCs w:val="22"/>
              <w:lang w:val="en-IN" w:eastAsia="en-IN"/>
              <w14:numSpacing w14:val="default"/>
            </w:rPr>
          </w:pPr>
          <w:hyperlink w:anchor="_Toc170466456" w:history="1">
            <w:r w:rsidRPr="00D46CED">
              <w:rPr>
                <w:rStyle w:val="Hyperlink"/>
              </w:rPr>
              <w:t>Mapping</w:t>
            </w:r>
            <w:r>
              <w:rPr>
                <w:webHidden/>
              </w:rPr>
              <w:tab/>
            </w:r>
            <w:r>
              <w:rPr>
                <w:webHidden/>
              </w:rPr>
              <w:fldChar w:fldCharType="begin"/>
            </w:r>
            <w:r>
              <w:rPr>
                <w:webHidden/>
              </w:rPr>
              <w:instrText xml:space="preserve"> PAGEREF _Toc170466456 \h </w:instrText>
            </w:r>
            <w:r>
              <w:rPr>
                <w:webHidden/>
              </w:rPr>
            </w:r>
            <w:r>
              <w:rPr>
                <w:webHidden/>
              </w:rPr>
              <w:fldChar w:fldCharType="separate"/>
            </w:r>
            <w:r>
              <w:rPr>
                <w:webHidden/>
              </w:rPr>
              <w:t>6</w:t>
            </w:r>
            <w:r>
              <w:rPr>
                <w:webHidden/>
              </w:rPr>
              <w:fldChar w:fldCharType="end"/>
            </w:r>
          </w:hyperlink>
        </w:p>
        <w:p w14:paraId="40F3507D" w14:textId="595EDD4E" w:rsidR="002D0A82" w:rsidRDefault="002D0A82">
          <w:pPr>
            <w:pStyle w:val="TOC1"/>
            <w:rPr>
              <w:b w:val="0"/>
              <w:bCs w:val="0"/>
              <w:sz w:val="22"/>
              <w:szCs w:val="22"/>
              <w:lang w:val="en-IN" w:eastAsia="en-IN"/>
              <w14:numSpacing w14:val="default"/>
            </w:rPr>
          </w:pPr>
          <w:hyperlink w:anchor="_Toc170466457" w:history="1">
            <w:r w:rsidRPr="00D46CED">
              <w:rPr>
                <w:rStyle w:val="Hyperlink"/>
              </w:rPr>
              <w:t>Pre-Conditions</w:t>
            </w:r>
            <w:r>
              <w:rPr>
                <w:webHidden/>
              </w:rPr>
              <w:tab/>
            </w:r>
            <w:r>
              <w:rPr>
                <w:webHidden/>
              </w:rPr>
              <w:fldChar w:fldCharType="begin"/>
            </w:r>
            <w:r>
              <w:rPr>
                <w:webHidden/>
              </w:rPr>
              <w:instrText xml:space="preserve"> PAGEREF _Toc170466457 \h </w:instrText>
            </w:r>
            <w:r>
              <w:rPr>
                <w:webHidden/>
              </w:rPr>
            </w:r>
            <w:r>
              <w:rPr>
                <w:webHidden/>
              </w:rPr>
              <w:fldChar w:fldCharType="separate"/>
            </w:r>
            <w:r>
              <w:rPr>
                <w:webHidden/>
              </w:rPr>
              <w:t>6</w:t>
            </w:r>
            <w:r>
              <w:rPr>
                <w:webHidden/>
              </w:rPr>
              <w:fldChar w:fldCharType="end"/>
            </w:r>
          </w:hyperlink>
        </w:p>
        <w:p w14:paraId="5163A0E7" w14:textId="332B9309" w:rsidR="002D0A82" w:rsidRDefault="002D0A82">
          <w:pPr>
            <w:pStyle w:val="TOC1"/>
            <w:rPr>
              <w:b w:val="0"/>
              <w:bCs w:val="0"/>
              <w:sz w:val="22"/>
              <w:szCs w:val="22"/>
              <w:lang w:val="en-IN" w:eastAsia="en-IN"/>
              <w14:numSpacing w14:val="default"/>
            </w:rPr>
          </w:pPr>
          <w:hyperlink w:anchor="_Toc170466458" w:history="1">
            <w:r w:rsidRPr="00D46CED">
              <w:rPr>
                <w:rStyle w:val="Hyperlink"/>
              </w:rPr>
              <w:t>Risk Matrix</w:t>
            </w:r>
            <w:r>
              <w:rPr>
                <w:webHidden/>
              </w:rPr>
              <w:tab/>
            </w:r>
            <w:r>
              <w:rPr>
                <w:webHidden/>
              </w:rPr>
              <w:fldChar w:fldCharType="begin"/>
            </w:r>
            <w:r>
              <w:rPr>
                <w:webHidden/>
              </w:rPr>
              <w:instrText xml:space="preserve"> PAGEREF _Toc170466458 \h </w:instrText>
            </w:r>
            <w:r>
              <w:rPr>
                <w:webHidden/>
              </w:rPr>
            </w:r>
            <w:r>
              <w:rPr>
                <w:webHidden/>
              </w:rPr>
              <w:fldChar w:fldCharType="separate"/>
            </w:r>
            <w:r>
              <w:rPr>
                <w:webHidden/>
              </w:rPr>
              <w:t>6</w:t>
            </w:r>
            <w:r>
              <w:rPr>
                <w:webHidden/>
              </w:rPr>
              <w:fldChar w:fldCharType="end"/>
            </w:r>
          </w:hyperlink>
        </w:p>
        <w:p w14:paraId="7620A16B" w14:textId="228C15F4" w:rsidR="002D0A82" w:rsidRDefault="002D0A82">
          <w:pPr>
            <w:pStyle w:val="TOC1"/>
            <w:rPr>
              <w:b w:val="0"/>
              <w:bCs w:val="0"/>
              <w:sz w:val="22"/>
              <w:szCs w:val="22"/>
              <w:lang w:val="en-IN" w:eastAsia="en-IN"/>
              <w14:numSpacing w14:val="default"/>
            </w:rPr>
          </w:pPr>
          <w:hyperlink w:anchor="_Toc170466459" w:history="1">
            <w:r w:rsidRPr="00D46CED">
              <w:rPr>
                <w:rStyle w:val="Hyperlink"/>
              </w:rPr>
              <w:t>Other Integrations Design Dependency</w:t>
            </w:r>
            <w:r>
              <w:rPr>
                <w:webHidden/>
              </w:rPr>
              <w:tab/>
            </w:r>
            <w:r>
              <w:rPr>
                <w:webHidden/>
              </w:rPr>
              <w:fldChar w:fldCharType="begin"/>
            </w:r>
            <w:r>
              <w:rPr>
                <w:webHidden/>
              </w:rPr>
              <w:instrText xml:space="preserve"> PAGEREF _Toc170466459 \h </w:instrText>
            </w:r>
            <w:r>
              <w:rPr>
                <w:webHidden/>
              </w:rPr>
            </w:r>
            <w:r>
              <w:rPr>
                <w:webHidden/>
              </w:rPr>
              <w:fldChar w:fldCharType="separate"/>
            </w:r>
            <w:r>
              <w:rPr>
                <w:webHidden/>
              </w:rPr>
              <w:t>7</w:t>
            </w:r>
            <w:r>
              <w:rPr>
                <w:webHidden/>
              </w:rPr>
              <w:fldChar w:fldCharType="end"/>
            </w:r>
          </w:hyperlink>
        </w:p>
        <w:p w14:paraId="5CDD8E77" w14:textId="21C493F0" w:rsidR="002D0A82" w:rsidRDefault="002D0A82">
          <w:pPr>
            <w:pStyle w:val="TOC1"/>
            <w:rPr>
              <w:b w:val="0"/>
              <w:bCs w:val="0"/>
              <w:sz w:val="22"/>
              <w:szCs w:val="22"/>
              <w:lang w:val="en-IN" w:eastAsia="en-IN"/>
              <w14:numSpacing w14:val="default"/>
            </w:rPr>
          </w:pPr>
          <w:hyperlink w:anchor="_Toc170466460" w:history="1">
            <w:r w:rsidRPr="00D46CED">
              <w:rPr>
                <w:rStyle w:val="Hyperlink"/>
              </w:rPr>
              <w:t>Frequency</w:t>
            </w:r>
            <w:r>
              <w:rPr>
                <w:webHidden/>
              </w:rPr>
              <w:tab/>
            </w:r>
            <w:r>
              <w:rPr>
                <w:webHidden/>
              </w:rPr>
              <w:fldChar w:fldCharType="begin"/>
            </w:r>
            <w:r>
              <w:rPr>
                <w:webHidden/>
              </w:rPr>
              <w:instrText xml:space="preserve"> PAGEREF _Toc170466460 \h </w:instrText>
            </w:r>
            <w:r>
              <w:rPr>
                <w:webHidden/>
              </w:rPr>
            </w:r>
            <w:r>
              <w:rPr>
                <w:webHidden/>
              </w:rPr>
              <w:fldChar w:fldCharType="separate"/>
            </w:r>
            <w:r>
              <w:rPr>
                <w:webHidden/>
              </w:rPr>
              <w:t>7</w:t>
            </w:r>
            <w:r>
              <w:rPr>
                <w:webHidden/>
              </w:rPr>
              <w:fldChar w:fldCharType="end"/>
            </w:r>
          </w:hyperlink>
        </w:p>
        <w:p w14:paraId="3AAF4A2A" w14:textId="120EA643" w:rsidR="002D0A82" w:rsidRDefault="002D0A82">
          <w:pPr>
            <w:pStyle w:val="TOC1"/>
            <w:rPr>
              <w:b w:val="0"/>
              <w:bCs w:val="0"/>
              <w:sz w:val="22"/>
              <w:szCs w:val="22"/>
              <w:lang w:val="en-IN" w:eastAsia="en-IN"/>
              <w14:numSpacing w14:val="default"/>
            </w:rPr>
          </w:pPr>
          <w:hyperlink w:anchor="_Toc170466461" w:history="1">
            <w:r w:rsidRPr="00D46CED">
              <w:rPr>
                <w:rStyle w:val="Hyperlink"/>
              </w:rPr>
              <w:t>Open Items</w:t>
            </w:r>
            <w:r>
              <w:rPr>
                <w:webHidden/>
              </w:rPr>
              <w:tab/>
            </w:r>
            <w:r>
              <w:rPr>
                <w:webHidden/>
              </w:rPr>
              <w:fldChar w:fldCharType="begin"/>
            </w:r>
            <w:r>
              <w:rPr>
                <w:webHidden/>
              </w:rPr>
              <w:instrText xml:space="preserve"> PAGEREF _Toc170466461 \h </w:instrText>
            </w:r>
            <w:r>
              <w:rPr>
                <w:webHidden/>
              </w:rPr>
            </w:r>
            <w:r>
              <w:rPr>
                <w:webHidden/>
              </w:rPr>
              <w:fldChar w:fldCharType="separate"/>
            </w:r>
            <w:r>
              <w:rPr>
                <w:webHidden/>
              </w:rPr>
              <w:t>8</w:t>
            </w:r>
            <w:r>
              <w:rPr>
                <w:webHidden/>
              </w:rPr>
              <w:fldChar w:fldCharType="end"/>
            </w:r>
          </w:hyperlink>
        </w:p>
        <w:p w14:paraId="71BD0C6A" w14:textId="4E488061" w:rsidR="002D0A82" w:rsidRDefault="002D0A82">
          <w:pPr>
            <w:pStyle w:val="TOC1"/>
            <w:rPr>
              <w:b w:val="0"/>
              <w:bCs w:val="0"/>
              <w:sz w:val="22"/>
              <w:szCs w:val="22"/>
              <w:lang w:val="en-IN" w:eastAsia="en-IN"/>
              <w14:numSpacing w14:val="default"/>
            </w:rPr>
          </w:pPr>
          <w:hyperlink w:anchor="_Toc170466462" w:history="1">
            <w:r w:rsidRPr="00D46CED">
              <w:rPr>
                <w:rStyle w:val="Hyperlink"/>
              </w:rPr>
              <w:t>Business Use Case:</w:t>
            </w:r>
            <w:r>
              <w:rPr>
                <w:webHidden/>
              </w:rPr>
              <w:tab/>
            </w:r>
            <w:r>
              <w:rPr>
                <w:webHidden/>
              </w:rPr>
              <w:fldChar w:fldCharType="begin"/>
            </w:r>
            <w:r>
              <w:rPr>
                <w:webHidden/>
              </w:rPr>
              <w:instrText xml:space="preserve"> PAGEREF _Toc170466462 \h </w:instrText>
            </w:r>
            <w:r>
              <w:rPr>
                <w:webHidden/>
              </w:rPr>
            </w:r>
            <w:r>
              <w:rPr>
                <w:webHidden/>
              </w:rPr>
              <w:fldChar w:fldCharType="separate"/>
            </w:r>
            <w:r>
              <w:rPr>
                <w:webHidden/>
              </w:rPr>
              <w:t>8</w:t>
            </w:r>
            <w:r>
              <w:rPr>
                <w:webHidden/>
              </w:rPr>
              <w:fldChar w:fldCharType="end"/>
            </w:r>
          </w:hyperlink>
        </w:p>
        <w:p w14:paraId="7C923292" w14:textId="02F25B91" w:rsidR="002D0A82" w:rsidRDefault="002D0A82">
          <w:pPr>
            <w:pStyle w:val="TOC1"/>
            <w:rPr>
              <w:b w:val="0"/>
              <w:bCs w:val="0"/>
              <w:sz w:val="22"/>
              <w:szCs w:val="22"/>
              <w:lang w:val="en-IN" w:eastAsia="en-IN"/>
              <w14:numSpacing w14:val="default"/>
            </w:rPr>
          </w:pPr>
          <w:hyperlink w:anchor="_Toc170466463" w:history="1">
            <w:r w:rsidRPr="00D46CED">
              <w:rPr>
                <w:rStyle w:val="Hyperlink"/>
                <w:rFonts w:cstheme="minorHAnsi"/>
              </w:rPr>
              <w:t>Technical Overview</w:t>
            </w:r>
            <w:r>
              <w:rPr>
                <w:webHidden/>
              </w:rPr>
              <w:tab/>
            </w:r>
            <w:r>
              <w:rPr>
                <w:webHidden/>
              </w:rPr>
              <w:fldChar w:fldCharType="begin"/>
            </w:r>
            <w:r>
              <w:rPr>
                <w:webHidden/>
              </w:rPr>
              <w:instrText xml:space="preserve"> PAGEREF _Toc170466463 \h </w:instrText>
            </w:r>
            <w:r>
              <w:rPr>
                <w:webHidden/>
              </w:rPr>
            </w:r>
            <w:r>
              <w:rPr>
                <w:webHidden/>
              </w:rPr>
              <w:fldChar w:fldCharType="separate"/>
            </w:r>
            <w:r>
              <w:rPr>
                <w:webHidden/>
              </w:rPr>
              <w:t>8</w:t>
            </w:r>
            <w:r>
              <w:rPr>
                <w:webHidden/>
              </w:rPr>
              <w:fldChar w:fldCharType="end"/>
            </w:r>
          </w:hyperlink>
        </w:p>
        <w:p w14:paraId="0FAAF2D1" w14:textId="1C9088AB" w:rsidR="002D0A82" w:rsidRDefault="002D0A82">
          <w:pPr>
            <w:pStyle w:val="TOC3"/>
            <w:rPr>
              <w:sz w:val="22"/>
              <w:szCs w:val="22"/>
              <w:lang w:val="en-IN" w:eastAsia="en-IN"/>
              <w14:numSpacing w14:val="default"/>
            </w:rPr>
          </w:pPr>
          <w:hyperlink w:anchor="_Toc170466464" w:history="1">
            <w:r w:rsidRPr="00D46CED">
              <w:rPr>
                <w:rStyle w:val="Hyperlink"/>
                <w:rFonts w:cstheme="minorHAnsi"/>
                <w:b/>
              </w:rPr>
              <w:t>Scope</w:t>
            </w:r>
            <w:r>
              <w:rPr>
                <w:webHidden/>
              </w:rPr>
              <w:tab/>
            </w:r>
            <w:r>
              <w:rPr>
                <w:webHidden/>
              </w:rPr>
              <w:fldChar w:fldCharType="begin"/>
            </w:r>
            <w:r>
              <w:rPr>
                <w:webHidden/>
              </w:rPr>
              <w:instrText xml:space="preserve"> PAGEREF _Toc170466464 \h </w:instrText>
            </w:r>
            <w:r>
              <w:rPr>
                <w:webHidden/>
              </w:rPr>
            </w:r>
            <w:r>
              <w:rPr>
                <w:webHidden/>
              </w:rPr>
              <w:fldChar w:fldCharType="separate"/>
            </w:r>
            <w:r>
              <w:rPr>
                <w:webHidden/>
              </w:rPr>
              <w:t>8</w:t>
            </w:r>
            <w:r>
              <w:rPr>
                <w:webHidden/>
              </w:rPr>
              <w:fldChar w:fldCharType="end"/>
            </w:r>
          </w:hyperlink>
        </w:p>
        <w:p w14:paraId="2C32056F" w14:textId="7F06BCAA" w:rsidR="002D0A82" w:rsidRDefault="002D0A82">
          <w:pPr>
            <w:pStyle w:val="TOC3"/>
            <w:rPr>
              <w:sz w:val="22"/>
              <w:szCs w:val="22"/>
              <w:lang w:val="en-IN" w:eastAsia="en-IN"/>
              <w14:numSpacing w14:val="default"/>
            </w:rPr>
          </w:pPr>
          <w:hyperlink w:anchor="_Toc170466465" w:history="1">
            <w:r w:rsidRPr="00D46CED">
              <w:rPr>
                <w:rStyle w:val="Hyperlink"/>
              </w:rPr>
              <w:t>Glossary</w:t>
            </w:r>
            <w:r>
              <w:rPr>
                <w:webHidden/>
              </w:rPr>
              <w:tab/>
            </w:r>
            <w:r>
              <w:rPr>
                <w:webHidden/>
              </w:rPr>
              <w:fldChar w:fldCharType="begin"/>
            </w:r>
            <w:r>
              <w:rPr>
                <w:webHidden/>
              </w:rPr>
              <w:instrText xml:space="preserve"> PAGEREF _Toc170466465 \h </w:instrText>
            </w:r>
            <w:r>
              <w:rPr>
                <w:webHidden/>
              </w:rPr>
            </w:r>
            <w:r>
              <w:rPr>
                <w:webHidden/>
              </w:rPr>
              <w:fldChar w:fldCharType="separate"/>
            </w:r>
            <w:r>
              <w:rPr>
                <w:webHidden/>
              </w:rPr>
              <w:t>8</w:t>
            </w:r>
            <w:r>
              <w:rPr>
                <w:webHidden/>
              </w:rPr>
              <w:fldChar w:fldCharType="end"/>
            </w:r>
          </w:hyperlink>
        </w:p>
        <w:p w14:paraId="16072E12" w14:textId="4B2959FD" w:rsidR="002D0A82" w:rsidRDefault="002D0A82">
          <w:pPr>
            <w:pStyle w:val="TOC3"/>
            <w:rPr>
              <w:sz w:val="22"/>
              <w:szCs w:val="22"/>
              <w:lang w:val="en-IN" w:eastAsia="en-IN"/>
              <w14:numSpacing w14:val="default"/>
            </w:rPr>
          </w:pPr>
          <w:hyperlink w:anchor="_Toc170466466" w:history="1">
            <w:r w:rsidRPr="00D46CED">
              <w:rPr>
                <w:rStyle w:val="Hyperlink"/>
              </w:rPr>
              <w:t>Document References</w:t>
            </w:r>
            <w:r>
              <w:rPr>
                <w:webHidden/>
              </w:rPr>
              <w:tab/>
            </w:r>
            <w:r>
              <w:rPr>
                <w:webHidden/>
              </w:rPr>
              <w:fldChar w:fldCharType="begin"/>
            </w:r>
            <w:r>
              <w:rPr>
                <w:webHidden/>
              </w:rPr>
              <w:instrText xml:space="preserve"> PAGEREF _Toc170466466 \h </w:instrText>
            </w:r>
            <w:r>
              <w:rPr>
                <w:webHidden/>
              </w:rPr>
            </w:r>
            <w:r>
              <w:rPr>
                <w:webHidden/>
              </w:rPr>
              <w:fldChar w:fldCharType="separate"/>
            </w:r>
            <w:r>
              <w:rPr>
                <w:webHidden/>
              </w:rPr>
              <w:t>8</w:t>
            </w:r>
            <w:r>
              <w:rPr>
                <w:webHidden/>
              </w:rPr>
              <w:fldChar w:fldCharType="end"/>
            </w:r>
          </w:hyperlink>
        </w:p>
        <w:p w14:paraId="2C7F2B9A" w14:textId="4AF27CC8" w:rsidR="002D0A82" w:rsidRDefault="002D0A82">
          <w:pPr>
            <w:pStyle w:val="TOC3"/>
            <w:rPr>
              <w:sz w:val="22"/>
              <w:szCs w:val="22"/>
              <w:lang w:val="en-IN" w:eastAsia="en-IN"/>
              <w14:numSpacing w14:val="default"/>
            </w:rPr>
          </w:pPr>
          <w:hyperlink w:anchor="_Toc170466467" w:history="1">
            <w:r w:rsidRPr="00D46CED">
              <w:rPr>
                <w:rStyle w:val="Hyperlink"/>
              </w:rPr>
              <w:t>Sample Data &amp; Mapping Template</w:t>
            </w:r>
            <w:r>
              <w:rPr>
                <w:webHidden/>
              </w:rPr>
              <w:tab/>
            </w:r>
            <w:r>
              <w:rPr>
                <w:webHidden/>
              </w:rPr>
              <w:fldChar w:fldCharType="begin"/>
            </w:r>
            <w:r>
              <w:rPr>
                <w:webHidden/>
              </w:rPr>
              <w:instrText xml:space="preserve"> PAGEREF _Toc170466467 \h </w:instrText>
            </w:r>
            <w:r>
              <w:rPr>
                <w:webHidden/>
              </w:rPr>
            </w:r>
            <w:r>
              <w:rPr>
                <w:webHidden/>
              </w:rPr>
              <w:fldChar w:fldCharType="separate"/>
            </w:r>
            <w:r>
              <w:rPr>
                <w:webHidden/>
              </w:rPr>
              <w:t>9</w:t>
            </w:r>
            <w:r>
              <w:rPr>
                <w:webHidden/>
              </w:rPr>
              <w:fldChar w:fldCharType="end"/>
            </w:r>
          </w:hyperlink>
        </w:p>
        <w:p w14:paraId="25B87C3A" w14:textId="149F1437" w:rsidR="002D0A82" w:rsidRDefault="002D0A82">
          <w:pPr>
            <w:pStyle w:val="TOC3"/>
            <w:rPr>
              <w:sz w:val="22"/>
              <w:szCs w:val="22"/>
              <w:lang w:val="en-IN" w:eastAsia="en-IN"/>
              <w14:numSpacing w14:val="default"/>
            </w:rPr>
          </w:pPr>
          <w:hyperlink w:anchor="_Toc170466468" w:history="1">
            <w:r w:rsidRPr="00D46CED">
              <w:rPr>
                <w:rStyle w:val="Hyperlink"/>
                <w:rFonts w:cstheme="minorHAnsi"/>
              </w:rPr>
              <w:t>Assumptions</w:t>
            </w:r>
            <w:r>
              <w:rPr>
                <w:webHidden/>
              </w:rPr>
              <w:tab/>
            </w:r>
            <w:r>
              <w:rPr>
                <w:webHidden/>
              </w:rPr>
              <w:fldChar w:fldCharType="begin"/>
            </w:r>
            <w:r>
              <w:rPr>
                <w:webHidden/>
              </w:rPr>
              <w:instrText xml:space="preserve"> PAGEREF _Toc170466468 \h </w:instrText>
            </w:r>
            <w:r>
              <w:rPr>
                <w:webHidden/>
              </w:rPr>
            </w:r>
            <w:r>
              <w:rPr>
                <w:webHidden/>
              </w:rPr>
              <w:fldChar w:fldCharType="separate"/>
            </w:r>
            <w:r>
              <w:rPr>
                <w:webHidden/>
              </w:rPr>
              <w:t>9</w:t>
            </w:r>
            <w:r>
              <w:rPr>
                <w:webHidden/>
              </w:rPr>
              <w:fldChar w:fldCharType="end"/>
            </w:r>
          </w:hyperlink>
        </w:p>
        <w:p w14:paraId="31828946" w14:textId="40BFEED3" w:rsidR="002D0A82" w:rsidRDefault="002D0A82">
          <w:pPr>
            <w:pStyle w:val="TOC3"/>
            <w:rPr>
              <w:sz w:val="22"/>
              <w:szCs w:val="22"/>
              <w:lang w:val="en-IN" w:eastAsia="en-IN"/>
              <w14:numSpacing w14:val="default"/>
            </w:rPr>
          </w:pPr>
          <w:hyperlink w:anchor="_Toc170466469" w:history="1">
            <w:r w:rsidRPr="00D46CED">
              <w:rPr>
                <w:rStyle w:val="Hyperlink"/>
                <w:rFonts w:cstheme="minorHAnsi"/>
              </w:rPr>
              <w:t>High Level Approach</w:t>
            </w:r>
            <w:r>
              <w:rPr>
                <w:webHidden/>
              </w:rPr>
              <w:tab/>
            </w:r>
            <w:r>
              <w:rPr>
                <w:webHidden/>
              </w:rPr>
              <w:fldChar w:fldCharType="begin"/>
            </w:r>
            <w:r>
              <w:rPr>
                <w:webHidden/>
              </w:rPr>
              <w:instrText xml:space="preserve"> PAGEREF _Toc170466469 \h </w:instrText>
            </w:r>
            <w:r>
              <w:rPr>
                <w:webHidden/>
              </w:rPr>
            </w:r>
            <w:r>
              <w:rPr>
                <w:webHidden/>
              </w:rPr>
              <w:fldChar w:fldCharType="separate"/>
            </w:r>
            <w:r>
              <w:rPr>
                <w:webHidden/>
              </w:rPr>
              <w:t>9</w:t>
            </w:r>
            <w:r>
              <w:rPr>
                <w:webHidden/>
              </w:rPr>
              <w:fldChar w:fldCharType="end"/>
            </w:r>
          </w:hyperlink>
        </w:p>
        <w:p w14:paraId="77D911DA" w14:textId="520C4F26" w:rsidR="002D0A82" w:rsidRDefault="002D0A82">
          <w:pPr>
            <w:pStyle w:val="TOC3"/>
            <w:rPr>
              <w:sz w:val="22"/>
              <w:szCs w:val="22"/>
              <w:lang w:val="en-IN" w:eastAsia="en-IN"/>
              <w14:numSpacing w14:val="default"/>
            </w:rPr>
          </w:pPr>
          <w:hyperlink w:anchor="_Toc170466470" w:history="1">
            <w:r w:rsidRPr="00D46CED">
              <w:rPr>
                <w:rStyle w:val="Hyperlink"/>
                <w:rFonts w:cstheme="minorHAnsi"/>
              </w:rPr>
              <w:t>High Level Flow Diagram</w:t>
            </w:r>
            <w:r>
              <w:rPr>
                <w:webHidden/>
              </w:rPr>
              <w:tab/>
            </w:r>
            <w:r>
              <w:rPr>
                <w:webHidden/>
              </w:rPr>
              <w:fldChar w:fldCharType="begin"/>
            </w:r>
            <w:r>
              <w:rPr>
                <w:webHidden/>
              </w:rPr>
              <w:instrText xml:space="preserve"> PAGEREF _Toc170466470 \h </w:instrText>
            </w:r>
            <w:r>
              <w:rPr>
                <w:webHidden/>
              </w:rPr>
            </w:r>
            <w:r>
              <w:rPr>
                <w:webHidden/>
              </w:rPr>
              <w:fldChar w:fldCharType="separate"/>
            </w:r>
            <w:r>
              <w:rPr>
                <w:webHidden/>
              </w:rPr>
              <w:t>9</w:t>
            </w:r>
            <w:r>
              <w:rPr>
                <w:webHidden/>
              </w:rPr>
              <w:fldChar w:fldCharType="end"/>
            </w:r>
          </w:hyperlink>
        </w:p>
        <w:p w14:paraId="5D8EC6B7" w14:textId="2E2BD918" w:rsidR="002D0A82" w:rsidRDefault="002D0A82">
          <w:pPr>
            <w:pStyle w:val="TOC3"/>
            <w:rPr>
              <w:sz w:val="22"/>
              <w:szCs w:val="22"/>
              <w:lang w:val="en-IN" w:eastAsia="en-IN"/>
              <w14:numSpacing w14:val="default"/>
            </w:rPr>
          </w:pPr>
          <w:hyperlink w:anchor="_Toc170466471" w:history="1">
            <w:r w:rsidRPr="00D46CED">
              <w:rPr>
                <w:rStyle w:val="Hyperlink"/>
                <w:rFonts w:cstheme="minorHAnsi"/>
              </w:rPr>
              <w:t>Pre-Requisites</w:t>
            </w:r>
            <w:r>
              <w:rPr>
                <w:webHidden/>
              </w:rPr>
              <w:tab/>
            </w:r>
            <w:r>
              <w:rPr>
                <w:webHidden/>
              </w:rPr>
              <w:fldChar w:fldCharType="begin"/>
            </w:r>
            <w:r>
              <w:rPr>
                <w:webHidden/>
              </w:rPr>
              <w:instrText xml:space="preserve"> PAGEREF _Toc170466471 \h </w:instrText>
            </w:r>
            <w:r>
              <w:rPr>
                <w:webHidden/>
              </w:rPr>
            </w:r>
            <w:r>
              <w:rPr>
                <w:webHidden/>
              </w:rPr>
              <w:fldChar w:fldCharType="separate"/>
            </w:r>
            <w:r>
              <w:rPr>
                <w:webHidden/>
              </w:rPr>
              <w:t>10</w:t>
            </w:r>
            <w:r>
              <w:rPr>
                <w:webHidden/>
              </w:rPr>
              <w:fldChar w:fldCharType="end"/>
            </w:r>
          </w:hyperlink>
        </w:p>
        <w:p w14:paraId="496A3152" w14:textId="0FAF7475" w:rsidR="002D0A82" w:rsidRDefault="002D0A82">
          <w:pPr>
            <w:pStyle w:val="TOC3"/>
            <w:rPr>
              <w:sz w:val="22"/>
              <w:szCs w:val="22"/>
              <w:lang w:val="en-IN" w:eastAsia="en-IN"/>
              <w14:numSpacing w14:val="default"/>
            </w:rPr>
          </w:pPr>
          <w:hyperlink w:anchor="_Toc170466472" w:history="1">
            <w:r w:rsidRPr="00D46CED">
              <w:rPr>
                <w:rStyle w:val="Hyperlink"/>
                <w:rFonts w:cstheme="minorHAnsi"/>
              </w:rPr>
              <w:t>Integration Components</w:t>
            </w:r>
            <w:r>
              <w:rPr>
                <w:webHidden/>
              </w:rPr>
              <w:tab/>
            </w:r>
            <w:r>
              <w:rPr>
                <w:webHidden/>
              </w:rPr>
              <w:fldChar w:fldCharType="begin"/>
            </w:r>
            <w:r>
              <w:rPr>
                <w:webHidden/>
              </w:rPr>
              <w:instrText xml:space="preserve"> PAGEREF _Toc170466472 \h </w:instrText>
            </w:r>
            <w:r>
              <w:rPr>
                <w:webHidden/>
              </w:rPr>
            </w:r>
            <w:r>
              <w:rPr>
                <w:webHidden/>
              </w:rPr>
              <w:fldChar w:fldCharType="separate"/>
            </w:r>
            <w:r>
              <w:rPr>
                <w:webHidden/>
              </w:rPr>
              <w:t>10</w:t>
            </w:r>
            <w:r>
              <w:rPr>
                <w:webHidden/>
              </w:rPr>
              <w:fldChar w:fldCharType="end"/>
            </w:r>
          </w:hyperlink>
        </w:p>
        <w:p w14:paraId="09F304A3" w14:textId="40732D77" w:rsidR="002D0A82" w:rsidRDefault="002D0A82">
          <w:pPr>
            <w:pStyle w:val="TOC3"/>
            <w:rPr>
              <w:sz w:val="22"/>
              <w:szCs w:val="22"/>
              <w:lang w:val="en-IN" w:eastAsia="en-IN"/>
              <w14:numSpacing w14:val="default"/>
            </w:rPr>
          </w:pPr>
          <w:hyperlink w:anchor="_Toc170466473" w:history="1">
            <w:r w:rsidRPr="00D46CED">
              <w:rPr>
                <w:rStyle w:val="Hyperlink"/>
                <w:rFonts w:cstheme="minorHAnsi"/>
              </w:rPr>
              <w:t>Required Connections</w:t>
            </w:r>
            <w:r>
              <w:rPr>
                <w:webHidden/>
              </w:rPr>
              <w:tab/>
            </w:r>
            <w:r>
              <w:rPr>
                <w:webHidden/>
              </w:rPr>
              <w:fldChar w:fldCharType="begin"/>
            </w:r>
            <w:r>
              <w:rPr>
                <w:webHidden/>
              </w:rPr>
              <w:instrText xml:space="preserve"> PAGEREF _Toc170466473 \h </w:instrText>
            </w:r>
            <w:r>
              <w:rPr>
                <w:webHidden/>
              </w:rPr>
            </w:r>
            <w:r>
              <w:rPr>
                <w:webHidden/>
              </w:rPr>
              <w:fldChar w:fldCharType="separate"/>
            </w:r>
            <w:r>
              <w:rPr>
                <w:webHidden/>
              </w:rPr>
              <w:t>10</w:t>
            </w:r>
            <w:r>
              <w:rPr>
                <w:webHidden/>
              </w:rPr>
              <w:fldChar w:fldCharType="end"/>
            </w:r>
          </w:hyperlink>
        </w:p>
        <w:p w14:paraId="4B059FA1" w14:textId="1EC2DB8B" w:rsidR="002D0A82" w:rsidRDefault="002D0A82">
          <w:pPr>
            <w:pStyle w:val="TOC3"/>
            <w:rPr>
              <w:sz w:val="22"/>
              <w:szCs w:val="22"/>
              <w:lang w:val="en-IN" w:eastAsia="en-IN"/>
              <w14:numSpacing w14:val="default"/>
            </w:rPr>
          </w:pPr>
          <w:hyperlink w:anchor="_Toc170466474" w:history="1">
            <w:r w:rsidRPr="00D46CED">
              <w:rPr>
                <w:rStyle w:val="Hyperlink"/>
                <w:rFonts w:ascii="Oracle Sans Tab Extra Bold" w:hAnsi="Oracle Sans Tab Extra Bold" w:cstheme="minorHAnsi"/>
              </w:rPr>
              <w:t>Main Flow Code Snippet</w:t>
            </w:r>
            <w:r>
              <w:rPr>
                <w:webHidden/>
              </w:rPr>
              <w:tab/>
            </w:r>
            <w:r>
              <w:rPr>
                <w:webHidden/>
              </w:rPr>
              <w:fldChar w:fldCharType="begin"/>
            </w:r>
            <w:r>
              <w:rPr>
                <w:webHidden/>
              </w:rPr>
              <w:instrText xml:space="preserve"> PAGEREF _Toc170466474 \h </w:instrText>
            </w:r>
            <w:r>
              <w:rPr>
                <w:webHidden/>
              </w:rPr>
            </w:r>
            <w:r>
              <w:rPr>
                <w:webHidden/>
              </w:rPr>
              <w:fldChar w:fldCharType="separate"/>
            </w:r>
            <w:r>
              <w:rPr>
                <w:webHidden/>
              </w:rPr>
              <w:t>13</w:t>
            </w:r>
            <w:r>
              <w:rPr>
                <w:webHidden/>
              </w:rPr>
              <w:fldChar w:fldCharType="end"/>
            </w:r>
          </w:hyperlink>
        </w:p>
        <w:p w14:paraId="31C9C918" w14:textId="7659B6FD" w:rsidR="002D0A82" w:rsidRDefault="002D0A82">
          <w:pPr>
            <w:pStyle w:val="TOC3"/>
            <w:rPr>
              <w:sz w:val="22"/>
              <w:szCs w:val="22"/>
              <w:lang w:val="en-IN" w:eastAsia="en-IN"/>
              <w14:numSpacing w14:val="default"/>
            </w:rPr>
          </w:pPr>
          <w:hyperlink w:anchor="_Toc170466475" w:history="1">
            <w:r w:rsidRPr="00D46CED">
              <w:rPr>
                <w:rStyle w:val="Hyperlink"/>
                <w:rFonts w:ascii="Oracle Sans Tab Extra Bold" w:hAnsi="Oracle Sans Tab Extra Bold" w:cstheme="minorHAnsi"/>
              </w:rPr>
              <w:t>Global Fault</w:t>
            </w:r>
            <w:r>
              <w:rPr>
                <w:webHidden/>
              </w:rPr>
              <w:tab/>
            </w:r>
            <w:r>
              <w:rPr>
                <w:webHidden/>
              </w:rPr>
              <w:fldChar w:fldCharType="begin"/>
            </w:r>
            <w:r>
              <w:rPr>
                <w:webHidden/>
              </w:rPr>
              <w:instrText xml:space="preserve"> PAGEREF _Toc170466475 \h </w:instrText>
            </w:r>
            <w:r>
              <w:rPr>
                <w:webHidden/>
              </w:rPr>
            </w:r>
            <w:r>
              <w:rPr>
                <w:webHidden/>
              </w:rPr>
              <w:fldChar w:fldCharType="separate"/>
            </w:r>
            <w:r>
              <w:rPr>
                <w:webHidden/>
              </w:rPr>
              <w:t>18</w:t>
            </w:r>
            <w:r>
              <w:rPr>
                <w:webHidden/>
              </w:rPr>
              <w:fldChar w:fldCharType="end"/>
            </w:r>
          </w:hyperlink>
        </w:p>
        <w:p w14:paraId="25345CE3" w14:textId="376CC995" w:rsidR="002D0A82" w:rsidRDefault="002D0A82">
          <w:pPr>
            <w:pStyle w:val="TOC3"/>
            <w:rPr>
              <w:sz w:val="22"/>
              <w:szCs w:val="22"/>
              <w:lang w:val="en-IN" w:eastAsia="en-IN"/>
              <w14:numSpacing w14:val="default"/>
            </w:rPr>
          </w:pPr>
          <w:hyperlink w:anchor="_Toc170466476" w:history="1">
            <w:r w:rsidRPr="00D46CED">
              <w:rPr>
                <w:rStyle w:val="Hyperlink"/>
                <w:rFonts w:cstheme="minorHAnsi"/>
              </w:rPr>
              <w:t>Migration Steps</w:t>
            </w:r>
            <w:r>
              <w:rPr>
                <w:webHidden/>
              </w:rPr>
              <w:tab/>
            </w:r>
            <w:r>
              <w:rPr>
                <w:webHidden/>
              </w:rPr>
              <w:fldChar w:fldCharType="begin"/>
            </w:r>
            <w:r>
              <w:rPr>
                <w:webHidden/>
              </w:rPr>
              <w:instrText xml:space="preserve"> PAGEREF _Toc170466476 \h </w:instrText>
            </w:r>
            <w:r>
              <w:rPr>
                <w:webHidden/>
              </w:rPr>
            </w:r>
            <w:r>
              <w:rPr>
                <w:webHidden/>
              </w:rPr>
              <w:fldChar w:fldCharType="separate"/>
            </w:r>
            <w:r>
              <w:rPr>
                <w:webHidden/>
              </w:rPr>
              <w:t>19</w:t>
            </w:r>
            <w:r>
              <w:rPr>
                <w:webHidden/>
              </w:rPr>
              <w:fldChar w:fldCharType="end"/>
            </w:r>
          </w:hyperlink>
        </w:p>
        <w:p w14:paraId="64DC28A9" w14:textId="18462748" w:rsidR="002D0A82" w:rsidRDefault="002D0A82">
          <w:pPr>
            <w:pStyle w:val="TOC3"/>
            <w:rPr>
              <w:sz w:val="22"/>
              <w:szCs w:val="22"/>
              <w:lang w:val="en-IN" w:eastAsia="en-IN"/>
              <w14:numSpacing w14:val="default"/>
            </w:rPr>
          </w:pPr>
          <w:hyperlink w:anchor="_Toc170466477" w:history="1">
            <w:r w:rsidRPr="00D46CED">
              <w:rPr>
                <w:rStyle w:val="Hyperlink"/>
                <w:rFonts w:cstheme="minorHAnsi"/>
              </w:rPr>
              <w:t>Unit Testing</w:t>
            </w:r>
            <w:r>
              <w:rPr>
                <w:webHidden/>
              </w:rPr>
              <w:tab/>
            </w:r>
            <w:r>
              <w:rPr>
                <w:webHidden/>
              </w:rPr>
              <w:fldChar w:fldCharType="begin"/>
            </w:r>
            <w:r>
              <w:rPr>
                <w:webHidden/>
              </w:rPr>
              <w:instrText xml:space="preserve"> PAGEREF _Toc170466477 \h </w:instrText>
            </w:r>
            <w:r>
              <w:rPr>
                <w:webHidden/>
              </w:rPr>
            </w:r>
            <w:r>
              <w:rPr>
                <w:webHidden/>
              </w:rPr>
              <w:fldChar w:fldCharType="separate"/>
            </w:r>
            <w:r>
              <w:rPr>
                <w:webHidden/>
              </w:rPr>
              <w:t>19</w:t>
            </w:r>
            <w:r>
              <w:rPr>
                <w:webHidden/>
              </w:rPr>
              <w:fldChar w:fldCharType="end"/>
            </w:r>
          </w:hyperlink>
        </w:p>
        <w:p w14:paraId="6D10BE13" w14:textId="7CB0175A" w:rsidR="002D0A82" w:rsidRDefault="002D0A82">
          <w:pPr>
            <w:pStyle w:val="TOC1"/>
            <w:rPr>
              <w:b w:val="0"/>
              <w:bCs w:val="0"/>
              <w:sz w:val="22"/>
              <w:szCs w:val="22"/>
              <w:lang w:val="en-IN" w:eastAsia="en-IN"/>
              <w14:numSpacing w14:val="default"/>
            </w:rPr>
          </w:pPr>
          <w:hyperlink w:anchor="_Toc170466478" w:history="1">
            <w:r w:rsidRPr="00D46CED">
              <w:rPr>
                <w:rStyle w:val="Hyperlink"/>
                <w:rFonts w:cstheme="minorHAnsi"/>
              </w:rPr>
              <w:t>Open and Closed Issues</w:t>
            </w:r>
            <w:r>
              <w:rPr>
                <w:webHidden/>
              </w:rPr>
              <w:tab/>
            </w:r>
            <w:r>
              <w:rPr>
                <w:webHidden/>
              </w:rPr>
              <w:fldChar w:fldCharType="begin"/>
            </w:r>
            <w:r>
              <w:rPr>
                <w:webHidden/>
              </w:rPr>
              <w:instrText xml:space="preserve"> PAGEREF _Toc170466478 \h </w:instrText>
            </w:r>
            <w:r>
              <w:rPr>
                <w:webHidden/>
              </w:rPr>
            </w:r>
            <w:r>
              <w:rPr>
                <w:webHidden/>
              </w:rPr>
              <w:fldChar w:fldCharType="separate"/>
            </w:r>
            <w:r>
              <w:rPr>
                <w:webHidden/>
              </w:rPr>
              <w:t>19</w:t>
            </w:r>
            <w:r>
              <w:rPr>
                <w:webHidden/>
              </w:rPr>
              <w:fldChar w:fldCharType="end"/>
            </w:r>
          </w:hyperlink>
        </w:p>
        <w:p w14:paraId="1F8647A0" w14:textId="3658C136"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6DC39439" w14:textId="512D977E" w:rsidR="00582AF7" w:rsidRDefault="000D0880" w:rsidP="0002739F">
      <w:pPr>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r>
        <w:rPr>
          <w:b/>
          <w:bCs/>
          <w:noProof/>
          <w:szCs w:val="15"/>
        </w:rPr>
        <w:fldChar w:fldCharType="end"/>
      </w:r>
    </w:p>
    <w:p w14:paraId="7EE68F48" w14:textId="77777777" w:rsidR="004772DB" w:rsidRDefault="004772DB" w:rsidP="004772DB">
      <w:pPr>
        <w:pStyle w:val="Heading1-Firstheading"/>
      </w:pPr>
      <w:bookmarkStart w:id="4" w:name="_Toc170466450"/>
      <w:r w:rsidRPr="00F34057">
        <w:lastRenderedPageBreak/>
        <w:t>Introduction</w:t>
      </w:r>
      <w:bookmarkEnd w:id="4"/>
    </w:p>
    <w:p w14:paraId="79554BFD" w14:textId="77777777" w:rsidR="00177503" w:rsidRPr="00177503" w:rsidRDefault="00177503" w:rsidP="00177503"/>
    <w:p w14:paraId="6E13AF92" w14:textId="77777777" w:rsidR="004772DB" w:rsidRDefault="004772DB" w:rsidP="004772DB">
      <w:pPr>
        <w:pStyle w:val="Heading2Firstheading"/>
      </w:pPr>
      <w:bookmarkStart w:id="5" w:name="_Toc170466451"/>
      <w:r>
        <w:t>Purpose</w:t>
      </w:r>
      <w:bookmarkEnd w:id="5"/>
    </w:p>
    <w:p w14:paraId="04435BF8" w14:textId="274B0754" w:rsidR="004772DB" w:rsidRDefault="004772DB" w:rsidP="004772DB">
      <w:r w:rsidRPr="0009512F">
        <w:t xml:space="preserve">The objective of this document is to provide a </w:t>
      </w:r>
      <w:r w:rsidR="00F61110">
        <w:t>Design</w:t>
      </w:r>
      <w:r w:rsidRPr="0009512F">
        <w:t xml:space="preserve"> Specification to:</w:t>
      </w:r>
    </w:p>
    <w:p w14:paraId="3334D32A" w14:textId="03543448" w:rsidR="004772DB" w:rsidRDefault="004772DB" w:rsidP="00E267EB">
      <w:pPr>
        <w:pStyle w:val="Normalbullet"/>
        <w:numPr>
          <w:ilvl w:val="0"/>
          <w:numId w:val="0"/>
        </w:numPr>
      </w:pPr>
      <w:r>
        <w:t xml:space="preserve">Provide the necessary information with enough detail so that the </w:t>
      </w:r>
      <w:r w:rsidR="00F61110">
        <w:t xml:space="preserve">Project </w:t>
      </w:r>
      <w:r>
        <w:t xml:space="preserve">team, have a clear understanding of the </w:t>
      </w:r>
      <w:r w:rsidR="00F61110">
        <w:t xml:space="preserve">design and </w:t>
      </w:r>
      <w:r>
        <w:t>functional requirements</w:t>
      </w:r>
      <w:r w:rsidR="00F61110">
        <w:t>.</w:t>
      </w:r>
      <w:r>
        <w:t xml:space="preserve"> </w:t>
      </w:r>
    </w:p>
    <w:p w14:paraId="6045196E" w14:textId="1D75F2ED" w:rsidR="00E267EB" w:rsidRDefault="00E267EB" w:rsidP="00E267EB">
      <w:pPr>
        <w:jc w:val="both"/>
      </w:pPr>
      <w:r>
        <w:t>The purpose of this integration between WMS Cloud and SCM Cloud is to cover the following receiving and delivery transactions:</w:t>
      </w:r>
    </w:p>
    <w:p w14:paraId="55ED7284" w14:textId="77777777" w:rsidR="00E267EB" w:rsidRPr="00F87307" w:rsidRDefault="00E267EB" w:rsidP="00E267EB">
      <w:pPr>
        <w:pStyle w:val="Normalbullet"/>
      </w:pPr>
      <w:r>
        <w:t>Receipts against Purchase Order, Advance Shipment Notification, ASN (from suppliers)</w:t>
      </w:r>
    </w:p>
    <w:p w14:paraId="235E5B92" w14:textId="77777777" w:rsidR="00E267EB" w:rsidRPr="00F87307" w:rsidRDefault="00E267EB" w:rsidP="00E267EB">
      <w:pPr>
        <w:pStyle w:val="Normalbullet"/>
      </w:pPr>
      <w:r>
        <w:t>Receipts against RMA originated as part of Customer Returns</w:t>
      </w:r>
    </w:p>
    <w:p w14:paraId="75EBBE7C" w14:textId="2538BE24" w:rsidR="00E267EB" w:rsidRPr="00F87307" w:rsidRDefault="00E267EB" w:rsidP="00E267EB">
      <w:pPr>
        <w:pStyle w:val="Normalbullet"/>
      </w:pPr>
      <w:r>
        <w:t>Receipts and delivery of lot-controlled items</w:t>
      </w:r>
    </w:p>
    <w:p w14:paraId="506658F1" w14:textId="4BDE3159" w:rsidR="00E267EB" w:rsidRDefault="00E267EB" w:rsidP="00E267EB">
      <w:pPr>
        <w:pStyle w:val="Normalbullet"/>
      </w:pPr>
      <w:r>
        <w:t>Receipts and delivery of serial number-controlled items</w:t>
      </w:r>
    </w:p>
    <w:p w14:paraId="7F40B7AC" w14:textId="13A4A70D" w:rsidR="00E267EB" w:rsidRDefault="00E267EB" w:rsidP="00E267EB">
      <w:pPr>
        <w:pStyle w:val="Normalbullet"/>
      </w:pPr>
      <w:r>
        <w:t>Receipts and delivery of non-inventory items</w:t>
      </w:r>
    </w:p>
    <w:p w14:paraId="730A135D" w14:textId="3A9D90FA" w:rsidR="00E267EB" w:rsidRDefault="00E267EB" w:rsidP="00E267EB">
      <w:pPr>
        <w:pStyle w:val="Normalbullet"/>
      </w:pPr>
      <w:r>
        <w:t>Receipts and delivery</w:t>
      </w:r>
      <w:r w:rsidR="00E04BAA">
        <w:t xml:space="preserve"> of</w:t>
      </w:r>
      <w:r>
        <w:t xml:space="preserve"> PRODUKTION items</w:t>
      </w:r>
    </w:p>
    <w:p w14:paraId="5DF7D67E" w14:textId="77777777" w:rsidR="004772DB" w:rsidRDefault="004772DB" w:rsidP="004772DB">
      <w:pPr>
        <w:pStyle w:val="Heading2"/>
      </w:pPr>
      <w:bookmarkStart w:id="6" w:name="_Toc170466452"/>
      <w:r>
        <w:t>Scope</w:t>
      </w:r>
      <w:bookmarkEnd w:id="6"/>
    </w:p>
    <w:p w14:paraId="07EC9929" w14:textId="3DD9914A" w:rsidR="004772DB" w:rsidRDefault="004772DB" w:rsidP="004772DB">
      <w:bookmarkStart w:id="7" w:name="_Hlk69804099"/>
      <w:r w:rsidRPr="00F24AF8">
        <w:t xml:space="preserve">This document specifies the business context, functional requirements, and details to </w:t>
      </w:r>
      <w:r w:rsidR="00A727B1">
        <w:t>integrate</w:t>
      </w:r>
      <w:r w:rsidR="00570DA8">
        <w:t xml:space="preserve"> the receipt and delivery transactions performed using PO/ASN/RMA in </w:t>
      </w:r>
      <w:r w:rsidR="00F61110">
        <w:t xml:space="preserve">Oracle </w:t>
      </w:r>
      <w:r w:rsidR="00570DA8">
        <w:t>Cloud WMS</w:t>
      </w:r>
      <w:r w:rsidR="00F61110">
        <w:t xml:space="preserve"> to Oracle </w:t>
      </w:r>
      <w:r w:rsidR="00570DA8">
        <w:t>Fusion Inventory</w:t>
      </w:r>
      <w:r w:rsidR="00F61110">
        <w:t>.</w:t>
      </w:r>
      <w:r w:rsidR="00A531E5">
        <w:t xml:space="preserve"> </w:t>
      </w:r>
    </w:p>
    <w:p w14:paraId="5FED48A7" w14:textId="77777777" w:rsidR="00545F09" w:rsidRPr="00545F09" w:rsidRDefault="00545F09" w:rsidP="00545F09">
      <w:pPr>
        <w:pStyle w:val="OracleText"/>
        <w:jc w:val="both"/>
        <w:rPr>
          <w:rFonts w:asciiTheme="minorHAnsi" w:eastAsiaTheme="minorEastAsia" w:hAnsiTheme="minorHAnsi" w:cstheme="minorBidi"/>
          <w:color w:val="auto"/>
          <w:sz w:val="19"/>
          <w:szCs w:val="19"/>
          <w:lang w:val="en-US"/>
          <w14:numSpacing w14:val="tabular"/>
        </w:rPr>
      </w:pPr>
      <w:r w:rsidRPr="00545F09">
        <w:rPr>
          <w:rFonts w:asciiTheme="minorHAnsi" w:eastAsiaTheme="minorEastAsia" w:hAnsiTheme="minorHAnsi" w:cstheme="minorBidi"/>
          <w:color w:val="auto"/>
          <w:sz w:val="19"/>
          <w:szCs w:val="19"/>
          <w:lang w:val="en-US"/>
          <w14:numSpacing w14:val="tabular"/>
        </w:rPr>
        <w:t>A warehouse management system (or WMS) is a software application designed to support warehouse or distribution center management and staff. They facilitate management of available resources to move and store materials into, within, and out of a warehouse, while supporting staff in material movement and storage.</w:t>
      </w:r>
    </w:p>
    <w:p w14:paraId="4FA0A900" w14:textId="2098C31A" w:rsidR="00545F09" w:rsidRPr="00545F09" w:rsidRDefault="00545F09" w:rsidP="00545F09">
      <w:pPr>
        <w:pStyle w:val="OracleText"/>
        <w:jc w:val="both"/>
        <w:rPr>
          <w:rFonts w:asciiTheme="minorHAnsi" w:eastAsiaTheme="minorEastAsia" w:hAnsiTheme="minorHAnsi" w:cstheme="minorBidi"/>
          <w:color w:val="auto"/>
          <w:sz w:val="19"/>
          <w:szCs w:val="19"/>
          <w:lang w:val="en-US"/>
          <w14:numSpacing w14:val="tabular"/>
        </w:rPr>
      </w:pPr>
      <w:r w:rsidRPr="00545F09">
        <w:rPr>
          <w:rFonts w:asciiTheme="minorHAnsi" w:eastAsiaTheme="minorEastAsia" w:hAnsiTheme="minorHAnsi" w:cstheme="minorBidi"/>
          <w:color w:val="auto"/>
          <w:sz w:val="19"/>
          <w:szCs w:val="19"/>
          <w:lang w:val="en-US"/>
          <w14:numSpacing w14:val="tabular"/>
        </w:rPr>
        <w:t xml:space="preserve">Inventory Management Cloud supports a central integration framework across Oracle Procurement Cloud, Oracle Order Management Cloud, and Oracle Inventory Management based </w:t>
      </w:r>
      <w:r>
        <w:rPr>
          <w:rFonts w:asciiTheme="minorHAnsi" w:eastAsiaTheme="minorEastAsia" w:hAnsiTheme="minorHAnsi" w:cstheme="minorBidi"/>
          <w:color w:val="auto"/>
          <w:sz w:val="19"/>
          <w:szCs w:val="19"/>
          <w:lang w:val="en-US"/>
          <w14:numSpacing w14:val="tabular"/>
        </w:rPr>
        <w:t xml:space="preserve">on </w:t>
      </w:r>
      <w:r w:rsidRPr="00545F09">
        <w:rPr>
          <w:rFonts w:asciiTheme="minorHAnsi" w:eastAsiaTheme="minorEastAsia" w:hAnsiTheme="minorHAnsi" w:cstheme="minorBidi"/>
          <w:color w:val="auto"/>
          <w:sz w:val="19"/>
          <w:szCs w:val="19"/>
          <w:lang w:val="en-US"/>
          <w14:numSpacing w14:val="tabular"/>
        </w:rPr>
        <w:t>web services to support the interactions between WMS</w:t>
      </w:r>
      <w:r>
        <w:rPr>
          <w:rFonts w:asciiTheme="minorHAnsi" w:eastAsiaTheme="minorEastAsia" w:hAnsiTheme="minorHAnsi" w:cstheme="minorBidi"/>
          <w:color w:val="auto"/>
          <w:sz w:val="19"/>
          <w:szCs w:val="19"/>
          <w:lang w:val="en-US"/>
          <w14:numSpacing w14:val="tabular"/>
        </w:rPr>
        <w:t xml:space="preserve"> and Fusion Cloud</w:t>
      </w:r>
      <w:r w:rsidRPr="00545F09">
        <w:rPr>
          <w:rFonts w:asciiTheme="minorHAnsi" w:eastAsiaTheme="minorEastAsia" w:hAnsiTheme="minorHAnsi" w:cstheme="minorBidi"/>
          <w:color w:val="auto"/>
          <w:sz w:val="19"/>
          <w:szCs w:val="19"/>
          <w:lang w:val="en-US"/>
          <w14:numSpacing w14:val="tabular"/>
        </w:rPr>
        <w:t>.</w:t>
      </w:r>
    </w:p>
    <w:p w14:paraId="618042E2" w14:textId="2C992F87" w:rsidR="00545F09" w:rsidRPr="00545F09" w:rsidRDefault="00545F09" w:rsidP="00545F09">
      <w:pPr>
        <w:pStyle w:val="OracleText"/>
        <w:jc w:val="both"/>
        <w:rPr>
          <w:rFonts w:asciiTheme="minorHAnsi" w:eastAsiaTheme="minorEastAsia" w:hAnsiTheme="minorHAnsi" w:cstheme="minorBidi"/>
          <w:color w:val="auto"/>
          <w:sz w:val="19"/>
          <w:szCs w:val="19"/>
          <w:lang w:val="en-US"/>
          <w14:numSpacing w14:val="tabular"/>
        </w:rPr>
      </w:pPr>
      <w:r w:rsidRPr="00545F09">
        <w:rPr>
          <w:rFonts w:asciiTheme="minorHAnsi" w:eastAsiaTheme="minorEastAsia" w:hAnsiTheme="minorHAnsi" w:cstheme="minorBidi"/>
          <w:color w:val="auto"/>
          <w:sz w:val="19"/>
          <w:szCs w:val="19"/>
          <w:lang w:val="en-US"/>
          <w14:numSpacing w14:val="tabular"/>
        </w:rPr>
        <w:t xml:space="preserve">Using these services, Inventory Management Cloud communicates Receipt Advice to </w:t>
      </w:r>
      <w:r>
        <w:rPr>
          <w:rFonts w:asciiTheme="minorHAnsi" w:eastAsiaTheme="minorEastAsia" w:hAnsiTheme="minorHAnsi" w:cstheme="minorBidi"/>
          <w:color w:val="auto"/>
          <w:sz w:val="19"/>
          <w:szCs w:val="19"/>
          <w:lang w:val="en-US"/>
          <w14:numSpacing w14:val="tabular"/>
        </w:rPr>
        <w:t>Oracle Cloud</w:t>
      </w:r>
      <w:r w:rsidRPr="00545F09">
        <w:rPr>
          <w:rFonts w:asciiTheme="minorHAnsi" w:eastAsiaTheme="minorEastAsia" w:hAnsiTheme="minorHAnsi" w:cstheme="minorBidi"/>
          <w:color w:val="auto"/>
          <w:sz w:val="19"/>
          <w:szCs w:val="19"/>
          <w:lang w:val="en-US"/>
          <w14:numSpacing w14:val="tabular"/>
        </w:rPr>
        <w:t xml:space="preserve"> WMS for processing.</w:t>
      </w:r>
    </w:p>
    <w:p w14:paraId="41B52908" w14:textId="64E24A6F" w:rsidR="004772DB" w:rsidRDefault="00675BC1" w:rsidP="004772DB">
      <w:pPr>
        <w:pStyle w:val="Heading2"/>
      </w:pPr>
      <w:bookmarkStart w:id="8" w:name="_Toc170466453"/>
      <w:r>
        <w:t xml:space="preserve">Functional </w:t>
      </w:r>
      <w:r w:rsidR="004772DB">
        <w:t>Overview</w:t>
      </w:r>
      <w:bookmarkEnd w:id="8"/>
    </w:p>
    <w:p w14:paraId="406DB59A" w14:textId="77777777" w:rsidR="00177503" w:rsidRDefault="00177503" w:rsidP="00F61110">
      <w:pPr>
        <w:rPr>
          <w:rFonts w:eastAsia="Times New Roman" w:cstheme="minorHAnsi"/>
        </w:rPr>
      </w:pPr>
    </w:p>
    <w:p w14:paraId="7F0E76F6" w14:textId="77106A72" w:rsidR="00F61110" w:rsidRDefault="00F61110" w:rsidP="00F61110">
      <w:pPr>
        <w:rPr>
          <w:rFonts w:cstheme="minorHAnsi"/>
        </w:rPr>
      </w:pPr>
      <w:r w:rsidRPr="00B36568">
        <w:rPr>
          <w:rFonts w:eastAsia="Times New Roman" w:cstheme="minorHAnsi"/>
        </w:rPr>
        <w:t>Purchase Orders</w:t>
      </w:r>
      <w:r w:rsidR="00570DA8">
        <w:rPr>
          <w:rFonts w:eastAsia="Times New Roman" w:cstheme="minorHAnsi"/>
        </w:rPr>
        <w:t>/Advance Shipment Notification/Return Material Authorization documents</w:t>
      </w:r>
      <w:r w:rsidRPr="00B36568">
        <w:rPr>
          <w:rFonts w:eastAsia="Times New Roman" w:cstheme="minorHAnsi"/>
        </w:rPr>
        <w:t xml:space="preserve"> are created and approved in </w:t>
      </w:r>
      <w:r w:rsidR="00570DA8">
        <w:rPr>
          <w:rFonts w:eastAsia="Times New Roman" w:cstheme="minorHAnsi"/>
        </w:rPr>
        <w:t xml:space="preserve">Oracle </w:t>
      </w:r>
      <w:r w:rsidRPr="00B36568">
        <w:rPr>
          <w:rFonts w:eastAsia="Times New Roman" w:cstheme="minorHAnsi"/>
        </w:rPr>
        <w:t xml:space="preserve">Fusion, as soon they are </w:t>
      </w:r>
      <w:r>
        <w:rPr>
          <w:rFonts w:cstheme="minorHAnsi"/>
        </w:rPr>
        <w:t>a</w:t>
      </w:r>
      <w:r w:rsidRPr="00B36568">
        <w:rPr>
          <w:rFonts w:eastAsia="Times New Roman" w:cstheme="minorHAnsi"/>
        </w:rPr>
        <w:t xml:space="preserve">pproved, orders are interfaced to WMS by ESS job ‘Generate Receipt Advice’ Program. In WMS, </w:t>
      </w:r>
      <w:r w:rsidR="00570DA8" w:rsidRPr="00B36568">
        <w:rPr>
          <w:rFonts w:eastAsia="Times New Roman" w:cstheme="minorHAnsi"/>
        </w:rPr>
        <w:t>Purchase Orders</w:t>
      </w:r>
      <w:r w:rsidR="00570DA8">
        <w:rPr>
          <w:rFonts w:eastAsia="Times New Roman" w:cstheme="minorHAnsi"/>
        </w:rPr>
        <w:t xml:space="preserve">/Advance Shipment Notification/Return Material Authorization </w:t>
      </w:r>
      <w:r w:rsidRPr="00B36568">
        <w:rPr>
          <w:rFonts w:eastAsia="Times New Roman" w:cstheme="minorHAnsi"/>
        </w:rPr>
        <w:t>are referred during receiving process in WMS</w:t>
      </w:r>
      <w:r w:rsidR="00570DA8">
        <w:rPr>
          <w:rFonts w:eastAsia="Times New Roman" w:cstheme="minorHAnsi"/>
        </w:rPr>
        <w:t>, and further delivery transaction is performed in WMS.</w:t>
      </w:r>
    </w:p>
    <w:p w14:paraId="0FCEBE15" w14:textId="372B2DC9" w:rsidR="00F61110" w:rsidRPr="008729CF" w:rsidRDefault="00F61110" w:rsidP="00F61110"/>
    <w:bookmarkEnd w:id="7"/>
    <w:p w14:paraId="52986B5F" w14:textId="64057CB7" w:rsidR="004772DB" w:rsidRPr="00A9007F" w:rsidRDefault="004772DB" w:rsidP="00A9007F"/>
    <w:p w14:paraId="0751C46F" w14:textId="77777777" w:rsidR="000C396C" w:rsidRDefault="000C396C" w:rsidP="004772DB">
      <w:pPr>
        <w:pStyle w:val="Heading1-Firstheading"/>
        <w:sectPr w:rsidR="000C396C" w:rsidSect="00646A26">
          <w:pgSz w:w="12240" w:h="15840" w:code="1"/>
          <w:pgMar w:top="1080" w:right="1080" w:bottom="1080" w:left="1080" w:header="504" w:footer="576" w:gutter="0"/>
          <w:cols w:space="720"/>
          <w:docGrid w:linePitch="360"/>
        </w:sectPr>
      </w:pPr>
    </w:p>
    <w:p w14:paraId="486B799B" w14:textId="70EB1594" w:rsidR="004772DB" w:rsidRDefault="004772DB" w:rsidP="004772DB">
      <w:pPr>
        <w:pStyle w:val="Heading1-Firstheading"/>
      </w:pPr>
      <w:bookmarkStart w:id="9" w:name="_Toc170466454"/>
      <w:r>
        <w:lastRenderedPageBreak/>
        <w:t>Business Objectives</w:t>
      </w:r>
      <w:bookmarkEnd w:id="9"/>
    </w:p>
    <w:p w14:paraId="374F10DA" w14:textId="77777777" w:rsidR="00400BBE" w:rsidRDefault="00400BBE" w:rsidP="00F61110">
      <w:pPr>
        <w:rPr>
          <w:rFonts w:eastAsia="Times New Roman" w:cstheme="minorHAnsi"/>
        </w:rPr>
      </w:pPr>
    </w:p>
    <w:p w14:paraId="35B96483" w14:textId="72A34140" w:rsidR="00F61110" w:rsidRDefault="00BD33D6" w:rsidP="00F61110">
      <w:pPr>
        <w:rPr>
          <w:rFonts w:eastAsia="Times New Roman" w:cstheme="minorHAnsi"/>
        </w:rPr>
      </w:pPr>
      <w:r w:rsidRPr="00B36568">
        <w:rPr>
          <w:rFonts w:eastAsia="Times New Roman" w:cstheme="minorHAnsi"/>
        </w:rPr>
        <w:t>When integrating Oracle Inventory Management Cloud with a warehouse management system (or WMS), there is the requirement to send the Purchase Order</w:t>
      </w:r>
      <w:r w:rsidR="00570DA8">
        <w:rPr>
          <w:rFonts w:eastAsia="Times New Roman" w:cstheme="minorHAnsi"/>
        </w:rPr>
        <w:t>/ASN/RMA</w:t>
      </w:r>
      <w:r w:rsidRPr="00B36568">
        <w:rPr>
          <w:rFonts w:eastAsia="Times New Roman" w:cstheme="minorHAnsi"/>
        </w:rPr>
        <w:t xml:space="preserve"> Information as Receipt Advice to allow the Receiving Inventory Organization in WMS to Receive and Putaway the stock. </w:t>
      </w:r>
    </w:p>
    <w:p w14:paraId="2451D2E1" w14:textId="45F27818" w:rsidR="00DF415B" w:rsidRPr="00B36568" w:rsidRDefault="00F61110" w:rsidP="00F61110">
      <w:pPr>
        <w:rPr>
          <w:rFonts w:eastAsia="Times New Roman" w:cstheme="minorHAnsi"/>
        </w:rPr>
      </w:pPr>
      <w:r w:rsidRPr="00B36568">
        <w:rPr>
          <w:noProof/>
          <w:sz w:val="24"/>
          <w:szCs w:val="24"/>
        </w:rPr>
        <mc:AlternateContent>
          <mc:Choice Requires="wps">
            <w:drawing>
              <wp:anchor distT="0" distB="0" distL="114300" distR="114300" simplePos="0" relativeHeight="251665408" behindDoc="0" locked="0" layoutInCell="1" allowOverlap="1" wp14:anchorId="2795777A" wp14:editId="31D5A1B7">
                <wp:simplePos x="0" y="0"/>
                <wp:positionH relativeFrom="column">
                  <wp:posOffset>3010166</wp:posOffset>
                </wp:positionH>
                <wp:positionV relativeFrom="paragraph">
                  <wp:posOffset>545296</wp:posOffset>
                </wp:positionV>
                <wp:extent cx="2049607" cy="3048317"/>
                <wp:effectExtent l="0" t="0" r="27305" b="19050"/>
                <wp:wrapNone/>
                <wp:docPr id="7" name="Rectangle: Rounded Corners 6">
                  <a:extLst xmlns:a="http://schemas.openxmlformats.org/drawingml/2006/main">
                    <a:ext uri="{FF2B5EF4-FFF2-40B4-BE49-F238E27FC236}">
                      <a16:creationId xmlns:a16="http://schemas.microsoft.com/office/drawing/2014/main" id="{1C184F3E-3749-D836-364B-424788DDBC16}"/>
                    </a:ext>
                  </a:extLst>
                </wp:docPr>
                <wp:cNvGraphicFramePr/>
                <a:graphic xmlns:a="http://schemas.openxmlformats.org/drawingml/2006/main">
                  <a:graphicData uri="http://schemas.microsoft.com/office/word/2010/wordprocessingShape">
                    <wps:wsp>
                      <wps:cNvSpPr/>
                      <wps:spPr>
                        <a:xfrm>
                          <a:off x="0" y="0"/>
                          <a:ext cx="2049607" cy="3048317"/>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1330F157" id="Rectangle: Rounded Corners 6" o:spid="_x0000_s1026" style="position:absolute;margin-left:237pt;margin-top:42.95pt;width:161.4pt;height:2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" filled="f" strokecolor="red" strokeweight="1.5pt"/>
            </w:pict>
          </mc:Fallback>
        </mc:AlternateContent>
      </w:r>
      <w:r w:rsidRPr="00B36568">
        <w:rPr>
          <w:noProof/>
          <w:sz w:val="24"/>
          <w:szCs w:val="24"/>
        </w:rPr>
        <w:drawing>
          <wp:inline distT="0" distB="0" distL="0" distR="0" wp14:anchorId="255B8937" wp14:editId="120149F0">
            <wp:extent cx="5731510" cy="3836670"/>
            <wp:effectExtent l="0" t="0" r="2540" b="0"/>
            <wp:docPr id="6" name="Picture 6">
              <a:extLst xmlns:a="http://schemas.openxmlformats.org/drawingml/2006/main">
                <a:ext uri="{FF2B5EF4-FFF2-40B4-BE49-F238E27FC236}">
                  <a16:creationId xmlns:a16="http://schemas.microsoft.com/office/drawing/2014/main" id="{7686C475-25FC-AE46-69AB-1F2983520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686C475-25FC-AE46-69AB-1F2983520C0D}"/>
                        </a:ext>
                      </a:extLst>
                    </pic:cNvPr>
                    <pic:cNvPicPr>
                      <a:picLocks noChangeAspect="1"/>
                    </pic:cNvPicPr>
                  </pic:nvPicPr>
                  <pic:blipFill>
                    <a:blip r:embed="rId16"/>
                    <a:stretch>
                      <a:fillRect/>
                    </a:stretch>
                  </pic:blipFill>
                  <pic:spPr>
                    <a:xfrm>
                      <a:off x="0" y="0"/>
                      <a:ext cx="5731510" cy="3836670"/>
                    </a:xfrm>
                    <a:prstGeom prst="rect">
                      <a:avLst/>
                    </a:prstGeom>
                  </pic:spPr>
                </pic:pic>
              </a:graphicData>
            </a:graphic>
          </wp:inline>
        </w:drawing>
      </w:r>
    </w:p>
    <w:p w14:paraId="606CA2E8" w14:textId="628DF65C" w:rsidR="00545F09" w:rsidRDefault="003B16AA" w:rsidP="00545F09">
      <w:pPr>
        <w:ind w:left="432"/>
        <w:jc w:val="both"/>
        <w:rPr>
          <w:rFonts w:eastAsia="Calibri" w:cs="Times New Roman"/>
          <w:szCs w:val="20"/>
        </w:rPr>
      </w:pPr>
      <w:r>
        <w:rPr>
          <w:rFonts w:eastAsia="Calibri" w:cs="Times New Roman"/>
          <w:szCs w:val="20"/>
        </w:rPr>
        <w:t>The</w:t>
      </w:r>
      <w:r w:rsidR="00545F09">
        <w:rPr>
          <w:rFonts w:eastAsia="Calibri" w:cs="Times New Roman"/>
          <w:szCs w:val="20"/>
        </w:rPr>
        <w:t xml:space="preserve"> Generate Receipt Advice from Inventory to WMS</w:t>
      </w:r>
      <w:r>
        <w:rPr>
          <w:rFonts w:eastAsia="Calibri" w:cs="Times New Roman"/>
          <w:szCs w:val="20"/>
        </w:rPr>
        <w:t xml:space="preserve"> will push the P</w:t>
      </w:r>
      <w:r w:rsidR="007C553B">
        <w:rPr>
          <w:rFonts w:eastAsia="Calibri" w:cs="Times New Roman"/>
          <w:szCs w:val="20"/>
        </w:rPr>
        <w:t>O/ASN/RMA</w:t>
      </w:r>
      <w:r>
        <w:rPr>
          <w:rFonts w:eastAsia="Calibri" w:cs="Times New Roman"/>
          <w:szCs w:val="20"/>
        </w:rPr>
        <w:t xml:space="preserve"> to WMS</w:t>
      </w:r>
      <w:r w:rsidR="00545F09">
        <w:rPr>
          <w:rFonts w:eastAsia="Calibri" w:cs="Times New Roman"/>
          <w:szCs w:val="20"/>
        </w:rPr>
        <w:t xml:space="preserve"> for further execution </w:t>
      </w:r>
      <w:r>
        <w:rPr>
          <w:rFonts w:eastAsia="Calibri" w:cs="Times New Roman"/>
          <w:szCs w:val="20"/>
        </w:rPr>
        <w:t>in WMS</w:t>
      </w:r>
      <w:r w:rsidR="00545F09">
        <w:rPr>
          <w:rFonts w:eastAsia="Calibri" w:cs="Times New Roman"/>
          <w:szCs w:val="20"/>
        </w:rPr>
        <w:t>. The details such as PO number, supplier information, item number, item revision &amp; quantity are published to WMS.</w:t>
      </w:r>
    </w:p>
    <w:p w14:paraId="42B297D1" w14:textId="77777777" w:rsidR="00545F09" w:rsidRDefault="00545F09" w:rsidP="00545F09">
      <w:pPr>
        <w:ind w:left="432"/>
        <w:jc w:val="both"/>
        <w:rPr>
          <w:rFonts w:eastAsia="Calibri" w:cs="Times New Roman"/>
          <w:szCs w:val="20"/>
        </w:rPr>
      </w:pPr>
    </w:p>
    <w:p w14:paraId="5876F83A" w14:textId="77777777" w:rsidR="00545F09" w:rsidRDefault="00545F09" w:rsidP="00545F09">
      <w:pPr>
        <w:ind w:left="432"/>
        <w:jc w:val="both"/>
        <w:rPr>
          <w:rFonts w:eastAsia="Calibri" w:cs="Times New Roman"/>
          <w:szCs w:val="20"/>
        </w:rPr>
      </w:pPr>
      <w:r>
        <w:rPr>
          <w:rFonts w:eastAsia="Calibri" w:cs="Times New Roman"/>
          <w:szCs w:val="20"/>
        </w:rPr>
        <w:t>In WMS, warehouse employee is responsible in performing below operations:</w:t>
      </w:r>
    </w:p>
    <w:p w14:paraId="671DB7F6" w14:textId="77777777" w:rsidR="00545F09" w:rsidRPr="00F5194F" w:rsidRDefault="00545F09">
      <w:pPr>
        <w:pStyle w:val="ListParagraph"/>
        <w:numPr>
          <w:ilvl w:val="0"/>
          <w:numId w:val="22"/>
        </w:numPr>
        <w:spacing w:after="0" w:line="240" w:lineRule="auto"/>
        <w:contextualSpacing/>
        <w:jc w:val="both"/>
        <w:rPr>
          <w:rFonts w:eastAsia="Calibri" w:cs="Times New Roman"/>
          <w:szCs w:val="20"/>
        </w:rPr>
      </w:pPr>
      <w:r w:rsidRPr="00F5194F">
        <w:rPr>
          <w:rFonts w:eastAsia="Calibri" w:cs="Times New Roman"/>
          <w:szCs w:val="20"/>
        </w:rPr>
        <w:t>Creation of Receipt</w:t>
      </w:r>
    </w:p>
    <w:p w14:paraId="7A2751F9" w14:textId="1CE941D8" w:rsidR="00545F09" w:rsidRDefault="00545F09">
      <w:pPr>
        <w:pStyle w:val="ListParagraph"/>
        <w:numPr>
          <w:ilvl w:val="0"/>
          <w:numId w:val="22"/>
        </w:numPr>
        <w:spacing w:after="0" w:line="240" w:lineRule="auto"/>
        <w:contextualSpacing/>
        <w:jc w:val="both"/>
        <w:rPr>
          <w:rFonts w:eastAsia="Calibri" w:cs="Times New Roman"/>
          <w:szCs w:val="20"/>
        </w:rPr>
      </w:pPr>
      <w:r w:rsidRPr="00F5194F">
        <w:rPr>
          <w:rFonts w:eastAsia="Calibri" w:cs="Times New Roman"/>
          <w:szCs w:val="20"/>
        </w:rPr>
        <w:t>Put Away of material in specified facility along with additional details of Locator/Serials/Lot if any.</w:t>
      </w:r>
    </w:p>
    <w:p w14:paraId="3B8FAD39" w14:textId="2B351EDD" w:rsidR="00FF2AE6" w:rsidRDefault="00FF2AE6" w:rsidP="00FF2AE6">
      <w:pPr>
        <w:spacing w:after="0" w:line="240" w:lineRule="auto"/>
        <w:contextualSpacing/>
        <w:jc w:val="both"/>
        <w:rPr>
          <w:rFonts w:eastAsia="Calibri" w:cs="Times New Roman"/>
          <w:szCs w:val="20"/>
        </w:rPr>
      </w:pPr>
    </w:p>
    <w:p w14:paraId="2FEDCB9E" w14:textId="326652AB" w:rsidR="00FF2AE6" w:rsidRPr="00FF2AE6" w:rsidRDefault="00FF2AE6" w:rsidP="00FF2AE6">
      <w:pPr>
        <w:spacing w:after="0" w:line="240" w:lineRule="auto"/>
        <w:contextualSpacing/>
        <w:jc w:val="both"/>
        <w:rPr>
          <w:rFonts w:eastAsia="Calibri" w:cs="Times New Roman"/>
          <w:szCs w:val="20"/>
        </w:rPr>
      </w:pPr>
      <w:r>
        <w:rPr>
          <w:rFonts w:eastAsia="Calibri" w:cs="Times New Roman"/>
          <w:szCs w:val="20"/>
        </w:rPr>
        <w:t>Direct delivery of the PRODUKTION stock will be performed to the lineside locations based on the puta way rules configured in WMS. The same information will be triggered to Fusion along with the locator updates. Since the PRODUKTION stock is only maintained in Fusion, the OIC will trigger an additional request to WMS to decrement the PRODUKTION stock in WMS after the put away transaction is completed.</w:t>
      </w:r>
    </w:p>
    <w:p w14:paraId="2A93499C" w14:textId="77777777" w:rsidR="004148EF" w:rsidRDefault="004148EF" w:rsidP="004772DB"/>
    <w:p w14:paraId="6D1ECDEA" w14:textId="1E095412" w:rsidR="00A92A18" w:rsidRDefault="00530D0A" w:rsidP="004215DC">
      <w:pPr>
        <w:pStyle w:val="Heading2"/>
      </w:pPr>
      <w:bookmarkStart w:id="10" w:name="_Toc170466455"/>
      <w:r>
        <w:t>Process Overview</w:t>
      </w:r>
      <w:bookmarkEnd w:id="10"/>
    </w:p>
    <w:p w14:paraId="315F417D" w14:textId="77777777" w:rsidR="00530D0A" w:rsidRDefault="00530D0A" w:rsidP="00530D0A">
      <w:pPr>
        <w:pStyle w:val="ListParagraph"/>
        <w:ind w:left="1080"/>
        <w:jc w:val="both"/>
      </w:pPr>
    </w:p>
    <w:p w14:paraId="6926D327" w14:textId="77777777" w:rsidR="00570DA8" w:rsidRDefault="00570DA8" w:rsidP="00570DA8">
      <w:pPr>
        <w:jc w:val="both"/>
      </w:pPr>
      <w:r>
        <w:t xml:space="preserve">The Functional Specifications described here below refers to the integration scenario of </w:t>
      </w:r>
      <w:r w:rsidRPr="008E33B2">
        <w:t>Receipt Confirmation</w:t>
      </w:r>
      <w:r>
        <w:t xml:space="preserve"> performed through an ASN which is</w:t>
      </w:r>
      <w:r w:rsidRPr="008E33B2">
        <w:t xml:space="preserve"> </w:t>
      </w:r>
      <w:r>
        <w:t xml:space="preserve">outbound </w:t>
      </w:r>
      <w:r w:rsidRPr="008E33B2">
        <w:t xml:space="preserve">from </w:t>
      </w:r>
      <w:r>
        <w:t>WMS and inbound to SCM Cloud. The solution designed in this document is that allows to bring ‘delivered’ stock information from WMS to SCM Cloud application.</w:t>
      </w:r>
    </w:p>
    <w:p w14:paraId="4BC348DB" w14:textId="505B30D2" w:rsidR="00570DA8" w:rsidRDefault="00570DA8" w:rsidP="00570DA8">
      <w:pPr>
        <w:jc w:val="both"/>
      </w:pPr>
    </w:p>
    <w:p w14:paraId="600496B0" w14:textId="77777777" w:rsidR="00570DA8" w:rsidRDefault="00570DA8" w:rsidP="00570DA8">
      <w:pPr>
        <w:jc w:val="both"/>
      </w:pPr>
      <w:r>
        <w:t>The following is a high-level view of the most relevant information to be considered:</w:t>
      </w:r>
    </w:p>
    <w:p w14:paraId="2B15BD2C" w14:textId="0C9E234C" w:rsidR="00570DA8" w:rsidRDefault="00570DA8" w:rsidP="00570DA8">
      <w:pPr>
        <w:jc w:val="both"/>
      </w:pPr>
    </w:p>
    <w:p w14:paraId="29BCD9ED" w14:textId="77777777" w:rsidR="00570DA8" w:rsidRDefault="00570DA8" w:rsidP="00570DA8">
      <w:pPr>
        <w:jc w:val="both"/>
      </w:pPr>
    </w:p>
    <w:p w14:paraId="7C0715A6"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Facility Code (Inventory Organization in SCM Cloud)</w:t>
      </w:r>
    </w:p>
    <w:p w14:paraId="36D68B40"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Company Code (Business Unit in SCM Cloud)</w:t>
      </w:r>
    </w:p>
    <w:p w14:paraId="5FA8D929"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Activity code (Codes 1, 22,23,24, 25,4,49,2 and 51)</w:t>
      </w:r>
    </w:p>
    <w:p w14:paraId="6B9FDB99"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Item code</w:t>
      </w:r>
    </w:p>
    <w:p w14:paraId="6EB87763"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 xml:space="preserve">Shipment Number (ASN, Advance Shipment Notice) </w:t>
      </w:r>
    </w:p>
    <w:p w14:paraId="35C90614" w14:textId="36BC6061"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Purchase Order Number</w:t>
      </w:r>
    </w:p>
    <w:p w14:paraId="73CA4912" w14:textId="2EF41773"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RMA Number</w:t>
      </w:r>
    </w:p>
    <w:p w14:paraId="7BFB0381"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 xml:space="preserve">Received Quantity </w:t>
      </w:r>
    </w:p>
    <w:p w14:paraId="67C26EB0"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Lot/Batch Number</w:t>
      </w:r>
    </w:p>
    <w:p w14:paraId="291D3579"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Serial Number</w:t>
      </w:r>
    </w:p>
    <w:p w14:paraId="60992D22"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ref_value_6 (Shipment Type)</w:t>
      </w:r>
    </w:p>
    <w:p w14:paraId="6F656ACF"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ref_value_14 (</w:t>
      </w:r>
      <w:proofErr w:type="spellStart"/>
      <w:r w:rsidRPr="00570DA8">
        <w:rPr>
          <w:rFonts w:asciiTheme="minorHAnsi" w:eastAsiaTheme="minorEastAsia" w:hAnsiTheme="minorHAnsi" w:cstheme="minorBidi"/>
          <w:color w:val="auto"/>
          <w:sz w:val="19"/>
          <w:szCs w:val="19"/>
          <w:lang w:val="en-US"/>
          <w14:numSpacing w14:val="tabular"/>
        </w:rPr>
        <w:t>VendorId</w:t>
      </w:r>
      <w:proofErr w:type="spellEnd"/>
      <w:r w:rsidRPr="00570DA8">
        <w:rPr>
          <w:rFonts w:asciiTheme="minorHAnsi" w:eastAsiaTheme="minorEastAsia" w:hAnsiTheme="minorHAnsi" w:cstheme="minorBidi"/>
          <w:color w:val="auto"/>
          <w:sz w:val="19"/>
          <w:szCs w:val="19"/>
          <w:lang w:val="en-US"/>
          <w14:numSpacing w14:val="tabular"/>
        </w:rPr>
        <w:t>)</w:t>
      </w:r>
    </w:p>
    <w:p w14:paraId="20BF71E6" w14:textId="77777777" w:rsidR="00570DA8" w:rsidRPr="00570DA8" w:rsidRDefault="00570DA8" w:rsidP="00570DA8">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ref_value_15 (</w:t>
      </w:r>
      <w:proofErr w:type="spellStart"/>
      <w:r w:rsidRPr="00570DA8">
        <w:rPr>
          <w:rFonts w:asciiTheme="minorHAnsi" w:eastAsiaTheme="minorEastAsia" w:hAnsiTheme="minorHAnsi" w:cstheme="minorBidi"/>
          <w:color w:val="auto"/>
          <w:sz w:val="19"/>
          <w:szCs w:val="19"/>
          <w:lang w:val="en-US"/>
          <w14:numSpacing w14:val="tabular"/>
        </w:rPr>
        <w:t>VendorSiteId</w:t>
      </w:r>
      <w:proofErr w:type="spellEnd"/>
      <w:r w:rsidRPr="00570DA8">
        <w:rPr>
          <w:rFonts w:asciiTheme="minorHAnsi" w:eastAsiaTheme="minorEastAsia" w:hAnsiTheme="minorHAnsi" w:cstheme="minorBidi"/>
          <w:color w:val="auto"/>
          <w:sz w:val="19"/>
          <w:szCs w:val="19"/>
          <w:lang w:val="en-US"/>
          <w14:numSpacing w14:val="tabular"/>
        </w:rPr>
        <w:t>)</w:t>
      </w:r>
    </w:p>
    <w:p w14:paraId="6B815134" w14:textId="77777777" w:rsidR="00570DA8" w:rsidRDefault="00570DA8" w:rsidP="00570DA8">
      <w:pPr>
        <w:pStyle w:val="Bullet1"/>
        <w:numPr>
          <w:ilvl w:val="0"/>
          <w:numId w:val="0"/>
        </w:numPr>
        <w:ind w:left="720" w:hanging="360"/>
        <w:jc w:val="both"/>
      </w:pPr>
    </w:p>
    <w:p w14:paraId="5B153120" w14:textId="77777777" w:rsidR="00570DA8" w:rsidRPr="004A62B3" w:rsidRDefault="00570DA8" w:rsidP="00570DA8">
      <w:pPr>
        <w:pStyle w:val="Bullet1"/>
        <w:numPr>
          <w:ilvl w:val="0"/>
          <w:numId w:val="0"/>
        </w:numPr>
        <w:ind w:left="720"/>
        <w:jc w:val="both"/>
        <w:rPr>
          <w:highlight w:val="yellow"/>
          <w:lang w:val="en-US"/>
        </w:rPr>
      </w:pPr>
    </w:p>
    <w:p w14:paraId="472FC295" w14:textId="77777777" w:rsidR="00923BE0" w:rsidRDefault="00923BE0" w:rsidP="00570DA8"/>
    <w:p w14:paraId="0171D878" w14:textId="171DE87B" w:rsidR="00B718F1" w:rsidRDefault="00B718F1" w:rsidP="00B718F1">
      <w:pPr>
        <w:pStyle w:val="Heading1-Firstheading"/>
      </w:pPr>
      <w:bookmarkStart w:id="11" w:name="_Toc170466456"/>
      <w:r>
        <w:t>Mapping</w:t>
      </w:r>
      <w:bookmarkEnd w:id="11"/>
    </w:p>
    <w:p w14:paraId="6653D4E6" w14:textId="1E3C3FEC" w:rsidR="00CB0252" w:rsidRPr="00B66FC7" w:rsidRDefault="00CB0252" w:rsidP="00B66FC7"/>
    <w:p w14:paraId="744F1AEA" w14:textId="77777777" w:rsidR="00B66FC7" w:rsidRPr="00B66FC7" w:rsidRDefault="00B66FC7" w:rsidP="00B66FC7"/>
    <w:p w14:paraId="0833D271" w14:textId="1C151261" w:rsidR="00B66FC7" w:rsidRDefault="00F77CD8" w:rsidP="00B66FC7">
      <w:pPr>
        <w:pStyle w:val="Heading1-Firstheading"/>
      </w:pPr>
      <w:bookmarkStart w:id="12" w:name="_Toc170466457"/>
      <w:r>
        <w:t>Pre-Conditions</w:t>
      </w:r>
      <w:bookmarkEnd w:id="12"/>
    </w:p>
    <w:p w14:paraId="13062DFA" w14:textId="21F4472E" w:rsidR="00545F09" w:rsidRDefault="00545F09">
      <w:pPr>
        <w:pStyle w:val="ListParagraph"/>
        <w:numPr>
          <w:ilvl w:val="0"/>
          <w:numId w:val="23"/>
        </w:numPr>
      </w:pPr>
      <w:r>
        <w:t>Suppliers should be interfaced to WMS from Fusion Procurement Cloud (INT002)</w:t>
      </w:r>
    </w:p>
    <w:p w14:paraId="335B692F" w14:textId="226A6955" w:rsidR="00545F09" w:rsidRDefault="00545F09">
      <w:pPr>
        <w:pStyle w:val="ListParagraph"/>
        <w:numPr>
          <w:ilvl w:val="0"/>
          <w:numId w:val="23"/>
        </w:numPr>
      </w:pPr>
      <w:r>
        <w:t xml:space="preserve">Purchase Order Type should be </w:t>
      </w:r>
      <w:r w:rsidR="00E267EB">
        <w:t>configured</w:t>
      </w:r>
      <w:r>
        <w:t xml:space="preserve"> in </w:t>
      </w:r>
      <w:r w:rsidR="00E267EB">
        <w:t>WMS.</w:t>
      </w:r>
    </w:p>
    <w:p w14:paraId="5983DC8F" w14:textId="2D43F479" w:rsidR="00E267EB" w:rsidRDefault="00E267EB">
      <w:pPr>
        <w:pStyle w:val="ListParagraph"/>
        <w:numPr>
          <w:ilvl w:val="0"/>
          <w:numId w:val="23"/>
        </w:numPr>
      </w:pPr>
      <w:r>
        <w:t xml:space="preserve">Shipment (ASN) Type should be configured in </w:t>
      </w:r>
      <w:r w:rsidR="006D52B7">
        <w:t>WMS.</w:t>
      </w:r>
    </w:p>
    <w:p w14:paraId="68FA553C" w14:textId="68356927" w:rsidR="003836FA" w:rsidRPr="005B2B42" w:rsidRDefault="003836FA" w:rsidP="003836FA">
      <w:pPr>
        <w:pStyle w:val="ListParagraph"/>
        <w:numPr>
          <w:ilvl w:val="0"/>
          <w:numId w:val="23"/>
        </w:numPr>
      </w:pPr>
      <w:r w:rsidRPr="005B2B42">
        <w:t xml:space="preserve">Fusion </w:t>
      </w:r>
      <w:r w:rsidR="005B2B42" w:rsidRPr="005B2B42">
        <w:t>sub inventories</w:t>
      </w:r>
      <w:r w:rsidRPr="005B2B42">
        <w:t xml:space="preserve"> needs to be defined as lock code in WMS and should be assigned at location level.</w:t>
      </w:r>
    </w:p>
    <w:p w14:paraId="66A4DDE0" w14:textId="2260E771" w:rsidR="003836FA" w:rsidRPr="005B2B42" w:rsidRDefault="003836FA" w:rsidP="003836FA">
      <w:pPr>
        <w:pStyle w:val="ListParagraph"/>
        <w:numPr>
          <w:ilvl w:val="0"/>
          <w:numId w:val="23"/>
        </w:numPr>
      </w:pPr>
      <w:r w:rsidRPr="005B2B42">
        <w:t>PO in the fusion should be in approved status.</w:t>
      </w:r>
    </w:p>
    <w:p w14:paraId="230694DC" w14:textId="108438E5" w:rsidR="003836FA" w:rsidRPr="005B2B42" w:rsidRDefault="003836FA" w:rsidP="003836FA">
      <w:pPr>
        <w:pStyle w:val="ListParagraph"/>
        <w:numPr>
          <w:ilvl w:val="0"/>
          <w:numId w:val="23"/>
        </w:numPr>
      </w:pPr>
      <w:r w:rsidRPr="005B2B42">
        <w:t>PO lines in the fusion should be in open status.</w:t>
      </w:r>
    </w:p>
    <w:p w14:paraId="406B34DF" w14:textId="77777777" w:rsidR="003B16AA" w:rsidRPr="00545F09" w:rsidRDefault="003B16AA" w:rsidP="003B16AA">
      <w:pPr>
        <w:pStyle w:val="ListParagraph"/>
      </w:pPr>
    </w:p>
    <w:p w14:paraId="003324EF" w14:textId="04DBFFE4" w:rsidR="00766978" w:rsidRDefault="00766978" w:rsidP="00766978">
      <w:pPr>
        <w:pStyle w:val="Heading1-Firstheading"/>
      </w:pPr>
      <w:bookmarkStart w:id="13" w:name="_Toc170466458"/>
      <w:r>
        <w:t>Risk Matrix</w:t>
      </w:r>
      <w:bookmarkEnd w:id="13"/>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52083A64"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7E6328B7" w:rsidR="00766978" w:rsidRDefault="00895FAC" w:rsidP="00F4408D">
            <w:r>
              <w:t>PO interfaced to WMS with supplier details missing</w:t>
            </w:r>
          </w:p>
        </w:tc>
        <w:tc>
          <w:tcPr>
            <w:tcW w:w="972" w:type="dxa"/>
          </w:tcPr>
          <w:p w14:paraId="3EB8C7DF" w14:textId="6EFBF251"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1381" w:type="dxa"/>
          </w:tcPr>
          <w:p w14:paraId="51D88296" w14:textId="76832802"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7A16A6C1" w14:textId="5B85EBF7" w:rsidR="00766978" w:rsidRDefault="00895FAC" w:rsidP="00F4408D">
            <w:pPr>
              <w:cnfStyle w:val="000000100000" w:firstRow="0" w:lastRow="0" w:firstColumn="0" w:lastColumn="0" w:oddVBand="0" w:evenVBand="0" w:oddHBand="1" w:evenHBand="0" w:firstRowFirstColumn="0" w:firstRowLastColumn="0" w:lastRowFirstColumn="0" w:lastRowLastColumn="0"/>
            </w:pPr>
            <w:r>
              <w:t>Re-run the supplier integration first and then the PO receipt advice integration</w:t>
            </w:r>
          </w:p>
        </w:tc>
      </w:tr>
      <w:tr w:rsidR="005B2B42" w14:paraId="312C4A63"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570D8D5C" w14:textId="758097E4" w:rsidR="005B2B42" w:rsidRDefault="005B2B42" w:rsidP="005B2B42">
            <w:r w:rsidRPr="005B2B42">
              <w:t>ASN Created in WMS with ASN type missing</w:t>
            </w:r>
          </w:p>
        </w:tc>
        <w:tc>
          <w:tcPr>
            <w:tcW w:w="972" w:type="dxa"/>
          </w:tcPr>
          <w:p w14:paraId="3DF4F763" w14:textId="642837A0"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79C35931" w14:textId="01138028"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5641B0E6" w14:textId="614FF76B" w:rsidR="005B2B42" w:rsidRDefault="005B2B42" w:rsidP="005B2B42">
            <w:pPr>
              <w:cnfStyle w:val="000000010000" w:firstRow="0" w:lastRow="0" w:firstColumn="0" w:lastColumn="0" w:oddVBand="0" w:evenVBand="0" w:oddHBand="0" w:evenHBand="1" w:firstRowFirstColumn="0" w:firstRowLastColumn="0" w:lastRowFirstColumn="0" w:lastRowLastColumn="0"/>
            </w:pPr>
            <w:r>
              <w:t>Define ASN type in WMS and rerun the integration.</w:t>
            </w:r>
          </w:p>
        </w:tc>
      </w:tr>
      <w:tr w:rsidR="005B2B42" w14:paraId="157A8DA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238190F" w14:textId="6BFB1D48" w:rsidR="005B2B42" w:rsidRDefault="005B2B42" w:rsidP="005B2B42"/>
        </w:tc>
        <w:tc>
          <w:tcPr>
            <w:tcW w:w="972" w:type="dxa"/>
          </w:tcPr>
          <w:p w14:paraId="0D2602E8" w14:textId="31CEF789"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1381" w:type="dxa"/>
          </w:tcPr>
          <w:p w14:paraId="064A4970" w14:textId="60302381"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2902" w:type="dxa"/>
          </w:tcPr>
          <w:p w14:paraId="6AF00847" w14:textId="27A0D5A0" w:rsidR="005B2B42" w:rsidRDefault="005B2B42" w:rsidP="005B2B42">
            <w:pPr>
              <w:cnfStyle w:val="000000100000" w:firstRow="0" w:lastRow="0" w:firstColumn="0" w:lastColumn="0" w:oddVBand="0" w:evenVBand="0" w:oddHBand="1" w:evenHBand="0" w:firstRowFirstColumn="0" w:firstRowLastColumn="0" w:lastRowFirstColumn="0" w:lastRowLastColumn="0"/>
            </w:pPr>
          </w:p>
        </w:tc>
      </w:tr>
      <w:tr w:rsidR="005B2B42" w14:paraId="2233AA88"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4B8B48F" w14:textId="37FE95AB" w:rsidR="005B2B42" w:rsidRDefault="005B2B42" w:rsidP="005B2B42"/>
        </w:tc>
        <w:tc>
          <w:tcPr>
            <w:tcW w:w="972" w:type="dxa"/>
          </w:tcPr>
          <w:p w14:paraId="0CF37DF0"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74330533"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645B6B63" w14:textId="5446B79B" w:rsidR="005B2B42" w:rsidRDefault="005B2B42" w:rsidP="005B2B42">
            <w:pPr>
              <w:cnfStyle w:val="000000010000" w:firstRow="0" w:lastRow="0" w:firstColumn="0" w:lastColumn="0" w:oddVBand="0" w:evenVBand="0" w:oddHBand="0" w:evenHBand="1" w:firstRowFirstColumn="0" w:firstRowLastColumn="0" w:lastRowFirstColumn="0" w:lastRowLastColumn="0"/>
            </w:pPr>
          </w:p>
        </w:tc>
      </w:tr>
      <w:tr w:rsidR="005B2B42" w14:paraId="23E71384"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3434CE2A" w14:textId="0B48A42D" w:rsidR="005B2B42" w:rsidRDefault="005B2B42" w:rsidP="005B2B42"/>
        </w:tc>
        <w:tc>
          <w:tcPr>
            <w:tcW w:w="972" w:type="dxa"/>
          </w:tcPr>
          <w:p w14:paraId="68D5E0A5"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1381" w:type="dxa"/>
          </w:tcPr>
          <w:p w14:paraId="70180D67"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2902" w:type="dxa"/>
          </w:tcPr>
          <w:p w14:paraId="65C72519"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r>
      <w:tr w:rsidR="005B2B42" w14:paraId="2ABB244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3ED7852D" w14:textId="77777777" w:rsidR="005B2B42" w:rsidRDefault="005B2B42" w:rsidP="005B2B42"/>
        </w:tc>
        <w:tc>
          <w:tcPr>
            <w:tcW w:w="972" w:type="dxa"/>
          </w:tcPr>
          <w:p w14:paraId="6D1CE73C"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08DFEB7A"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11595268"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r>
    </w:tbl>
    <w:p w14:paraId="034DE5CD" w14:textId="77777777" w:rsidR="00766978" w:rsidRDefault="00766978" w:rsidP="00766978"/>
    <w:p w14:paraId="7E790291" w14:textId="77777777" w:rsidR="00766978" w:rsidRPr="00766978" w:rsidRDefault="00766978" w:rsidP="00766978"/>
    <w:p w14:paraId="1E94AC60" w14:textId="77777777" w:rsidR="00766978" w:rsidRDefault="00766978" w:rsidP="00766978"/>
    <w:p w14:paraId="7BB33602" w14:textId="72D0C759" w:rsidR="00766978" w:rsidRDefault="00766978" w:rsidP="00766978">
      <w:pPr>
        <w:pStyle w:val="Heading1-Firstheading"/>
      </w:pPr>
      <w:bookmarkStart w:id="14" w:name="_Toc170466459"/>
      <w:r>
        <w:t>Other Integrations Design Dependency</w:t>
      </w:r>
      <w:bookmarkEnd w:id="14"/>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00FA1FA9" w:rsidR="00766978" w:rsidRDefault="003B16AA" w:rsidP="00F4408D">
            <w:r>
              <w:t>WMS Items (INT001)</w:t>
            </w:r>
          </w:p>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6E72C97A" w:rsidR="00766978" w:rsidRDefault="003B16AA" w:rsidP="00F4408D">
            <w:pPr>
              <w:cnfStyle w:val="000000100000" w:firstRow="0" w:lastRow="0" w:firstColumn="0" w:lastColumn="0" w:oddVBand="0" w:evenVBand="0" w:oddHBand="1" w:evenHBand="0" w:firstRowFirstColumn="0" w:firstRowLastColumn="0" w:lastRowFirstColumn="0" w:lastRowLastColumn="0"/>
            </w:pPr>
            <w:r>
              <w:t>Items should be interfaced to WMS from Fusion PDH</w:t>
            </w:r>
          </w:p>
        </w:tc>
      </w:tr>
      <w:tr w:rsidR="00766978"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65874EEB" w:rsidR="00766978" w:rsidRDefault="003B16AA" w:rsidP="00F4408D">
            <w:r>
              <w:t>WMS Suppliers (INT002)</w:t>
            </w:r>
          </w:p>
        </w:tc>
        <w:tc>
          <w:tcPr>
            <w:tcW w:w="1384" w:type="dxa"/>
          </w:tcPr>
          <w:p w14:paraId="7E56A60A"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6F9FA6C7" w:rsidR="00766978" w:rsidRDefault="003B16AA" w:rsidP="00F4408D">
            <w:pPr>
              <w:cnfStyle w:val="000000010000" w:firstRow="0" w:lastRow="0" w:firstColumn="0" w:lastColumn="0" w:oddVBand="0" w:evenVBand="0" w:oddHBand="0" w:evenHBand="1" w:firstRowFirstColumn="0" w:firstRowLastColumn="0" w:lastRowFirstColumn="0" w:lastRowLastColumn="0"/>
            </w:pPr>
            <w:r>
              <w:t>Suppliers should be interfaced to WMS from Fusion Procurement</w:t>
            </w:r>
          </w:p>
        </w:tc>
      </w:tr>
      <w:tr w:rsidR="00766978"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6AD4CFE5" w:rsidR="00766978" w:rsidRDefault="006D52B7" w:rsidP="00F4408D">
            <w:r>
              <w:t>I</w:t>
            </w:r>
            <w:r w:rsidRPr="006D52B7">
              <w:t>NV WMS Receipt Advice -PO</w:t>
            </w:r>
            <w:r>
              <w:t xml:space="preserve"> (INT004)</w:t>
            </w:r>
          </w:p>
        </w:tc>
        <w:tc>
          <w:tcPr>
            <w:tcW w:w="1384" w:type="dxa"/>
          </w:tcPr>
          <w:p w14:paraId="7C78C4ED"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0545B822" w:rsidR="00766978" w:rsidRDefault="006D52B7" w:rsidP="00F4408D">
            <w:pPr>
              <w:cnfStyle w:val="000000100000" w:firstRow="0" w:lastRow="0" w:firstColumn="0" w:lastColumn="0" w:oddVBand="0" w:evenVBand="0" w:oddHBand="1" w:evenHBand="0" w:firstRowFirstColumn="0" w:firstRowLastColumn="0" w:lastRowFirstColumn="0" w:lastRowLastColumn="0"/>
            </w:pPr>
            <w:r>
              <w:t>PO should be interfaced to WMS from Fusion Procurement</w:t>
            </w:r>
          </w:p>
        </w:tc>
      </w:tr>
      <w:tr w:rsidR="00766978"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0D79A260" w:rsidR="00766978" w:rsidRDefault="006D52B7" w:rsidP="00F4408D">
            <w:r w:rsidRPr="006D52B7">
              <w:t xml:space="preserve">INV WMS Receipt Advice </w:t>
            </w:r>
            <w:r>
              <w:t>–</w:t>
            </w:r>
            <w:r w:rsidRPr="006D52B7">
              <w:t xml:space="preserve"> ASN</w:t>
            </w:r>
            <w:r>
              <w:t xml:space="preserve"> (INT034)</w:t>
            </w:r>
          </w:p>
        </w:tc>
        <w:tc>
          <w:tcPr>
            <w:tcW w:w="1384" w:type="dxa"/>
          </w:tcPr>
          <w:p w14:paraId="6836A791"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420331E5" w:rsidR="00766978" w:rsidRDefault="006D52B7" w:rsidP="00F4408D">
            <w:pPr>
              <w:cnfStyle w:val="000000010000" w:firstRow="0" w:lastRow="0" w:firstColumn="0" w:lastColumn="0" w:oddVBand="0" w:evenVBand="0" w:oddHBand="0" w:evenHBand="1" w:firstRowFirstColumn="0" w:firstRowLastColumn="0" w:lastRowFirstColumn="0" w:lastRowLastColumn="0"/>
            </w:pPr>
            <w:r>
              <w:t>ASN should be interfaced to WMS from Fusion Inventory Cloud</w:t>
            </w:r>
          </w:p>
        </w:tc>
      </w:tr>
      <w:tr w:rsidR="00766978"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C87FAC3" w:rsidR="00766978" w:rsidRDefault="006D52B7" w:rsidP="00F4408D">
            <w:r w:rsidRPr="006D52B7">
              <w:t>INV WMS Receipt Advice -RMA (Sales Order)</w:t>
            </w:r>
            <w:r>
              <w:t xml:space="preserve"> (INT005)</w:t>
            </w:r>
          </w:p>
        </w:tc>
        <w:tc>
          <w:tcPr>
            <w:tcW w:w="1384" w:type="dxa"/>
          </w:tcPr>
          <w:p w14:paraId="2BD7DD81"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215B7C3" w:rsidR="00766978" w:rsidRDefault="006D52B7" w:rsidP="00F4408D">
            <w:pPr>
              <w:cnfStyle w:val="000000100000" w:firstRow="0" w:lastRow="0" w:firstColumn="0" w:lastColumn="0" w:oddVBand="0" w:evenVBand="0" w:oddHBand="1" w:evenHBand="0" w:firstRowFirstColumn="0" w:firstRowLastColumn="0" w:lastRowFirstColumn="0" w:lastRowLastColumn="0"/>
            </w:pPr>
            <w:r>
              <w:t>RMA should be interfaced to WMS from Fusion OM</w:t>
            </w:r>
          </w:p>
        </w:tc>
      </w:tr>
      <w:tr w:rsidR="00766978"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766978" w:rsidRDefault="00766978" w:rsidP="00F4408D"/>
        </w:tc>
        <w:tc>
          <w:tcPr>
            <w:tcW w:w="1384" w:type="dxa"/>
          </w:tcPr>
          <w:p w14:paraId="5219A7C5"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766978" w:rsidRDefault="00766978" w:rsidP="00F4408D"/>
        </w:tc>
        <w:tc>
          <w:tcPr>
            <w:tcW w:w="1384" w:type="dxa"/>
          </w:tcPr>
          <w:p w14:paraId="2D44684A"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bl>
    <w:p w14:paraId="6454D0CD" w14:textId="77777777" w:rsidR="00766978" w:rsidRPr="00766978" w:rsidRDefault="00766978" w:rsidP="00766978"/>
    <w:p w14:paraId="3A141FA1" w14:textId="77777777" w:rsidR="00766978" w:rsidRPr="00766978" w:rsidRDefault="00766978" w:rsidP="00766978"/>
    <w:p w14:paraId="49AE85BA" w14:textId="77777777" w:rsidR="00F6125B" w:rsidRDefault="00F6125B" w:rsidP="00A92A18">
      <w:pPr>
        <w:pStyle w:val="Heading1-Firstheading"/>
      </w:pPr>
    </w:p>
    <w:p w14:paraId="7151E8E9" w14:textId="603E1B69" w:rsidR="00A92A18" w:rsidRDefault="00F77CD8" w:rsidP="00A92A18">
      <w:pPr>
        <w:pStyle w:val="Heading1-Firstheading"/>
      </w:pPr>
      <w:bookmarkStart w:id="15" w:name="_Toc170466460"/>
      <w:r>
        <w:t>Frequency</w:t>
      </w:r>
      <w:bookmarkEnd w:id="15"/>
    </w:p>
    <w:tbl>
      <w:tblPr>
        <w:tblStyle w:val="120BasicTableSmall"/>
        <w:tblW w:w="12668" w:type="dxa"/>
        <w:tblLayout w:type="fixed"/>
        <w:tblLook w:val="04A0" w:firstRow="1" w:lastRow="0" w:firstColumn="1" w:lastColumn="0" w:noHBand="0" w:noVBand="1"/>
      </w:tblPr>
      <w:tblGrid>
        <w:gridCol w:w="2263"/>
        <w:gridCol w:w="2977"/>
        <w:gridCol w:w="7428"/>
      </w:tblGrid>
      <w:tr w:rsidR="002D52B4" w14:paraId="37C418FB" w14:textId="72CEFBAA" w:rsidTr="002D52B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AD29278" w14:textId="359FC9DF" w:rsidR="002D52B4" w:rsidRDefault="002D52B4" w:rsidP="00F4408D">
            <w:bookmarkStart w:id="16" w:name="_Hlk167267689"/>
            <w:r>
              <w:t>Responsiveness</w:t>
            </w:r>
          </w:p>
        </w:tc>
        <w:tc>
          <w:tcPr>
            <w:tcW w:w="2977"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099999D4" w14:textId="5F25E6FB" w:rsidR="002D52B4" w:rsidRDefault="002D52B4" w:rsidP="00F4408D">
            <w:pPr>
              <w:cnfStyle w:val="100000000000" w:firstRow="1" w:lastRow="0" w:firstColumn="0" w:lastColumn="0" w:oddVBand="0" w:evenVBand="0" w:oddHBand="0" w:evenHBand="0" w:firstRowFirstColumn="0" w:firstRowLastColumn="0" w:lastRowFirstColumn="0" w:lastRowLastColumn="0"/>
            </w:pPr>
            <w:r>
              <w:t>Data volume</w:t>
            </w:r>
          </w:p>
        </w:tc>
      </w:tr>
      <w:tr w:rsidR="002D52B4" w14:paraId="180454EA" w14:textId="64AF113C"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723CF985" w14:textId="77777777" w:rsidR="002D52B4" w:rsidRDefault="002D52B4" w:rsidP="00F4408D"/>
        </w:tc>
        <w:tc>
          <w:tcPr>
            <w:tcW w:w="2977" w:type="dxa"/>
          </w:tcPr>
          <w:p w14:paraId="283D53EF" w14:textId="39ADAFF1" w:rsidR="002D52B4" w:rsidRDefault="006D52B7" w:rsidP="00F4408D">
            <w:pPr>
              <w:cnfStyle w:val="000000100000" w:firstRow="0" w:lastRow="0" w:firstColumn="0" w:lastColumn="0" w:oddVBand="0" w:evenVBand="0" w:oddHBand="1" w:evenHBand="0" w:firstRowFirstColumn="0" w:firstRowLastColumn="0" w:lastRowFirstColumn="0" w:lastRowLastColumn="0"/>
            </w:pPr>
            <w:r w:rsidRPr="006D52B7">
              <w:t xml:space="preserve">Generate Inventory History Extract (WMS Job) </w:t>
            </w:r>
            <w:r w:rsidR="004D7079">
              <w:t>‘scheduled</w:t>
            </w:r>
            <w:r>
              <w:t xml:space="preserve"> to</w:t>
            </w:r>
            <w:r w:rsidR="003B16AA">
              <w:t xml:space="preserve"> run every </w:t>
            </w:r>
            <w:r>
              <w:t xml:space="preserve">2 </w:t>
            </w:r>
            <w:r w:rsidR="003B16AA">
              <w:t>mins</w:t>
            </w:r>
          </w:p>
        </w:tc>
        <w:tc>
          <w:tcPr>
            <w:tcW w:w="7428" w:type="dxa"/>
          </w:tcPr>
          <w:p w14:paraId="2B3525FB"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r>
      <w:tr w:rsidR="002D52B4" w14:paraId="02D602B8" w14:textId="30FED95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0374977" w14:textId="77777777" w:rsidR="002D52B4" w:rsidRDefault="002D52B4" w:rsidP="00F4408D"/>
        </w:tc>
        <w:tc>
          <w:tcPr>
            <w:tcW w:w="2977" w:type="dxa"/>
          </w:tcPr>
          <w:p w14:paraId="740A2F45"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c>
          <w:tcPr>
            <w:tcW w:w="7428" w:type="dxa"/>
          </w:tcPr>
          <w:p w14:paraId="3BE49933"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r>
      <w:tr w:rsidR="002D52B4" w14:paraId="45FDBB01" w14:textId="4BD61504"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2C4F4811" w14:textId="77777777" w:rsidR="002D52B4" w:rsidRDefault="002D52B4" w:rsidP="00F4408D"/>
        </w:tc>
        <w:tc>
          <w:tcPr>
            <w:tcW w:w="2977" w:type="dxa"/>
          </w:tcPr>
          <w:p w14:paraId="788C79DB"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c>
          <w:tcPr>
            <w:tcW w:w="7428" w:type="dxa"/>
          </w:tcPr>
          <w:p w14:paraId="6EF10BF9"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r>
      <w:tr w:rsidR="002D52B4" w14:paraId="1D57DDAB" w14:textId="30654146"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2A566114" w14:textId="77777777" w:rsidR="002D52B4" w:rsidRDefault="002D52B4" w:rsidP="00F4408D"/>
        </w:tc>
        <w:tc>
          <w:tcPr>
            <w:tcW w:w="2977" w:type="dxa"/>
          </w:tcPr>
          <w:p w14:paraId="4ED71475"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c>
          <w:tcPr>
            <w:tcW w:w="7428" w:type="dxa"/>
          </w:tcPr>
          <w:p w14:paraId="3785F0F9"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r>
      <w:tr w:rsidR="002D52B4" w14:paraId="460FFF4A" w14:textId="287A526E"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7747800E" w14:textId="77777777" w:rsidR="002D52B4" w:rsidRDefault="002D52B4" w:rsidP="00F4408D"/>
        </w:tc>
        <w:tc>
          <w:tcPr>
            <w:tcW w:w="2977" w:type="dxa"/>
          </w:tcPr>
          <w:p w14:paraId="0D089D7D"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c>
          <w:tcPr>
            <w:tcW w:w="7428" w:type="dxa"/>
          </w:tcPr>
          <w:p w14:paraId="77B914DB"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r>
      <w:tr w:rsidR="002D52B4" w14:paraId="21C10E82" w14:textId="1262200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162FB0A5" w14:textId="77777777" w:rsidR="002D52B4" w:rsidRDefault="002D52B4" w:rsidP="00F4408D"/>
        </w:tc>
        <w:tc>
          <w:tcPr>
            <w:tcW w:w="2977" w:type="dxa"/>
          </w:tcPr>
          <w:p w14:paraId="3E986C1A"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c>
          <w:tcPr>
            <w:tcW w:w="7428" w:type="dxa"/>
          </w:tcPr>
          <w:p w14:paraId="597379CB"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r>
      <w:tr w:rsidR="002D52B4" w14:paraId="0C31C743" w14:textId="3E144500"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3B50A89E" w14:textId="77777777" w:rsidR="002D52B4" w:rsidRDefault="002D52B4" w:rsidP="00F4408D"/>
        </w:tc>
        <w:tc>
          <w:tcPr>
            <w:tcW w:w="2977" w:type="dxa"/>
          </w:tcPr>
          <w:p w14:paraId="2061862C"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c>
          <w:tcPr>
            <w:tcW w:w="7428" w:type="dxa"/>
          </w:tcPr>
          <w:p w14:paraId="2AA7EC30"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r>
      <w:bookmarkEnd w:id="16"/>
    </w:tbl>
    <w:p w14:paraId="5809A2F1" w14:textId="77777777" w:rsidR="00766978" w:rsidRPr="00766978" w:rsidRDefault="00766978" w:rsidP="00766978"/>
    <w:p w14:paraId="1CDBD2F1" w14:textId="77777777" w:rsidR="00F77CD8" w:rsidRDefault="00F77CD8" w:rsidP="00202784">
      <w:pPr>
        <w:pStyle w:val="Heading1-Firstheading"/>
      </w:pPr>
    </w:p>
    <w:p w14:paraId="62CE3826" w14:textId="7D0751D8" w:rsidR="00202784" w:rsidRDefault="00202784" w:rsidP="00202784">
      <w:pPr>
        <w:pStyle w:val="Heading1-Firstheading"/>
      </w:pPr>
      <w:bookmarkStart w:id="17" w:name="_Toc170466461"/>
      <w:r>
        <w:t>Open Items</w:t>
      </w:r>
      <w:bookmarkEnd w:id="17"/>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3DF43F8C"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48FA36DB"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B3F5DE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519C84C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t>002</w:t>
            </w:r>
          </w:p>
        </w:tc>
        <w:tc>
          <w:tcPr>
            <w:tcW w:w="4268" w:type="dxa"/>
          </w:tcPr>
          <w:p w14:paraId="336A08C7" w14:textId="11324A60"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3955434D" w14:textId="366664B5"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067A2B22"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8F38512" w14:textId="37DD2D49" w:rsidR="00202784" w:rsidRDefault="00202784" w:rsidP="009D6440">
            <w:r>
              <w:t>004</w:t>
            </w:r>
          </w:p>
        </w:tc>
        <w:tc>
          <w:tcPr>
            <w:tcW w:w="4268" w:type="dxa"/>
          </w:tcPr>
          <w:p w14:paraId="1144D6E6"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752C2D7"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7935EB1"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8F4E822" w14:textId="0B690938"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59DE6E9B"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7D57578" w14:textId="6998BCD1" w:rsidR="00202784" w:rsidRDefault="00202784" w:rsidP="009D6440">
            <w:r>
              <w:t>005</w:t>
            </w:r>
          </w:p>
        </w:tc>
        <w:tc>
          <w:tcPr>
            <w:tcW w:w="4268" w:type="dxa"/>
          </w:tcPr>
          <w:p w14:paraId="7308465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5A8EDDD"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39DCF0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F7EADCE" w14:textId="4BA492B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31BC1F3F"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4546280B" w14:textId="28425EB1" w:rsidR="00202784" w:rsidRDefault="00202784" w:rsidP="009D6440">
            <w:r>
              <w:t>006</w:t>
            </w:r>
          </w:p>
        </w:tc>
        <w:tc>
          <w:tcPr>
            <w:tcW w:w="4268" w:type="dxa"/>
          </w:tcPr>
          <w:p w14:paraId="2F7B11E0"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8DC6E0B"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42F09C5E"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F699D16" w14:textId="581BF0C5"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4C3F40D7"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9078DF4" w14:textId="412FD42E" w:rsidR="00202784" w:rsidRDefault="00202784" w:rsidP="009D6440">
            <w:r>
              <w:t>007</w:t>
            </w:r>
          </w:p>
        </w:tc>
        <w:tc>
          <w:tcPr>
            <w:tcW w:w="4268" w:type="dxa"/>
          </w:tcPr>
          <w:p w14:paraId="51DD89DA"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50EB7B5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AC27C9E"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3AFE6396" w14:textId="23ABA415"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0798FE23" w14:textId="36042CA7" w:rsidR="002D52B4" w:rsidRDefault="002D52B4" w:rsidP="002D52B4">
      <w:pPr>
        <w:pStyle w:val="Heading1-Firstheading"/>
      </w:pPr>
      <w:bookmarkStart w:id="18" w:name="_Toc170466462"/>
      <w:r>
        <w:t>Business Use Case:</w:t>
      </w:r>
      <w:bookmarkEnd w:id="18"/>
    </w:p>
    <w:p w14:paraId="6168099D" w14:textId="1B1EA885" w:rsidR="004D7079" w:rsidRDefault="004D7079" w:rsidP="004D7079">
      <w:pPr>
        <w:pStyle w:val="ListParagraph"/>
        <w:numPr>
          <w:ilvl w:val="0"/>
          <w:numId w:val="28"/>
        </w:numPr>
        <w:tabs>
          <w:tab w:val="right" w:pos="9027"/>
        </w:tabs>
        <w:spacing w:after="200" w:line="240" w:lineRule="auto"/>
        <w:contextualSpacing/>
        <w:jc w:val="both"/>
      </w:pPr>
      <w:r>
        <w:t>Perform receipt and delivery of a standard item without any attribute against a PO/ASN/RMA</w:t>
      </w:r>
    </w:p>
    <w:p w14:paraId="6F45C7BD" w14:textId="189D7DEF" w:rsidR="004D7079" w:rsidRDefault="004D7079" w:rsidP="004D7079">
      <w:pPr>
        <w:pStyle w:val="ListParagraph"/>
        <w:numPr>
          <w:ilvl w:val="0"/>
          <w:numId w:val="28"/>
        </w:numPr>
        <w:tabs>
          <w:tab w:val="right" w:pos="9027"/>
        </w:tabs>
        <w:spacing w:after="200" w:line="240" w:lineRule="auto"/>
        <w:contextualSpacing/>
        <w:jc w:val="both"/>
      </w:pPr>
      <w:r>
        <w:t>Perform receipt and delivery of a serial controlled item against a PO/ASN/RMA</w:t>
      </w:r>
    </w:p>
    <w:p w14:paraId="630C9997" w14:textId="12B3C497" w:rsidR="004D7079" w:rsidRDefault="004D7079" w:rsidP="004D7079">
      <w:pPr>
        <w:pStyle w:val="ListParagraph"/>
        <w:numPr>
          <w:ilvl w:val="0"/>
          <w:numId w:val="28"/>
        </w:numPr>
        <w:tabs>
          <w:tab w:val="right" w:pos="9027"/>
        </w:tabs>
        <w:spacing w:after="200" w:line="240" w:lineRule="auto"/>
        <w:contextualSpacing/>
        <w:jc w:val="both"/>
      </w:pPr>
      <w:r>
        <w:t>Perform receipt and delivery of a lot and expiry-controlled item against a PO/ASN/RMA</w:t>
      </w:r>
    </w:p>
    <w:p w14:paraId="15898051" w14:textId="5F49EED9" w:rsidR="00784720" w:rsidRDefault="00784720" w:rsidP="00784720">
      <w:pPr>
        <w:pStyle w:val="ListParagraph"/>
        <w:numPr>
          <w:ilvl w:val="0"/>
          <w:numId w:val="28"/>
        </w:numPr>
        <w:tabs>
          <w:tab w:val="right" w:pos="9027"/>
        </w:tabs>
        <w:spacing w:after="200" w:line="240" w:lineRule="auto"/>
        <w:contextualSpacing/>
        <w:jc w:val="both"/>
      </w:pPr>
      <w:r>
        <w:t xml:space="preserve">Perform receipt and delivery of a </w:t>
      </w:r>
      <w:proofErr w:type="gramStart"/>
      <w:r>
        <w:t>lot</w:t>
      </w:r>
      <w:proofErr w:type="gramEnd"/>
      <w:r>
        <w:t xml:space="preserve"> controlled item against a PO/ASN/RMA</w:t>
      </w:r>
    </w:p>
    <w:p w14:paraId="0E4BAC65" w14:textId="38075947" w:rsidR="007A741C" w:rsidRDefault="007A741C" w:rsidP="007A741C">
      <w:pPr>
        <w:pStyle w:val="ListParagraph"/>
        <w:numPr>
          <w:ilvl w:val="0"/>
          <w:numId w:val="28"/>
        </w:numPr>
        <w:tabs>
          <w:tab w:val="right" w:pos="9027"/>
        </w:tabs>
        <w:spacing w:after="200" w:line="240" w:lineRule="auto"/>
        <w:contextualSpacing/>
        <w:jc w:val="both"/>
      </w:pPr>
      <w:r>
        <w:t xml:space="preserve">Perform receipt and delivery of a </w:t>
      </w:r>
      <w:r w:rsidR="00793130">
        <w:t>PRODUKTION item</w:t>
      </w:r>
      <w:r>
        <w:t xml:space="preserve"> against a PO/ASN/RMA</w:t>
      </w:r>
    </w:p>
    <w:p w14:paraId="7C904A35" w14:textId="77777777" w:rsidR="007A741C" w:rsidRDefault="007A741C" w:rsidP="007A741C">
      <w:pPr>
        <w:pStyle w:val="ListParagraph"/>
        <w:tabs>
          <w:tab w:val="right" w:pos="9027"/>
        </w:tabs>
        <w:spacing w:after="200" w:line="240" w:lineRule="auto"/>
        <w:contextualSpacing/>
        <w:jc w:val="both"/>
      </w:pPr>
    </w:p>
    <w:p w14:paraId="4F14D4C5" w14:textId="77777777" w:rsidR="00E735F9" w:rsidRPr="007D0B80" w:rsidRDefault="00E735F9" w:rsidP="00E735F9">
      <w:pPr>
        <w:pStyle w:val="Heading1"/>
        <w:jc w:val="both"/>
        <w:rPr>
          <w:rFonts w:asciiTheme="minorHAnsi" w:hAnsiTheme="minorHAnsi" w:cstheme="minorHAnsi"/>
          <w:b/>
        </w:rPr>
      </w:pPr>
      <w:bookmarkStart w:id="19" w:name="_Toc149418623"/>
      <w:bookmarkStart w:id="20" w:name="_Toc170466463"/>
      <w:r w:rsidRPr="007D0B80">
        <w:rPr>
          <w:rFonts w:asciiTheme="minorHAnsi" w:hAnsiTheme="minorHAnsi" w:cstheme="minorHAnsi"/>
          <w:b/>
        </w:rPr>
        <w:t>Technical Overview</w:t>
      </w:r>
      <w:bookmarkEnd w:id="19"/>
      <w:bookmarkEnd w:id="20"/>
    </w:p>
    <w:p w14:paraId="6D3365F3" w14:textId="77777777" w:rsidR="00E735F9" w:rsidRPr="00596C30" w:rsidRDefault="00E735F9" w:rsidP="00E735F9">
      <w:pPr>
        <w:pStyle w:val="Heading3"/>
        <w:jc w:val="both"/>
        <w:rPr>
          <w:rFonts w:asciiTheme="minorHAnsi" w:hAnsiTheme="minorHAnsi" w:cstheme="minorHAnsi"/>
          <w:b/>
        </w:rPr>
      </w:pPr>
      <w:bookmarkStart w:id="21" w:name="_Toc513738123"/>
      <w:bookmarkStart w:id="22" w:name="_Toc149418624"/>
      <w:bookmarkStart w:id="23" w:name="_Toc170466464"/>
      <w:r w:rsidRPr="00596C30">
        <w:rPr>
          <w:rFonts w:asciiTheme="minorHAnsi" w:hAnsiTheme="minorHAnsi" w:cstheme="minorHAnsi"/>
          <w:b/>
        </w:rPr>
        <w:t>Scope</w:t>
      </w:r>
      <w:bookmarkEnd w:id="21"/>
      <w:bookmarkEnd w:id="22"/>
      <w:bookmarkEnd w:id="23"/>
    </w:p>
    <w:p w14:paraId="67DB1A0E" w14:textId="096BDF34" w:rsidR="00E735F9" w:rsidRPr="00C35BE6" w:rsidRDefault="00E735F9" w:rsidP="00E735F9">
      <w:pPr>
        <w:pStyle w:val="OracleText"/>
        <w:rPr>
          <w:rFonts w:asciiTheme="minorHAnsi" w:eastAsiaTheme="minorEastAsia" w:hAnsiTheme="minorHAnsi" w:cstheme="minorBidi"/>
          <w:color w:val="auto"/>
          <w:sz w:val="19"/>
          <w:szCs w:val="19"/>
          <w:lang w:val="en-US"/>
          <w14:numSpacing w14:val="tabular"/>
        </w:rPr>
      </w:pPr>
      <w:bookmarkStart w:id="24" w:name="_Toc513738125"/>
      <w:r w:rsidRPr="00C35BE6">
        <w:rPr>
          <w:rFonts w:asciiTheme="minorHAnsi" w:eastAsiaTheme="minorEastAsia" w:hAnsiTheme="minorHAnsi" w:cstheme="minorBidi"/>
          <w:color w:val="auto"/>
          <w:sz w:val="19"/>
          <w:szCs w:val="19"/>
          <w:lang w:val="en-US"/>
          <w14:numSpacing w14:val="tabular"/>
        </w:rPr>
        <w:t xml:space="preserve">The objective of this document is to provide with a Technical Specification of Inbound Integration </w:t>
      </w:r>
      <w:r w:rsidR="00355CF3">
        <w:rPr>
          <w:rFonts w:asciiTheme="minorHAnsi" w:eastAsiaTheme="minorEastAsia" w:hAnsiTheme="minorHAnsi" w:cstheme="minorBidi"/>
          <w:color w:val="auto"/>
          <w:sz w:val="19"/>
          <w:szCs w:val="19"/>
          <w:lang w:val="en-US"/>
          <w14:numSpacing w14:val="tabular"/>
        </w:rPr>
        <w:t>Receipt</w:t>
      </w:r>
      <w:r w:rsidRPr="00C35BE6">
        <w:rPr>
          <w:rFonts w:asciiTheme="minorHAnsi" w:eastAsiaTheme="minorEastAsia" w:hAnsiTheme="minorHAnsi" w:cstheme="minorBidi"/>
          <w:color w:val="auto"/>
          <w:sz w:val="19"/>
          <w:szCs w:val="19"/>
          <w:lang w:val="en-US"/>
          <w14:numSpacing w14:val="tabular"/>
        </w:rPr>
        <w:t xml:space="preserve"> Confirmation flow between Warehouse Management System (WMS) and Oracle Fusion Inventory Management.</w:t>
      </w:r>
    </w:p>
    <w:p w14:paraId="5B8371D0" w14:textId="77777777" w:rsidR="00E735F9" w:rsidRPr="007D0B80" w:rsidRDefault="00E735F9" w:rsidP="00E735F9">
      <w:pPr>
        <w:pStyle w:val="Heading3"/>
      </w:pPr>
      <w:bookmarkStart w:id="25" w:name="_Toc149418625"/>
      <w:bookmarkStart w:id="26" w:name="_Toc170466465"/>
      <w:r w:rsidRPr="007D0B80">
        <w:t>Glossary</w:t>
      </w:r>
      <w:bookmarkEnd w:id="25"/>
      <w:bookmarkEnd w:id="26"/>
    </w:p>
    <w:tbl>
      <w:tblPr>
        <w:tblStyle w:val="TableGrid1"/>
        <w:tblpPr w:leftFromText="180" w:rightFromText="180" w:vertAnchor="text" w:horzAnchor="page" w:tblpX="2149" w:tblpY="120"/>
        <w:tblW w:w="0" w:type="auto"/>
        <w:tblLook w:val="04A0" w:firstRow="1" w:lastRow="0" w:firstColumn="1" w:lastColumn="0" w:noHBand="0" w:noVBand="1"/>
      </w:tblPr>
      <w:tblGrid>
        <w:gridCol w:w="2589"/>
        <w:gridCol w:w="4328"/>
      </w:tblGrid>
      <w:tr w:rsidR="00E735F9" w:rsidRPr="00D91597" w14:paraId="49343F1B" w14:textId="77777777" w:rsidTr="00EC0995">
        <w:trPr>
          <w:trHeight w:val="241"/>
        </w:trPr>
        <w:tc>
          <w:tcPr>
            <w:tcW w:w="2589" w:type="dxa"/>
            <w:shd w:val="clear" w:color="auto" w:fill="CCBBAB" w:themeFill="background1" w:themeFillShade="BF"/>
          </w:tcPr>
          <w:p w14:paraId="5CB21386" w14:textId="77777777" w:rsidR="00E735F9" w:rsidRPr="00D91597" w:rsidRDefault="00E735F9" w:rsidP="00EC0995">
            <w:pPr>
              <w:rPr>
                <w:rFonts w:asciiTheme="minorHAnsi" w:hAnsiTheme="minorHAnsi" w:cstheme="minorHAnsi"/>
                <w:b/>
              </w:rPr>
            </w:pPr>
            <w:r w:rsidRPr="00D91597">
              <w:rPr>
                <w:rFonts w:asciiTheme="minorHAnsi" w:hAnsiTheme="minorHAnsi" w:cstheme="minorHAnsi"/>
                <w:b/>
              </w:rPr>
              <w:t>Annotation</w:t>
            </w:r>
          </w:p>
        </w:tc>
        <w:tc>
          <w:tcPr>
            <w:tcW w:w="4328" w:type="dxa"/>
            <w:shd w:val="clear" w:color="auto" w:fill="CCBBAB" w:themeFill="background1" w:themeFillShade="BF"/>
          </w:tcPr>
          <w:p w14:paraId="36A3E927" w14:textId="77777777" w:rsidR="00E735F9" w:rsidRPr="00D91597" w:rsidRDefault="00E735F9" w:rsidP="00EC0995">
            <w:pPr>
              <w:rPr>
                <w:rFonts w:asciiTheme="minorHAnsi" w:hAnsiTheme="minorHAnsi" w:cstheme="minorHAnsi"/>
                <w:b/>
              </w:rPr>
            </w:pPr>
            <w:r w:rsidRPr="00D91597">
              <w:rPr>
                <w:rFonts w:asciiTheme="minorHAnsi" w:hAnsiTheme="minorHAnsi" w:cstheme="minorHAnsi"/>
                <w:b/>
              </w:rPr>
              <w:t>Definition</w:t>
            </w:r>
          </w:p>
        </w:tc>
      </w:tr>
      <w:tr w:rsidR="00E735F9" w:rsidRPr="00D91597" w14:paraId="5ABA8E1B" w14:textId="77777777" w:rsidTr="00EC0995">
        <w:trPr>
          <w:trHeight w:val="241"/>
        </w:trPr>
        <w:tc>
          <w:tcPr>
            <w:tcW w:w="2589" w:type="dxa"/>
          </w:tcPr>
          <w:p w14:paraId="7465C2A7" w14:textId="77777777" w:rsidR="00E735F9" w:rsidRPr="00D91597" w:rsidRDefault="00E735F9" w:rsidP="00EC0995">
            <w:pPr>
              <w:rPr>
                <w:rFonts w:asciiTheme="minorHAnsi" w:hAnsiTheme="minorHAnsi" w:cstheme="minorHAnsi"/>
              </w:rPr>
            </w:pPr>
            <w:r>
              <w:rPr>
                <w:rFonts w:asciiTheme="minorHAnsi" w:hAnsiTheme="minorHAnsi" w:cstheme="minorHAnsi"/>
              </w:rPr>
              <w:t>ERP</w:t>
            </w:r>
          </w:p>
        </w:tc>
        <w:tc>
          <w:tcPr>
            <w:tcW w:w="4328" w:type="dxa"/>
          </w:tcPr>
          <w:p w14:paraId="7EE96452" w14:textId="77777777" w:rsidR="00E735F9" w:rsidRPr="00D91597" w:rsidRDefault="00E735F9" w:rsidP="00EC0995">
            <w:pPr>
              <w:rPr>
                <w:rFonts w:asciiTheme="minorHAnsi" w:hAnsiTheme="minorHAnsi" w:cstheme="minorHAnsi"/>
              </w:rPr>
            </w:pPr>
            <w:r w:rsidRPr="00F272A9">
              <w:rPr>
                <w:rFonts w:asciiTheme="minorHAnsi" w:hAnsiTheme="minorHAnsi" w:cstheme="minorHAnsi"/>
              </w:rPr>
              <w:t>Enterprise Resource Planning</w:t>
            </w:r>
          </w:p>
        </w:tc>
      </w:tr>
      <w:tr w:rsidR="00E735F9" w:rsidRPr="00D91597" w14:paraId="3AAEC077" w14:textId="77777777" w:rsidTr="00EC0995">
        <w:trPr>
          <w:trHeight w:val="241"/>
        </w:trPr>
        <w:tc>
          <w:tcPr>
            <w:tcW w:w="2589" w:type="dxa"/>
          </w:tcPr>
          <w:p w14:paraId="41EA8670" w14:textId="77777777" w:rsidR="00E735F9" w:rsidRDefault="00E735F9" w:rsidP="00EC0995">
            <w:pPr>
              <w:rPr>
                <w:rFonts w:asciiTheme="minorHAnsi" w:hAnsiTheme="minorHAnsi" w:cstheme="minorHAnsi"/>
              </w:rPr>
            </w:pPr>
            <w:r>
              <w:rPr>
                <w:rFonts w:asciiTheme="minorHAnsi" w:hAnsiTheme="minorHAnsi" w:cstheme="minorHAnsi"/>
              </w:rPr>
              <w:t>SCM</w:t>
            </w:r>
          </w:p>
        </w:tc>
        <w:tc>
          <w:tcPr>
            <w:tcW w:w="4328" w:type="dxa"/>
          </w:tcPr>
          <w:p w14:paraId="5D344E5A" w14:textId="77777777" w:rsidR="00E735F9" w:rsidRPr="00F272A9" w:rsidRDefault="00E735F9" w:rsidP="00EC0995">
            <w:pPr>
              <w:rPr>
                <w:rFonts w:asciiTheme="minorHAnsi" w:hAnsiTheme="minorHAnsi" w:cstheme="minorHAnsi"/>
              </w:rPr>
            </w:pPr>
            <w:r w:rsidRPr="00336E2E">
              <w:t>Supply Chain Management</w:t>
            </w:r>
          </w:p>
        </w:tc>
      </w:tr>
      <w:tr w:rsidR="00E735F9" w:rsidRPr="00D91597" w14:paraId="0097F837" w14:textId="77777777" w:rsidTr="00EC0995">
        <w:trPr>
          <w:trHeight w:val="241"/>
        </w:trPr>
        <w:tc>
          <w:tcPr>
            <w:tcW w:w="2589" w:type="dxa"/>
          </w:tcPr>
          <w:p w14:paraId="5D1A730A" w14:textId="77777777" w:rsidR="00E735F9" w:rsidRDefault="00E735F9" w:rsidP="00EC0995">
            <w:pPr>
              <w:rPr>
                <w:rFonts w:asciiTheme="minorHAnsi" w:hAnsiTheme="minorHAnsi" w:cstheme="minorHAnsi"/>
              </w:rPr>
            </w:pPr>
            <w:r w:rsidRPr="00D91597">
              <w:rPr>
                <w:rFonts w:asciiTheme="minorHAnsi" w:hAnsiTheme="minorHAnsi" w:cstheme="minorHAnsi"/>
              </w:rPr>
              <w:t>OIC</w:t>
            </w:r>
          </w:p>
        </w:tc>
        <w:tc>
          <w:tcPr>
            <w:tcW w:w="4328" w:type="dxa"/>
          </w:tcPr>
          <w:p w14:paraId="5ABC305B" w14:textId="77777777" w:rsidR="00E735F9" w:rsidRPr="00336E2E" w:rsidRDefault="00E735F9" w:rsidP="00EC0995">
            <w:r w:rsidRPr="00D91597">
              <w:rPr>
                <w:rFonts w:asciiTheme="minorHAnsi" w:hAnsiTheme="minorHAnsi" w:cstheme="minorHAnsi"/>
              </w:rPr>
              <w:t>Oracle integration cloud</w:t>
            </w:r>
          </w:p>
        </w:tc>
      </w:tr>
      <w:tr w:rsidR="00E735F9" w:rsidRPr="00D91597" w14:paraId="05CDE62E" w14:textId="77777777" w:rsidTr="00EC0995">
        <w:trPr>
          <w:trHeight w:val="241"/>
        </w:trPr>
        <w:tc>
          <w:tcPr>
            <w:tcW w:w="2589" w:type="dxa"/>
          </w:tcPr>
          <w:p w14:paraId="611A11B2" w14:textId="77777777" w:rsidR="00E735F9" w:rsidRDefault="00E735F9" w:rsidP="00EC0995">
            <w:pPr>
              <w:rPr>
                <w:rFonts w:asciiTheme="minorHAnsi" w:hAnsiTheme="minorHAnsi" w:cstheme="minorHAnsi"/>
              </w:rPr>
            </w:pPr>
            <w:r>
              <w:rPr>
                <w:rFonts w:asciiTheme="minorHAnsi" w:hAnsiTheme="minorHAnsi" w:cstheme="minorHAnsi"/>
              </w:rPr>
              <w:t>WMS</w:t>
            </w:r>
          </w:p>
        </w:tc>
        <w:tc>
          <w:tcPr>
            <w:tcW w:w="4328" w:type="dxa"/>
          </w:tcPr>
          <w:p w14:paraId="4025D0F4" w14:textId="77777777" w:rsidR="00E735F9" w:rsidRPr="00336E2E" w:rsidRDefault="00E735F9" w:rsidP="00EC0995">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E735F9" w:rsidRPr="00D91597" w14:paraId="187B510E" w14:textId="77777777" w:rsidTr="00EC0995">
        <w:trPr>
          <w:trHeight w:val="241"/>
        </w:trPr>
        <w:tc>
          <w:tcPr>
            <w:tcW w:w="2589" w:type="dxa"/>
          </w:tcPr>
          <w:p w14:paraId="47041567" w14:textId="77777777" w:rsidR="00E735F9" w:rsidRDefault="00E735F9" w:rsidP="00EC0995">
            <w:pPr>
              <w:rPr>
                <w:rFonts w:asciiTheme="minorHAnsi" w:hAnsiTheme="minorHAnsi" w:cstheme="minorHAnsi"/>
              </w:rPr>
            </w:pPr>
            <w:r>
              <w:rPr>
                <w:rFonts w:asciiTheme="minorHAnsi" w:hAnsiTheme="minorHAnsi" w:cstheme="minorHAnsi"/>
              </w:rPr>
              <w:t>REST</w:t>
            </w:r>
          </w:p>
        </w:tc>
        <w:tc>
          <w:tcPr>
            <w:tcW w:w="4328" w:type="dxa"/>
          </w:tcPr>
          <w:p w14:paraId="02B5EE15" w14:textId="77777777" w:rsidR="00E735F9" w:rsidRPr="00F272A9" w:rsidRDefault="00E735F9" w:rsidP="00EC0995">
            <w:pPr>
              <w:rPr>
                <w:rFonts w:asciiTheme="minorHAnsi" w:hAnsiTheme="minorHAnsi" w:cstheme="minorHAnsi"/>
              </w:rPr>
            </w:pPr>
            <w:r w:rsidRPr="003F0D79">
              <w:rPr>
                <w:rFonts w:asciiTheme="minorHAnsi" w:hAnsiTheme="minorHAnsi" w:cstheme="minorHAnsi"/>
              </w:rPr>
              <w:t>Representational State Transfer</w:t>
            </w:r>
          </w:p>
        </w:tc>
      </w:tr>
      <w:tr w:rsidR="00E735F9" w:rsidRPr="00D91597" w14:paraId="76D67CB1" w14:textId="77777777" w:rsidTr="00EC0995">
        <w:trPr>
          <w:trHeight w:val="241"/>
        </w:trPr>
        <w:tc>
          <w:tcPr>
            <w:tcW w:w="2589" w:type="dxa"/>
          </w:tcPr>
          <w:p w14:paraId="4DE14D1F" w14:textId="77777777" w:rsidR="00E735F9" w:rsidRDefault="00E735F9" w:rsidP="00EC0995">
            <w:pPr>
              <w:rPr>
                <w:rFonts w:asciiTheme="minorHAnsi" w:hAnsiTheme="minorHAnsi" w:cstheme="minorHAnsi"/>
              </w:rPr>
            </w:pPr>
            <w:r>
              <w:rPr>
                <w:rFonts w:asciiTheme="minorHAnsi" w:hAnsiTheme="minorHAnsi" w:cstheme="minorHAnsi"/>
              </w:rPr>
              <w:t>XSD</w:t>
            </w:r>
          </w:p>
        </w:tc>
        <w:tc>
          <w:tcPr>
            <w:tcW w:w="4328" w:type="dxa"/>
          </w:tcPr>
          <w:p w14:paraId="5758703B" w14:textId="77777777" w:rsidR="00E735F9" w:rsidRPr="003F0D79" w:rsidRDefault="00E735F9" w:rsidP="00EC0995">
            <w:pPr>
              <w:rPr>
                <w:rFonts w:asciiTheme="minorHAnsi" w:hAnsiTheme="minorHAnsi" w:cstheme="minorHAnsi"/>
              </w:rPr>
            </w:pPr>
            <w:r w:rsidRPr="003F0D79">
              <w:rPr>
                <w:rFonts w:asciiTheme="minorHAnsi" w:hAnsiTheme="minorHAnsi" w:cstheme="minorHAnsi"/>
              </w:rPr>
              <w:t>XML Schema Definition</w:t>
            </w:r>
          </w:p>
        </w:tc>
      </w:tr>
      <w:tr w:rsidR="00E735F9" w:rsidRPr="00D91597" w14:paraId="50287C2E" w14:textId="77777777" w:rsidTr="00EC0995">
        <w:trPr>
          <w:trHeight w:val="241"/>
        </w:trPr>
        <w:tc>
          <w:tcPr>
            <w:tcW w:w="2589" w:type="dxa"/>
          </w:tcPr>
          <w:p w14:paraId="1D7A9CC5" w14:textId="77777777" w:rsidR="00E735F9" w:rsidRDefault="00E735F9" w:rsidP="00EC0995">
            <w:pPr>
              <w:rPr>
                <w:rFonts w:asciiTheme="minorHAnsi" w:hAnsiTheme="minorHAnsi" w:cstheme="minorHAnsi"/>
              </w:rPr>
            </w:pPr>
            <w:r>
              <w:rPr>
                <w:rFonts w:asciiTheme="minorHAnsi" w:hAnsiTheme="minorHAnsi" w:cstheme="minorHAnsi"/>
              </w:rPr>
              <w:t>FYI</w:t>
            </w:r>
          </w:p>
        </w:tc>
        <w:tc>
          <w:tcPr>
            <w:tcW w:w="4328" w:type="dxa"/>
          </w:tcPr>
          <w:p w14:paraId="03DCFED2" w14:textId="77777777" w:rsidR="00E735F9" w:rsidRPr="003F0D79" w:rsidRDefault="00E735F9" w:rsidP="00EC0995">
            <w:pPr>
              <w:rPr>
                <w:rFonts w:asciiTheme="minorHAnsi" w:hAnsiTheme="minorHAnsi" w:cstheme="minorHAnsi"/>
              </w:rPr>
            </w:pPr>
            <w:r w:rsidRPr="003F0D79">
              <w:rPr>
                <w:rFonts w:asciiTheme="minorHAnsi" w:hAnsiTheme="minorHAnsi" w:cstheme="minorHAnsi"/>
              </w:rPr>
              <w:t>For Your Information</w:t>
            </w:r>
          </w:p>
        </w:tc>
      </w:tr>
    </w:tbl>
    <w:p w14:paraId="3C30CBE6" w14:textId="77777777" w:rsidR="00E735F9" w:rsidRPr="004735C5" w:rsidRDefault="00E735F9" w:rsidP="00E735F9">
      <w:pPr>
        <w:pStyle w:val="OracleText"/>
        <w:rPr>
          <w:rFonts w:asciiTheme="minorHAnsi" w:hAnsiTheme="minorHAnsi" w:cstheme="minorHAnsi"/>
        </w:rPr>
      </w:pPr>
    </w:p>
    <w:p w14:paraId="370B1291" w14:textId="77777777" w:rsidR="00E735F9" w:rsidRPr="004735C5" w:rsidRDefault="00E735F9" w:rsidP="00E735F9">
      <w:pPr>
        <w:pStyle w:val="OracleText"/>
        <w:rPr>
          <w:rFonts w:asciiTheme="minorHAnsi" w:hAnsiTheme="minorHAnsi" w:cstheme="minorHAnsi"/>
        </w:rPr>
      </w:pPr>
    </w:p>
    <w:p w14:paraId="3ED4209D" w14:textId="77777777" w:rsidR="00E735F9" w:rsidRPr="004735C5" w:rsidRDefault="00E735F9" w:rsidP="00E735F9">
      <w:pPr>
        <w:pStyle w:val="OracleText"/>
        <w:rPr>
          <w:rFonts w:asciiTheme="minorHAnsi" w:hAnsiTheme="minorHAnsi" w:cstheme="minorHAnsi"/>
        </w:rPr>
      </w:pPr>
    </w:p>
    <w:p w14:paraId="6AF3FC00" w14:textId="77777777" w:rsidR="00E735F9" w:rsidRPr="004735C5" w:rsidRDefault="00E735F9" w:rsidP="00E735F9">
      <w:pPr>
        <w:pStyle w:val="OracleText"/>
        <w:rPr>
          <w:rFonts w:asciiTheme="minorHAnsi" w:hAnsiTheme="minorHAnsi" w:cstheme="minorHAnsi"/>
        </w:rPr>
      </w:pPr>
      <w:bookmarkStart w:id="27" w:name="_Toc513738127"/>
    </w:p>
    <w:p w14:paraId="2C575092" w14:textId="77777777" w:rsidR="00596C30" w:rsidRDefault="00596C30" w:rsidP="00E735F9">
      <w:pPr>
        <w:pStyle w:val="OracleText"/>
        <w:rPr>
          <w:rFonts w:asciiTheme="minorHAnsi" w:hAnsiTheme="minorHAnsi" w:cstheme="minorHAnsi"/>
        </w:rPr>
      </w:pPr>
    </w:p>
    <w:p w14:paraId="6FE2C2AA" w14:textId="77777777" w:rsidR="00E735F9" w:rsidRPr="007D0B80" w:rsidRDefault="00E735F9" w:rsidP="00E735F9">
      <w:pPr>
        <w:pStyle w:val="Heading3"/>
      </w:pPr>
      <w:bookmarkStart w:id="28" w:name="_Toc149418626"/>
      <w:bookmarkStart w:id="29" w:name="_Toc170466466"/>
      <w:r w:rsidRPr="007D0B80">
        <w:t xml:space="preserve">Document </w:t>
      </w:r>
      <w:r w:rsidRPr="007D0B80">
        <w:rPr>
          <w:rStyle w:val="Heading3Char"/>
        </w:rPr>
        <w:t>References</w:t>
      </w:r>
      <w:bookmarkEnd w:id="27"/>
      <w:bookmarkEnd w:id="28"/>
      <w:bookmarkEnd w:id="29"/>
    </w:p>
    <w:tbl>
      <w:tblPr>
        <w:tblStyle w:val="TableGrid1"/>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E735F9" w:rsidRPr="004735C5" w14:paraId="63EB2493" w14:textId="77777777" w:rsidTr="00EC0995">
        <w:tc>
          <w:tcPr>
            <w:tcW w:w="1435" w:type="dxa"/>
            <w:shd w:val="clear" w:color="auto" w:fill="CCBBAB" w:themeFill="background1" w:themeFillShade="BF"/>
          </w:tcPr>
          <w:p w14:paraId="6952E07A" w14:textId="77777777" w:rsidR="00E735F9" w:rsidRPr="004735C5" w:rsidRDefault="00E735F9" w:rsidP="00EC0995">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2B7A97BE" w14:textId="77777777" w:rsidR="00E735F9" w:rsidRPr="004735C5" w:rsidRDefault="00E735F9" w:rsidP="00EC0995">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191C0B53" w14:textId="77777777" w:rsidR="00E735F9" w:rsidRPr="004735C5" w:rsidRDefault="00E735F9" w:rsidP="00EC0995">
            <w:pPr>
              <w:rPr>
                <w:rFonts w:asciiTheme="minorHAnsi" w:hAnsiTheme="minorHAnsi" w:cstheme="minorHAnsi"/>
              </w:rPr>
            </w:pPr>
            <w:r w:rsidRPr="004735C5">
              <w:rPr>
                <w:rFonts w:asciiTheme="minorHAnsi" w:hAnsiTheme="minorHAnsi" w:cstheme="minorHAnsi"/>
              </w:rPr>
              <w:t>File location</w:t>
            </w:r>
          </w:p>
        </w:tc>
      </w:tr>
      <w:tr w:rsidR="00E735F9" w:rsidRPr="004735C5" w14:paraId="37303ABC" w14:textId="77777777" w:rsidTr="00EC0995">
        <w:tc>
          <w:tcPr>
            <w:tcW w:w="1435" w:type="dxa"/>
          </w:tcPr>
          <w:p w14:paraId="4EE708CC" w14:textId="77777777" w:rsidR="00E735F9" w:rsidRPr="00D91597" w:rsidRDefault="00E735F9" w:rsidP="00EC0995">
            <w:pPr>
              <w:rPr>
                <w:rFonts w:asciiTheme="minorHAnsi" w:hAnsiTheme="minorHAnsi" w:cstheme="minorHAnsi"/>
              </w:rPr>
            </w:pPr>
          </w:p>
        </w:tc>
        <w:tc>
          <w:tcPr>
            <w:tcW w:w="4576" w:type="dxa"/>
          </w:tcPr>
          <w:p w14:paraId="10495B72" w14:textId="77777777" w:rsidR="00E735F9" w:rsidRPr="00D91597" w:rsidRDefault="00E735F9" w:rsidP="00EC0995">
            <w:pPr>
              <w:rPr>
                <w:rFonts w:asciiTheme="minorHAnsi" w:hAnsiTheme="minorHAnsi" w:cstheme="minorHAnsi"/>
              </w:rPr>
            </w:pPr>
          </w:p>
        </w:tc>
        <w:tc>
          <w:tcPr>
            <w:tcW w:w="3006" w:type="dxa"/>
          </w:tcPr>
          <w:p w14:paraId="6945D604" w14:textId="77777777" w:rsidR="00E735F9" w:rsidRPr="00D91597" w:rsidRDefault="00E735F9" w:rsidP="00EC0995">
            <w:pPr>
              <w:rPr>
                <w:rFonts w:asciiTheme="minorHAnsi" w:hAnsiTheme="minorHAnsi" w:cstheme="minorHAnsi"/>
              </w:rPr>
            </w:pPr>
          </w:p>
        </w:tc>
      </w:tr>
      <w:tr w:rsidR="00E735F9" w:rsidRPr="004735C5" w14:paraId="2C8BBA6C" w14:textId="77777777" w:rsidTr="00EC0995">
        <w:tc>
          <w:tcPr>
            <w:tcW w:w="1435" w:type="dxa"/>
          </w:tcPr>
          <w:p w14:paraId="504A0B9F" w14:textId="77777777" w:rsidR="00E735F9" w:rsidRPr="00D91597" w:rsidRDefault="00E735F9" w:rsidP="00EC0995">
            <w:pPr>
              <w:rPr>
                <w:rFonts w:asciiTheme="minorHAnsi" w:hAnsiTheme="minorHAnsi" w:cstheme="minorHAnsi"/>
              </w:rPr>
            </w:pPr>
          </w:p>
        </w:tc>
        <w:tc>
          <w:tcPr>
            <w:tcW w:w="4576" w:type="dxa"/>
          </w:tcPr>
          <w:p w14:paraId="43ACBDFC" w14:textId="77777777" w:rsidR="00E735F9" w:rsidRPr="00D91597" w:rsidRDefault="00E735F9" w:rsidP="00EC0995">
            <w:pPr>
              <w:rPr>
                <w:rFonts w:asciiTheme="minorHAnsi" w:hAnsiTheme="minorHAnsi" w:cstheme="minorHAnsi"/>
              </w:rPr>
            </w:pPr>
          </w:p>
        </w:tc>
        <w:tc>
          <w:tcPr>
            <w:tcW w:w="3006" w:type="dxa"/>
          </w:tcPr>
          <w:p w14:paraId="5501439D" w14:textId="77777777" w:rsidR="00E735F9" w:rsidRPr="00D91597" w:rsidRDefault="00E735F9" w:rsidP="00EC0995">
            <w:pPr>
              <w:rPr>
                <w:rFonts w:asciiTheme="minorHAnsi" w:hAnsiTheme="minorHAnsi" w:cstheme="minorHAnsi"/>
              </w:rPr>
            </w:pPr>
          </w:p>
        </w:tc>
      </w:tr>
      <w:tr w:rsidR="00E735F9" w:rsidRPr="004735C5" w14:paraId="02BD271F" w14:textId="77777777" w:rsidTr="00EC0995">
        <w:tc>
          <w:tcPr>
            <w:tcW w:w="1435" w:type="dxa"/>
          </w:tcPr>
          <w:p w14:paraId="077B99A7" w14:textId="77777777" w:rsidR="00E735F9" w:rsidRPr="00D91597" w:rsidRDefault="00E735F9" w:rsidP="00EC0995">
            <w:pPr>
              <w:rPr>
                <w:rFonts w:asciiTheme="minorHAnsi" w:hAnsiTheme="minorHAnsi" w:cstheme="minorHAnsi"/>
              </w:rPr>
            </w:pPr>
          </w:p>
        </w:tc>
        <w:tc>
          <w:tcPr>
            <w:tcW w:w="4576" w:type="dxa"/>
          </w:tcPr>
          <w:p w14:paraId="2BC25C08" w14:textId="77777777" w:rsidR="00E735F9" w:rsidRPr="00D91597" w:rsidRDefault="00E735F9" w:rsidP="00EC0995">
            <w:pPr>
              <w:rPr>
                <w:rFonts w:asciiTheme="minorHAnsi" w:hAnsiTheme="minorHAnsi" w:cstheme="minorHAnsi"/>
              </w:rPr>
            </w:pPr>
          </w:p>
        </w:tc>
        <w:tc>
          <w:tcPr>
            <w:tcW w:w="3006" w:type="dxa"/>
          </w:tcPr>
          <w:p w14:paraId="5A5179DE" w14:textId="77777777" w:rsidR="00E735F9" w:rsidRPr="00D91597" w:rsidRDefault="00E735F9" w:rsidP="00EC0995">
            <w:pPr>
              <w:rPr>
                <w:rFonts w:asciiTheme="minorHAnsi" w:hAnsiTheme="minorHAnsi" w:cstheme="minorHAnsi"/>
              </w:rPr>
            </w:pPr>
          </w:p>
        </w:tc>
      </w:tr>
    </w:tbl>
    <w:p w14:paraId="2D929233" w14:textId="77777777" w:rsidR="00E735F9" w:rsidRDefault="00E735F9" w:rsidP="00E735F9">
      <w:pPr>
        <w:rPr>
          <w:rFonts w:cstheme="minorHAnsi"/>
          <w:szCs w:val="20"/>
        </w:rPr>
      </w:pPr>
      <w:bookmarkStart w:id="30" w:name="_Toc55918226"/>
      <w:bookmarkStart w:id="31" w:name="_Toc513738126"/>
    </w:p>
    <w:p w14:paraId="6AFF825F" w14:textId="77777777" w:rsidR="00E735F9" w:rsidRDefault="00E735F9" w:rsidP="00E735F9">
      <w:pPr>
        <w:rPr>
          <w:rFonts w:cstheme="minorHAnsi"/>
          <w:color w:val="FF7700"/>
          <w:sz w:val="36"/>
        </w:rPr>
      </w:pPr>
    </w:p>
    <w:p w14:paraId="6739712B" w14:textId="77777777" w:rsidR="00E735F9" w:rsidRDefault="00E735F9" w:rsidP="00E735F9">
      <w:pPr>
        <w:pStyle w:val="Heading3"/>
      </w:pPr>
    </w:p>
    <w:p w14:paraId="21B765CD" w14:textId="77777777" w:rsidR="00E735F9" w:rsidRPr="007D0B80" w:rsidRDefault="00E735F9" w:rsidP="00E735F9">
      <w:pPr>
        <w:pStyle w:val="Heading3"/>
      </w:pPr>
      <w:bookmarkStart w:id="32" w:name="_Toc149418627"/>
      <w:bookmarkStart w:id="33" w:name="_Toc170466467"/>
      <w:r w:rsidRPr="007D0B80">
        <w:lastRenderedPageBreak/>
        <w:t>Sample Data &amp; Mapping Template</w:t>
      </w:r>
      <w:bookmarkEnd w:id="30"/>
      <w:bookmarkEnd w:id="32"/>
      <w:bookmarkEnd w:id="33"/>
    </w:p>
    <w:p w14:paraId="13C92186" w14:textId="77777777" w:rsidR="00E735F9" w:rsidRPr="004735C5" w:rsidRDefault="00E735F9" w:rsidP="00E735F9">
      <w:pPr>
        <w:rPr>
          <w:rFonts w:eastAsia="Calibri" w:cstheme="minorHAnsi"/>
          <w:szCs w:val="20"/>
        </w:rPr>
      </w:pPr>
    </w:p>
    <w:tbl>
      <w:tblPr>
        <w:tblStyle w:val="TableGrid1"/>
        <w:tblW w:w="4950" w:type="dxa"/>
        <w:tblInd w:w="1885" w:type="dxa"/>
        <w:tblLayout w:type="fixed"/>
        <w:tblLook w:val="04A0" w:firstRow="1" w:lastRow="0" w:firstColumn="1" w:lastColumn="0" w:noHBand="0" w:noVBand="1"/>
      </w:tblPr>
      <w:tblGrid>
        <w:gridCol w:w="2160"/>
        <w:gridCol w:w="2790"/>
      </w:tblGrid>
      <w:tr w:rsidR="00E735F9" w:rsidRPr="004735C5" w14:paraId="6130C0B7" w14:textId="77777777" w:rsidTr="00EC0995">
        <w:tc>
          <w:tcPr>
            <w:tcW w:w="2160" w:type="dxa"/>
            <w:shd w:val="clear" w:color="auto" w:fill="CCBBAB" w:themeFill="background1" w:themeFillShade="BF"/>
          </w:tcPr>
          <w:p w14:paraId="2617C010" w14:textId="77777777" w:rsidR="00E735F9" w:rsidRPr="004735C5" w:rsidRDefault="00E735F9" w:rsidP="00EC0995">
            <w:pPr>
              <w:jc w:val="center"/>
              <w:rPr>
                <w:rFonts w:asciiTheme="minorHAnsi" w:hAnsiTheme="minorHAnsi" w:cstheme="minorHAnsi"/>
              </w:rPr>
            </w:pPr>
            <w:r w:rsidRPr="004735C5">
              <w:rPr>
                <w:rFonts w:asciiTheme="minorHAnsi" w:hAnsiTheme="minorHAnsi" w:cstheme="minorHAnsi"/>
              </w:rPr>
              <w:t>Description</w:t>
            </w:r>
          </w:p>
        </w:tc>
        <w:tc>
          <w:tcPr>
            <w:tcW w:w="2790" w:type="dxa"/>
            <w:shd w:val="clear" w:color="auto" w:fill="CCBBAB" w:themeFill="background1" w:themeFillShade="BF"/>
          </w:tcPr>
          <w:p w14:paraId="782FE9FF" w14:textId="1BE4F459" w:rsidR="00E735F9" w:rsidRPr="004735C5" w:rsidRDefault="00E735F9" w:rsidP="00EC0995">
            <w:pPr>
              <w:jc w:val="center"/>
              <w:rPr>
                <w:rFonts w:asciiTheme="minorHAnsi" w:hAnsiTheme="minorHAnsi" w:cstheme="minorHAnsi"/>
              </w:rPr>
            </w:pPr>
            <w:r w:rsidRPr="004735C5">
              <w:rPr>
                <w:rFonts w:asciiTheme="minorHAnsi" w:hAnsiTheme="minorHAnsi" w:cstheme="minorHAnsi"/>
              </w:rPr>
              <w:t>File</w:t>
            </w:r>
          </w:p>
        </w:tc>
      </w:tr>
      <w:tr w:rsidR="00E735F9" w:rsidRPr="004735C5" w14:paraId="72737F49" w14:textId="77777777" w:rsidTr="00EC0995">
        <w:tc>
          <w:tcPr>
            <w:tcW w:w="2160" w:type="dxa"/>
          </w:tcPr>
          <w:p w14:paraId="265E07AC" w14:textId="72E7662B" w:rsidR="00E735F9" w:rsidRPr="004735C5" w:rsidRDefault="00E735F9" w:rsidP="00EC0995">
            <w:pPr>
              <w:jc w:val="center"/>
              <w:rPr>
                <w:rFonts w:asciiTheme="minorHAnsi" w:hAnsiTheme="minorHAnsi" w:cstheme="minorHAnsi"/>
              </w:rPr>
            </w:pPr>
            <w:r w:rsidRPr="004735C5">
              <w:rPr>
                <w:rFonts w:asciiTheme="minorHAnsi" w:hAnsiTheme="minorHAnsi" w:cstheme="minorHAnsi"/>
              </w:rPr>
              <w:t xml:space="preserve">Data Mapping </w:t>
            </w:r>
            <w:r w:rsidR="00355CF3">
              <w:rPr>
                <w:rFonts w:asciiTheme="minorHAnsi" w:hAnsiTheme="minorHAnsi" w:cstheme="minorHAnsi"/>
              </w:rPr>
              <w:t>-1</w:t>
            </w:r>
          </w:p>
        </w:tc>
        <w:tc>
          <w:tcPr>
            <w:tcW w:w="2790" w:type="dxa"/>
          </w:tcPr>
          <w:p w14:paraId="00590723" w14:textId="3B9A4C37" w:rsidR="00E735F9" w:rsidRPr="004735C5" w:rsidRDefault="00355CF3" w:rsidP="00355CF3">
            <w:pPr>
              <w:jc w:val="center"/>
              <w:rPr>
                <w:rFonts w:asciiTheme="minorHAnsi" w:hAnsiTheme="minorHAnsi" w:cstheme="minorHAnsi"/>
              </w:rPr>
            </w:pPr>
            <w:r>
              <w:rPr>
                <w:rFonts w:asciiTheme="minorHAnsi" w:hAnsiTheme="minorHAnsi" w:cstheme="minorHAnsi"/>
                <w:sz w:val="19"/>
                <w:szCs w:val="19"/>
              </w:rPr>
              <w:object w:dxaOrig="1508" w:dyaOrig="983" w14:anchorId="6AEDB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5pt;height:49pt" o:ole="">
                  <v:imagedata r:id="rId17" o:title=""/>
                </v:shape>
                <o:OLEObject Type="Embed" ProgID="Excel.Sheet.12" ShapeID="_x0000_i1025" DrawAspect="Icon" ObjectID="_1781079197" r:id="rId18"/>
              </w:object>
            </w:r>
          </w:p>
        </w:tc>
      </w:tr>
      <w:tr w:rsidR="00E735F9" w:rsidRPr="004735C5" w14:paraId="2620A268" w14:textId="77777777" w:rsidTr="00EC0995">
        <w:tc>
          <w:tcPr>
            <w:tcW w:w="2160" w:type="dxa"/>
          </w:tcPr>
          <w:p w14:paraId="53E70EDA" w14:textId="7D1E1033" w:rsidR="00E735F9" w:rsidRPr="004735C5" w:rsidRDefault="00355CF3" w:rsidP="00EC0995">
            <w:pPr>
              <w:jc w:val="center"/>
              <w:rPr>
                <w:rFonts w:asciiTheme="minorHAnsi" w:hAnsiTheme="minorHAnsi" w:cstheme="minorHAnsi"/>
              </w:rPr>
            </w:pPr>
            <w:r w:rsidRPr="004735C5">
              <w:rPr>
                <w:rFonts w:asciiTheme="minorHAnsi" w:hAnsiTheme="minorHAnsi" w:cstheme="minorHAnsi"/>
              </w:rPr>
              <w:t xml:space="preserve">Data Mapping </w:t>
            </w:r>
            <w:r>
              <w:rPr>
                <w:rFonts w:asciiTheme="minorHAnsi" w:hAnsiTheme="minorHAnsi" w:cstheme="minorHAnsi"/>
              </w:rPr>
              <w:t>-1</w:t>
            </w:r>
          </w:p>
        </w:tc>
        <w:tc>
          <w:tcPr>
            <w:tcW w:w="2790" w:type="dxa"/>
          </w:tcPr>
          <w:p w14:paraId="6231A8AB" w14:textId="7521341D" w:rsidR="00E735F9" w:rsidRPr="004735C5" w:rsidRDefault="00355CF3" w:rsidP="00EC0995">
            <w:pPr>
              <w:jc w:val="center"/>
              <w:rPr>
                <w:rFonts w:asciiTheme="minorHAnsi" w:hAnsiTheme="minorHAnsi" w:cstheme="minorHAnsi"/>
              </w:rPr>
            </w:pPr>
            <w:r>
              <w:rPr>
                <w:rFonts w:asciiTheme="minorHAnsi" w:hAnsiTheme="minorHAnsi" w:cstheme="minorHAnsi"/>
                <w:sz w:val="19"/>
                <w:szCs w:val="19"/>
              </w:rPr>
              <w:object w:dxaOrig="1508" w:dyaOrig="983" w14:anchorId="15D93266">
                <v:shape id="_x0000_i1026" type="#_x0000_t75" style="width:75.85pt;height:49pt" o:ole="">
                  <v:imagedata r:id="rId19" o:title=""/>
                </v:shape>
                <o:OLEObject Type="Embed" ProgID="Excel.Sheet.12" ShapeID="_x0000_i1026" DrawAspect="Icon" ObjectID="_1781079198" r:id="rId20"/>
              </w:object>
            </w:r>
          </w:p>
        </w:tc>
      </w:tr>
    </w:tbl>
    <w:p w14:paraId="342D9D34" w14:textId="43C2CAC1" w:rsidR="00E735F9" w:rsidRPr="005218C1" w:rsidRDefault="00E735F9" w:rsidP="00E735F9"/>
    <w:p w14:paraId="54F4A94F" w14:textId="77777777" w:rsidR="00E735F9" w:rsidRPr="005E5951" w:rsidRDefault="00E735F9" w:rsidP="00E735F9">
      <w:pPr>
        <w:pStyle w:val="Heading3"/>
        <w:jc w:val="both"/>
        <w:rPr>
          <w:rFonts w:asciiTheme="minorHAnsi" w:hAnsiTheme="minorHAnsi" w:cstheme="minorHAnsi"/>
        </w:rPr>
      </w:pPr>
      <w:bookmarkStart w:id="34" w:name="_Toc149418628"/>
      <w:bookmarkStart w:id="35" w:name="_Toc170466468"/>
      <w:r w:rsidRPr="005E5951">
        <w:rPr>
          <w:rFonts w:asciiTheme="minorHAnsi" w:hAnsiTheme="minorHAnsi" w:cstheme="minorHAnsi"/>
        </w:rPr>
        <w:t>Assumptions</w:t>
      </w:r>
      <w:bookmarkEnd w:id="31"/>
      <w:bookmarkEnd w:id="34"/>
      <w:bookmarkEnd w:id="35"/>
    </w:p>
    <w:p w14:paraId="4910183C" w14:textId="77777777" w:rsidR="00E735F9" w:rsidRPr="00C35BE6" w:rsidRDefault="00E735F9" w:rsidP="00E735F9">
      <w:pPr>
        <w:pStyle w:val="OracleText"/>
        <w:numPr>
          <w:ilvl w:val="0"/>
          <w:numId w:val="32"/>
        </w:numPr>
        <w:spacing w:before="0" w:after="0"/>
        <w:jc w:val="both"/>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 xml:space="preserve">Inventory organizations of Fusion Inventory should be mapped with WMS Facilities. </w:t>
      </w:r>
    </w:p>
    <w:p w14:paraId="097E9C27" w14:textId="5318D1A6" w:rsidR="00E735F9" w:rsidRPr="00C35BE6" w:rsidRDefault="00E735F9" w:rsidP="00E735F9">
      <w:pPr>
        <w:pStyle w:val="NumberedCustomerText1"/>
        <w:numPr>
          <w:ilvl w:val="0"/>
          <w:numId w:val="32"/>
        </w:numPr>
        <w:spacing w:before="0" w:after="0"/>
        <w:jc w:val="both"/>
        <w:rPr>
          <w:rFonts w:asciiTheme="minorHAnsi" w:eastAsiaTheme="minorEastAsia" w:hAnsiTheme="minorHAnsi" w:cstheme="minorBidi"/>
          <w:b w:val="0"/>
          <w:color w:val="auto"/>
          <w:sz w:val="19"/>
          <w:szCs w:val="19"/>
          <w:lang w:val="en-US"/>
          <w14:numSpacing w14:val="tabular"/>
        </w:rPr>
      </w:pPr>
      <w:r w:rsidRPr="00C35BE6">
        <w:rPr>
          <w:rFonts w:asciiTheme="minorHAnsi" w:eastAsiaTheme="minorEastAsia" w:hAnsiTheme="minorHAnsi" w:cstheme="minorBidi"/>
          <w:b w:val="0"/>
          <w:color w:val="auto"/>
          <w:sz w:val="19"/>
          <w:szCs w:val="19"/>
          <w:lang w:val="en-US"/>
          <w14:numSpacing w14:val="tabular"/>
        </w:rPr>
        <w:t xml:space="preserve">Mapping between WMS Receipt </w:t>
      </w:r>
      <w:r w:rsidR="00355CF3">
        <w:rPr>
          <w:rFonts w:asciiTheme="minorHAnsi" w:eastAsiaTheme="minorEastAsia" w:hAnsiTheme="minorHAnsi" w:cstheme="minorBidi"/>
          <w:b w:val="0"/>
          <w:color w:val="auto"/>
          <w:sz w:val="19"/>
          <w:szCs w:val="19"/>
          <w:lang w:val="en-US"/>
          <w14:numSpacing w14:val="tabular"/>
        </w:rPr>
        <w:t>Confirmation</w:t>
      </w:r>
      <w:r w:rsidRPr="00C35BE6">
        <w:rPr>
          <w:rFonts w:asciiTheme="minorHAnsi" w:eastAsiaTheme="minorEastAsia" w:hAnsiTheme="minorHAnsi" w:cstheme="minorBidi"/>
          <w:b w:val="0"/>
          <w:color w:val="auto"/>
          <w:sz w:val="19"/>
          <w:szCs w:val="19"/>
          <w:lang w:val="en-US"/>
          <w14:numSpacing w14:val="tabular"/>
        </w:rPr>
        <w:t xml:space="preserve"> Request and ERP Request should be in place for this integration to work effectively. </w:t>
      </w:r>
    </w:p>
    <w:p w14:paraId="079223A6" w14:textId="76E4E9E5" w:rsidR="00596C30" w:rsidRPr="00C35BE6" w:rsidRDefault="00E735F9" w:rsidP="00596C30">
      <w:pPr>
        <w:pStyle w:val="ListParagraph"/>
        <w:numPr>
          <w:ilvl w:val="0"/>
          <w:numId w:val="32"/>
        </w:numPr>
        <w:spacing w:after="160" w:line="259" w:lineRule="auto"/>
        <w:contextualSpacing/>
        <w:jc w:val="both"/>
      </w:pPr>
      <w:r w:rsidRPr="00C35BE6">
        <w:t>In case of any success/error in the integration, a notification email will be sent to the mail list configured in the OIC lookup.</w:t>
      </w:r>
    </w:p>
    <w:p w14:paraId="13FEB3A6" w14:textId="77777777" w:rsidR="00E735F9" w:rsidRPr="005E5951" w:rsidRDefault="00E735F9" w:rsidP="00E735F9">
      <w:pPr>
        <w:pStyle w:val="Heading3"/>
        <w:jc w:val="both"/>
        <w:rPr>
          <w:rFonts w:asciiTheme="minorHAnsi" w:hAnsiTheme="minorHAnsi" w:cstheme="minorHAnsi"/>
        </w:rPr>
      </w:pPr>
      <w:bookmarkStart w:id="36" w:name="_Toc149418629"/>
      <w:bookmarkStart w:id="37" w:name="_Toc170466469"/>
      <w:r w:rsidRPr="005E5951">
        <w:rPr>
          <w:rFonts w:asciiTheme="minorHAnsi" w:hAnsiTheme="minorHAnsi" w:cstheme="minorHAnsi"/>
        </w:rPr>
        <w:t>High Level Approach</w:t>
      </w:r>
      <w:bookmarkEnd w:id="36"/>
      <w:bookmarkEnd w:id="37"/>
    </w:p>
    <w:p w14:paraId="2D3EA665" w14:textId="571DB61A" w:rsidR="00E735F9" w:rsidRPr="00C35BE6" w:rsidRDefault="00E735F9" w:rsidP="00E735F9">
      <w:pPr>
        <w:pStyle w:val="OracleText"/>
        <w:numPr>
          <w:ilvl w:val="0"/>
          <w:numId w:val="33"/>
        </w:numPr>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 xml:space="preserve">Fetch the Receipt </w:t>
      </w:r>
      <w:r w:rsidR="001333C2">
        <w:rPr>
          <w:rFonts w:asciiTheme="minorHAnsi" w:eastAsiaTheme="minorEastAsia" w:hAnsiTheme="minorHAnsi" w:cstheme="minorBidi"/>
          <w:color w:val="auto"/>
          <w:sz w:val="19"/>
          <w:szCs w:val="19"/>
          <w:lang w:val="en-US"/>
          <w14:numSpacing w14:val="tabular"/>
        </w:rPr>
        <w:t>Confirmation</w:t>
      </w:r>
      <w:r w:rsidRPr="00C35BE6">
        <w:rPr>
          <w:rFonts w:asciiTheme="minorHAnsi" w:eastAsiaTheme="minorEastAsia" w:hAnsiTheme="minorHAnsi" w:cstheme="minorBidi"/>
          <w:color w:val="auto"/>
          <w:sz w:val="19"/>
          <w:szCs w:val="19"/>
          <w:lang w:val="en-US"/>
          <w14:numSpacing w14:val="tabular"/>
        </w:rPr>
        <w:t xml:space="preserve"> related information from WMS.</w:t>
      </w:r>
    </w:p>
    <w:p w14:paraId="135F10F0" w14:textId="77777777" w:rsidR="00E735F9" w:rsidRPr="005E5951" w:rsidRDefault="00E735F9" w:rsidP="00E735F9">
      <w:pPr>
        <w:pStyle w:val="Heading3"/>
        <w:jc w:val="both"/>
        <w:rPr>
          <w:rFonts w:asciiTheme="minorHAnsi" w:hAnsiTheme="minorHAnsi" w:cstheme="minorHAnsi"/>
        </w:rPr>
      </w:pPr>
      <w:bookmarkStart w:id="38" w:name="_Toc149418630"/>
      <w:bookmarkStart w:id="39" w:name="_Toc170466470"/>
      <w:r w:rsidRPr="005E5951">
        <w:rPr>
          <w:rFonts w:asciiTheme="minorHAnsi" w:hAnsiTheme="minorHAnsi" w:cstheme="minorHAnsi"/>
        </w:rPr>
        <w:t>High Level Flow Diagram</w:t>
      </w:r>
      <w:bookmarkEnd w:id="38"/>
      <w:bookmarkEnd w:id="39"/>
    </w:p>
    <w:p w14:paraId="41198A2C" w14:textId="57B46122" w:rsidR="00E735F9" w:rsidRPr="00F06170" w:rsidRDefault="001333C2" w:rsidP="00E735F9">
      <w:r w:rsidRPr="001333C2">
        <w:rPr>
          <w:noProof/>
        </w:rPr>
        <w:drawing>
          <wp:inline distT="0" distB="0" distL="0" distR="0" wp14:anchorId="3DFF3244" wp14:editId="74BE353F">
            <wp:extent cx="5194300" cy="3727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1475" cy="3732599"/>
                    </a:xfrm>
                    <a:prstGeom prst="rect">
                      <a:avLst/>
                    </a:prstGeom>
                  </pic:spPr>
                </pic:pic>
              </a:graphicData>
            </a:graphic>
          </wp:inline>
        </w:drawing>
      </w:r>
    </w:p>
    <w:p w14:paraId="0BD6A2AA" w14:textId="77777777" w:rsidR="00E735F9" w:rsidRDefault="00E735F9" w:rsidP="00E735F9">
      <w:pPr>
        <w:pStyle w:val="Heading3"/>
        <w:jc w:val="both"/>
        <w:rPr>
          <w:rFonts w:asciiTheme="minorHAnsi" w:hAnsiTheme="minorHAnsi" w:cstheme="minorHAnsi"/>
        </w:rPr>
      </w:pPr>
      <w:bookmarkStart w:id="40" w:name="_Toc149418631"/>
    </w:p>
    <w:p w14:paraId="0E9880BE" w14:textId="77777777" w:rsidR="001333C2" w:rsidRDefault="001333C2" w:rsidP="00E735F9">
      <w:pPr>
        <w:pStyle w:val="Heading3"/>
        <w:jc w:val="both"/>
        <w:rPr>
          <w:rFonts w:asciiTheme="minorHAnsi" w:hAnsiTheme="minorHAnsi" w:cstheme="minorHAnsi"/>
        </w:rPr>
      </w:pPr>
    </w:p>
    <w:p w14:paraId="442AFDB8" w14:textId="332ADE22" w:rsidR="00E735F9" w:rsidRPr="00572B45" w:rsidRDefault="00E735F9" w:rsidP="00E735F9">
      <w:pPr>
        <w:pStyle w:val="Heading3"/>
        <w:jc w:val="both"/>
        <w:rPr>
          <w:rFonts w:asciiTheme="minorHAnsi" w:hAnsiTheme="minorHAnsi" w:cstheme="minorHAnsi"/>
        </w:rPr>
      </w:pPr>
      <w:bookmarkStart w:id="41" w:name="_Toc170466471"/>
      <w:r w:rsidRPr="00D91597">
        <w:rPr>
          <w:rFonts w:asciiTheme="minorHAnsi" w:hAnsiTheme="minorHAnsi" w:cstheme="minorHAnsi"/>
        </w:rPr>
        <w:lastRenderedPageBreak/>
        <w:t>Pre-Requisites</w:t>
      </w:r>
      <w:bookmarkEnd w:id="24"/>
      <w:bookmarkEnd w:id="40"/>
      <w:bookmarkEnd w:id="41"/>
    </w:p>
    <w:p w14:paraId="40544AE5" w14:textId="77777777" w:rsidR="00E735F9" w:rsidRPr="00C35BE6" w:rsidRDefault="00E735F9" w:rsidP="00E735F9">
      <w:pPr>
        <w:pStyle w:val="Bullet1"/>
        <w:rPr>
          <w:rFonts w:asciiTheme="minorHAnsi" w:eastAsiaTheme="minorEastAsia" w:hAnsiTheme="minorHAnsi" w:cstheme="minorBidi"/>
          <w:color w:val="auto"/>
          <w:sz w:val="19"/>
          <w:szCs w:val="19"/>
          <w:lang w:val="en-US"/>
          <w14:numSpacing w14:val="tabular"/>
        </w:rPr>
      </w:pPr>
      <w:bookmarkStart w:id="42" w:name="_Toc225080503"/>
      <w:bookmarkStart w:id="43" w:name="_Toc225924468"/>
      <w:bookmarkStart w:id="44" w:name="_Toc270362448"/>
      <w:bookmarkStart w:id="45" w:name="_Toc492912611"/>
      <w:bookmarkStart w:id="46" w:name="_Toc513738128"/>
      <w:r w:rsidRPr="00C35BE6">
        <w:rPr>
          <w:rFonts w:asciiTheme="minorHAnsi" w:eastAsiaTheme="minorEastAsia" w:hAnsiTheme="minorHAnsi" w:cstheme="minorBidi"/>
          <w:color w:val="auto"/>
          <w:sz w:val="19"/>
          <w:szCs w:val="19"/>
          <w:lang w:val="en-US"/>
          <w14:numSpacing w14:val="tabular"/>
        </w:rPr>
        <w:t>Send Email Integration ““</w:t>
      </w:r>
      <w:proofErr w:type="spellStart"/>
      <w:r w:rsidRPr="00C35BE6">
        <w:rPr>
          <w:rFonts w:asciiTheme="minorHAnsi" w:eastAsiaTheme="minorEastAsia" w:hAnsiTheme="minorHAnsi" w:cstheme="minorBidi"/>
          <w:color w:val="auto"/>
          <w:sz w:val="19"/>
          <w:szCs w:val="19"/>
          <w:lang w:val="en-US"/>
          <w14:numSpacing w14:val="tabular"/>
        </w:rPr>
        <w:t>XxCommonNotificationHandler</w:t>
      </w:r>
      <w:proofErr w:type="spellEnd"/>
      <w:r w:rsidRPr="00C35BE6">
        <w:rPr>
          <w:rFonts w:asciiTheme="minorHAnsi" w:eastAsiaTheme="minorEastAsia" w:hAnsiTheme="minorHAnsi" w:cstheme="minorBidi"/>
          <w:color w:val="auto"/>
          <w:sz w:val="19"/>
          <w:szCs w:val="19"/>
          <w:lang w:val="en-US"/>
          <w14:numSpacing w14:val="tabular"/>
        </w:rPr>
        <w:t>” should be deployed in the OIC.</w:t>
      </w:r>
    </w:p>
    <w:p w14:paraId="7CC9FEDE" w14:textId="77777777" w:rsidR="00E735F9" w:rsidRPr="00C35BE6" w:rsidRDefault="00E735F9" w:rsidP="00E735F9">
      <w:pPr>
        <w:pStyle w:val="Bullet1"/>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Lookup “</w:t>
      </w:r>
      <w:proofErr w:type="spellStart"/>
      <w:r w:rsidRPr="00C35BE6">
        <w:rPr>
          <w:rFonts w:asciiTheme="minorHAnsi" w:eastAsiaTheme="minorEastAsia" w:hAnsiTheme="minorHAnsi" w:cstheme="minorBidi"/>
          <w:color w:val="auto"/>
          <w:sz w:val="19"/>
          <w:szCs w:val="19"/>
          <w:lang w:val="en-US"/>
          <w14:numSpacing w14:val="tabular"/>
        </w:rPr>
        <w:t>XXDominoCommonLookup</w:t>
      </w:r>
      <w:proofErr w:type="spellEnd"/>
      <w:r w:rsidRPr="00C35BE6">
        <w:rPr>
          <w:rFonts w:asciiTheme="minorHAnsi" w:eastAsiaTheme="minorEastAsia" w:hAnsiTheme="minorHAnsi" w:cstheme="minorBidi"/>
          <w:color w:val="auto"/>
          <w:sz w:val="19"/>
          <w:szCs w:val="19"/>
          <w:lang w:val="en-US"/>
          <w14:numSpacing w14:val="tabular"/>
        </w:rPr>
        <w:t xml:space="preserve">” should be present with all the required details regarding success/error email notify flag, success and error notify </w:t>
      </w:r>
      <w:proofErr w:type="spellStart"/>
      <w:r w:rsidRPr="00C35BE6">
        <w:rPr>
          <w:rFonts w:asciiTheme="minorHAnsi" w:eastAsiaTheme="minorEastAsia" w:hAnsiTheme="minorHAnsi" w:cstheme="minorBidi"/>
          <w:color w:val="auto"/>
          <w:sz w:val="19"/>
          <w:szCs w:val="19"/>
          <w:lang w:val="en-US"/>
          <w14:numSpacing w14:val="tabular"/>
        </w:rPr>
        <w:t>ToEmail</w:t>
      </w:r>
      <w:proofErr w:type="spellEnd"/>
      <w:r w:rsidRPr="00C35BE6">
        <w:rPr>
          <w:rFonts w:asciiTheme="minorHAnsi" w:eastAsiaTheme="minorEastAsia" w:hAnsiTheme="minorHAnsi" w:cstheme="minorBidi"/>
          <w:color w:val="auto"/>
          <w:sz w:val="19"/>
          <w:szCs w:val="19"/>
          <w:lang w:val="en-US"/>
          <w14:numSpacing w14:val="tabular"/>
        </w:rPr>
        <w:t xml:space="preserve"> Address in OIC.</w:t>
      </w:r>
    </w:p>
    <w:p w14:paraId="6C437605" w14:textId="77777777" w:rsidR="00E735F9" w:rsidRPr="00C35BE6" w:rsidRDefault="00E735F9" w:rsidP="00E735F9">
      <w:pPr>
        <w:pStyle w:val="Bullet1"/>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Lookup “</w:t>
      </w:r>
      <w:proofErr w:type="spellStart"/>
      <w:r w:rsidRPr="00C35BE6">
        <w:rPr>
          <w:rFonts w:asciiTheme="minorHAnsi" w:eastAsiaTheme="minorEastAsia" w:hAnsiTheme="minorHAnsi" w:cstheme="minorBidi"/>
          <w:color w:val="auto"/>
          <w:sz w:val="19"/>
          <w:szCs w:val="19"/>
          <w:lang w:val="en-US"/>
          <w14:numSpacing w14:val="tabular"/>
        </w:rPr>
        <w:t>XxDominoConstantLookup</w:t>
      </w:r>
      <w:proofErr w:type="spellEnd"/>
      <w:r w:rsidRPr="00C35BE6">
        <w:rPr>
          <w:rFonts w:asciiTheme="minorHAnsi" w:eastAsiaTheme="minorEastAsia" w:hAnsiTheme="minorHAnsi" w:cstheme="minorBidi"/>
          <w:color w:val="auto"/>
          <w:sz w:val="19"/>
          <w:szCs w:val="19"/>
          <w:lang w:val="en-US"/>
          <w14:numSpacing w14:val="tabular"/>
        </w:rPr>
        <w:t xml:space="preserve">” should be present with all the required details regarding success and error notify </w:t>
      </w:r>
      <w:proofErr w:type="spellStart"/>
      <w:r w:rsidRPr="00C35BE6">
        <w:rPr>
          <w:rFonts w:asciiTheme="minorHAnsi" w:eastAsiaTheme="minorEastAsia" w:hAnsiTheme="minorHAnsi" w:cstheme="minorBidi"/>
          <w:color w:val="auto"/>
          <w:sz w:val="19"/>
          <w:szCs w:val="19"/>
          <w:lang w:val="en-US"/>
          <w14:numSpacing w14:val="tabular"/>
        </w:rPr>
        <w:t>FromEmail</w:t>
      </w:r>
      <w:proofErr w:type="spellEnd"/>
      <w:r w:rsidRPr="00C35BE6">
        <w:rPr>
          <w:rFonts w:asciiTheme="minorHAnsi" w:eastAsiaTheme="minorEastAsia" w:hAnsiTheme="minorHAnsi" w:cstheme="minorBidi"/>
          <w:color w:val="auto"/>
          <w:sz w:val="19"/>
          <w:szCs w:val="19"/>
          <w:lang w:val="en-US"/>
          <w14:numSpacing w14:val="tabular"/>
        </w:rPr>
        <w:t xml:space="preserve"> Address in OIC.</w:t>
      </w:r>
    </w:p>
    <w:p w14:paraId="731382E4" w14:textId="77777777" w:rsidR="00E735F9" w:rsidRPr="00C35BE6" w:rsidRDefault="00E735F9" w:rsidP="00E735F9">
      <w:pPr>
        <w:pStyle w:val="Bullet1"/>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Lookup “</w:t>
      </w:r>
      <w:proofErr w:type="spellStart"/>
      <w:r w:rsidRPr="00C35BE6">
        <w:rPr>
          <w:rFonts w:asciiTheme="minorHAnsi" w:eastAsiaTheme="minorEastAsia" w:hAnsiTheme="minorHAnsi" w:cstheme="minorBidi"/>
          <w:color w:val="auto"/>
          <w:sz w:val="19"/>
          <w:szCs w:val="19"/>
          <w:lang w:val="en-US"/>
          <w14:numSpacing w14:val="tabular"/>
        </w:rPr>
        <w:t>XxDominoWmsSubInvLookup</w:t>
      </w:r>
      <w:proofErr w:type="spellEnd"/>
      <w:r w:rsidRPr="00C35BE6">
        <w:rPr>
          <w:rFonts w:asciiTheme="minorHAnsi" w:eastAsiaTheme="minorEastAsia" w:hAnsiTheme="minorHAnsi" w:cstheme="minorBidi"/>
          <w:color w:val="auto"/>
          <w:sz w:val="19"/>
          <w:szCs w:val="19"/>
          <w:lang w:val="en-US"/>
          <w14:numSpacing w14:val="tabular"/>
        </w:rPr>
        <w:t>” should be present in OIC.</w:t>
      </w:r>
    </w:p>
    <w:p w14:paraId="4E916661" w14:textId="77777777" w:rsidR="00E735F9" w:rsidRPr="00A83F42" w:rsidRDefault="00E735F9" w:rsidP="00E735F9">
      <w:pPr>
        <w:pStyle w:val="Bullet1"/>
        <w:numPr>
          <w:ilvl w:val="0"/>
          <w:numId w:val="0"/>
        </w:numPr>
        <w:rPr>
          <w:rFonts w:asciiTheme="minorHAnsi" w:hAnsiTheme="minorHAnsi" w:cstheme="minorHAnsi"/>
          <w:iCs/>
          <w:lang w:val="en-US"/>
        </w:rPr>
      </w:pPr>
    </w:p>
    <w:p w14:paraId="3B117353" w14:textId="77777777" w:rsidR="00E735F9" w:rsidRPr="00D91597" w:rsidRDefault="00E735F9" w:rsidP="00E735F9">
      <w:pPr>
        <w:pStyle w:val="Bullet1"/>
        <w:numPr>
          <w:ilvl w:val="0"/>
          <w:numId w:val="0"/>
        </w:numPr>
        <w:rPr>
          <w:rFonts w:asciiTheme="minorHAnsi" w:hAnsiTheme="minorHAnsi" w:cstheme="minorHAnsi"/>
          <w:lang w:val="en-US"/>
        </w:rPr>
      </w:pPr>
    </w:p>
    <w:p w14:paraId="27821A0F" w14:textId="662AD2A6" w:rsidR="00E735F9" w:rsidRPr="00424E05" w:rsidRDefault="00E735F9" w:rsidP="00424E05">
      <w:pPr>
        <w:shd w:val="clear" w:color="auto" w:fill="FBF9F8"/>
        <w:rPr>
          <w:rFonts w:ascii="Oracle Sans Tab Extra Bold" w:eastAsia="Times New Roman" w:hAnsi="Oracle Sans Tab Extra Bold" w:cs="Times New Roman"/>
          <w:color w:val="C74634" w:themeColor="accent1"/>
          <w:sz w:val="40"/>
          <w:szCs w:val="40"/>
          <w:lang w:val="en-IN" w:eastAsia="en-IN"/>
          <w14:numSpacing w14:val="default"/>
        </w:rPr>
      </w:pPr>
      <w:bookmarkStart w:id="47" w:name="_Toc149418632"/>
      <w:r w:rsidRPr="00424E05">
        <w:rPr>
          <w:rFonts w:ascii="Oracle Sans Tab Extra Bold" w:hAnsi="Oracle Sans Tab Extra Bold" w:cstheme="minorHAnsi"/>
          <w:color w:val="C74634" w:themeColor="accent1"/>
          <w:sz w:val="40"/>
          <w:szCs w:val="40"/>
        </w:rPr>
        <w:t>Integration</w:t>
      </w:r>
      <w:bookmarkEnd w:id="42"/>
      <w:bookmarkEnd w:id="43"/>
      <w:bookmarkEnd w:id="44"/>
      <w:bookmarkEnd w:id="45"/>
      <w:r w:rsidRPr="00424E05">
        <w:rPr>
          <w:rFonts w:ascii="Oracle Sans Tab Extra Bold" w:hAnsi="Oracle Sans Tab Extra Bold" w:cstheme="minorHAnsi"/>
          <w:color w:val="C74634" w:themeColor="accent1"/>
          <w:sz w:val="40"/>
          <w:szCs w:val="40"/>
        </w:rPr>
        <w:t xml:space="preserve"> Analysis</w:t>
      </w:r>
      <w:bookmarkEnd w:id="46"/>
      <w:r w:rsidRPr="00424E05">
        <w:rPr>
          <w:rFonts w:ascii="Oracle Sans Tab Extra Bold" w:hAnsi="Oracle Sans Tab Extra Bold" w:cstheme="minorHAnsi"/>
          <w:color w:val="C74634" w:themeColor="accent1"/>
          <w:sz w:val="40"/>
          <w:szCs w:val="40"/>
        </w:rPr>
        <w:t xml:space="preserve"> –</w:t>
      </w:r>
      <w:bookmarkEnd w:id="47"/>
      <w:proofErr w:type="spellStart"/>
      <w:r w:rsidR="00424E05" w:rsidRPr="00424E05">
        <w:rPr>
          <w:rFonts w:ascii="Oracle Sans Tab Extra Bold" w:hAnsi="Oracle Sans Tab Extra Bold"/>
          <w:color w:val="C74634" w:themeColor="accent1"/>
          <w:sz w:val="40"/>
          <w:szCs w:val="40"/>
          <w:shd w:val="clear" w:color="auto" w:fill="FBF9F8"/>
        </w:rPr>
        <w:t>XxScmReceiptConfirmationWmsToErp</w:t>
      </w:r>
      <w:proofErr w:type="spellEnd"/>
      <w:r w:rsidR="00424E05" w:rsidRPr="00424E05">
        <w:rPr>
          <w:rFonts w:ascii="Oracle Sans Tab Extra Bold" w:hAnsi="Oracle Sans Tab Extra Bold"/>
          <w:color w:val="C74634" w:themeColor="accent1"/>
          <w:sz w:val="40"/>
          <w:szCs w:val="40"/>
          <w:shd w:val="clear" w:color="auto" w:fill="FBF9F8"/>
        </w:rPr>
        <w:t xml:space="preserve">, </w:t>
      </w:r>
      <w:proofErr w:type="spellStart"/>
      <w:r w:rsidR="00424E05" w:rsidRPr="00424E05">
        <w:rPr>
          <w:rFonts w:ascii="Oracle Sans Tab Extra Bold" w:eastAsia="Times New Roman" w:hAnsi="Oracle Sans Tab Extra Bold" w:cs="Times New Roman"/>
          <w:color w:val="C74634" w:themeColor="accent1"/>
          <w:sz w:val="40"/>
          <w:szCs w:val="40"/>
          <w:lang w:val="en-IN" w:eastAsia="en-IN"/>
          <w14:numSpacing w14:val="default"/>
        </w:rPr>
        <w:t>XxScmReceiptConfirmationPutAwayWmsToErp</w:t>
      </w:r>
      <w:proofErr w:type="spellEnd"/>
    </w:p>
    <w:p w14:paraId="13E00D70" w14:textId="77777777" w:rsidR="00424E05" w:rsidRPr="00424E05" w:rsidRDefault="00424E05" w:rsidP="00424E05">
      <w:pPr>
        <w:shd w:val="clear" w:color="auto" w:fill="FBF9F8"/>
        <w:rPr>
          <w:rFonts w:ascii="Oracle Sans" w:eastAsia="Times New Roman" w:hAnsi="Oracle Sans" w:cs="Times New Roman"/>
          <w:color w:val="161513"/>
          <w:sz w:val="24"/>
          <w:szCs w:val="24"/>
          <w:lang w:val="en-IN" w:eastAsia="en-IN"/>
          <w14:numSpacing w14:val="default"/>
        </w:rPr>
      </w:pPr>
    </w:p>
    <w:p w14:paraId="452E824C" w14:textId="3C323456" w:rsidR="00E735F9" w:rsidRPr="00C35BE6" w:rsidRDefault="00E735F9" w:rsidP="00E735F9">
      <w:pPr>
        <w:pStyle w:val="OracleText"/>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 xml:space="preserve">This Integration component is responsible for communicating Receipt </w:t>
      </w:r>
      <w:r w:rsidR="00424E05">
        <w:rPr>
          <w:rFonts w:asciiTheme="minorHAnsi" w:eastAsiaTheme="minorEastAsia" w:hAnsiTheme="minorHAnsi" w:cstheme="minorBidi"/>
          <w:color w:val="auto"/>
          <w:sz w:val="19"/>
          <w:szCs w:val="19"/>
          <w:lang w:val="en-US"/>
          <w14:numSpacing w14:val="tabular"/>
        </w:rPr>
        <w:t xml:space="preserve">confirmation and performing </w:t>
      </w:r>
      <w:proofErr w:type="spellStart"/>
      <w:r w:rsidR="00424E05">
        <w:rPr>
          <w:rFonts w:asciiTheme="minorHAnsi" w:eastAsiaTheme="minorEastAsia" w:hAnsiTheme="minorHAnsi" w:cstheme="minorBidi"/>
          <w:color w:val="auto"/>
          <w:sz w:val="19"/>
          <w:szCs w:val="19"/>
          <w:lang w:val="en-US"/>
          <w14:numSpacing w14:val="tabular"/>
        </w:rPr>
        <w:t>putaway</w:t>
      </w:r>
      <w:proofErr w:type="spellEnd"/>
      <w:r w:rsidRPr="00C35BE6">
        <w:rPr>
          <w:rFonts w:asciiTheme="minorHAnsi" w:eastAsiaTheme="minorEastAsia" w:hAnsiTheme="minorHAnsi" w:cstheme="minorBidi"/>
          <w:color w:val="auto"/>
          <w:sz w:val="19"/>
          <w:szCs w:val="19"/>
          <w:lang w:val="en-US"/>
          <w14:numSpacing w14:val="tabular"/>
        </w:rPr>
        <w:t xml:space="preserve"> to Fusion Inventory sent by WMS system.</w:t>
      </w:r>
    </w:p>
    <w:p w14:paraId="24497713" w14:textId="77777777" w:rsidR="00E735F9" w:rsidRPr="005E5951" w:rsidRDefault="00E735F9" w:rsidP="00E735F9">
      <w:pPr>
        <w:pStyle w:val="Heading3"/>
        <w:rPr>
          <w:rFonts w:asciiTheme="minorHAnsi" w:hAnsiTheme="minorHAnsi" w:cstheme="minorHAnsi"/>
        </w:rPr>
      </w:pPr>
      <w:bookmarkStart w:id="48" w:name="_Toc149418633"/>
      <w:bookmarkStart w:id="49" w:name="_Toc170466472"/>
      <w:r w:rsidRPr="005E5951">
        <w:rPr>
          <w:rFonts w:asciiTheme="minorHAnsi" w:hAnsiTheme="minorHAnsi" w:cstheme="minorHAnsi"/>
        </w:rPr>
        <w:t>Integration Components</w:t>
      </w:r>
      <w:bookmarkEnd w:id="48"/>
      <w:bookmarkEnd w:id="49"/>
    </w:p>
    <w:p w14:paraId="3169E919" w14:textId="77777777" w:rsidR="00E735F9" w:rsidRPr="00C35BE6" w:rsidRDefault="00E735F9" w:rsidP="00E735F9">
      <w:r w:rsidRPr="00C35BE6">
        <w:t>Below are the required components for this integration.</w:t>
      </w:r>
    </w:p>
    <w:p w14:paraId="47202BB7" w14:textId="77777777" w:rsidR="00E735F9" w:rsidRPr="00D91597" w:rsidRDefault="00E735F9" w:rsidP="00E735F9">
      <w:pPr>
        <w:rPr>
          <w:rFonts w:cstheme="minorHAnsi"/>
        </w:rPr>
      </w:pPr>
    </w:p>
    <w:tbl>
      <w:tblPr>
        <w:tblStyle w:val="TableGrid1"/>
        <w:tblW w:w="10632" w:type="dxa"/>
        <w:tblInd w:w="-289" w:type="dxa"/>
        <w:tblLayout w:type="fixed"/>
        <w:tblLook w:val="04A0" w:firstRow="1" w:lastRow="0" w:firstColumn="1" w:lastColumn="0" w:noHBand="0" w:noVBand="1"/>
      </w:tblPr>
      <w:tblGrid>
        <w:gridCol w:w="4713"/>
        <w:gridCol w:w="2801"/>
        <w:gridCol w:w="3118"/>
      </w:tblGrid>
      <w:tr w:rsidR="00424E05" w:rsidRPr="00D91597" w14:paraId="2D05163A" w14:textId="77777777" w:rsidTr="00424E05">
        <w:tc>
          <w:tcPr>
            <w:tcW w:w="4713" w:type="dxa"/>
            <w:shd w:val="clear" w:color="auto" w:fill="CCBBAB" w:themeFill="background1" w:themeFillShade="BF"/>
          </w:tcPr>
          <w:p w14:paraId="3839D7D5" w14:textId="77777777" w:rsidR="00424E05" w:rsidRPr="00D91597" w:rsidRDefault="00424E05" w:rsidP="00EC0995">
            <w:pPr>
              <w:rPr>
                <w:rFonts w:asciiTheme="minorHAnsi" w:hAnsiTheme="minorHAnsi" w:cstheme="minorHAnsi"/>
                <w:sz w:val="18"/>
              </w:rPr>
            </w:pPr>
            <w:r w:rsidRPr="00D91597">
              <w:rPr>
                <w:rFonts w:asciiTheme="minorHAnsi" w:hAnsiTheme="minorHAnsi" w:cstheme="minorHAnsi"/>
                <w:b/>
                <w:sz w:val="18"/>
              </w:rPr>
              <w:t>Integration Name</w:t>
            </w:r>
          </w:p>
        </w:tc>
        <w:tc>
          <w:tcPr>
            <w:tcW w:w="2801" w:type="dxa"/>
            <w:shd w:val="clear" w:color="auto" w:fill="CCBBAB" w:themeFill="background1" w:themeFillShade="BF"/>
          </w:tcPr>
          <w:p w14:paraId="1E19E3BE" w14:textId="77777777" w:rsidR="00424E05" w:rsidRPr="00D91597" w:rsidRDefault="00424E05" w:rsidP="00EC0995">
            <w:pPr>
              <w:rPr>
                <w:rFonts w:asciiTheme="minorHAnsi" w:hAnsiTheme="minorHAnsi" w:cstheme="minorHAnsi"/>
                <w:sz w:val="18"/>
              </w:rPr>
            </w:pPr>
            <w:r w:rsidRPr="00D91597">
              <w:rPr>
                <w:rFonts w:asciiTheme="minorHAnsi" w:hAnsiTheme="minorHAnsi" w:cstheme="minorHAnsi"/>
                <w:b/>
                <w:sz w:val="18"/>
              </w:rPr>
              <w:t>Integration Pattern</w:t>
            </w:r>
          </w:p>
        </w:tc>
        <w:tc>
          <w:tcPr>
            <w:tcW w:w="3118" w:type="dxa"/>
            <w:shd w:val="clear" w:color="auto" w:fill="CCBBAB" w:themeFill="background1" w:themeFillShade="BF"/>
          </w:tcPr>
          <w:p w14:paraId="336461B4" w14:textId="77777777" w:rsidR="00424E05" w:rsidRPr="00D91597" w:rsidRDefault="00424E05" w:rsidP="00EC0995">
            <w:pPr>
              <w:rPr>
                <w:rFonts w:asciiTheme="minorHAnsi" w:hAnsiTheme="minorHAnsi" w:cstheme="minorHAnsi"/>
                <w:sz w:val="18"/>
              </w:rPr>
            </w:pPr>
            <w:r w:rsidRPr="00D91597">
              <w:rPr>
                <w:rFonts w:asciiTheme="minorHAnsi" w:hAnsiTheme="minorHAnsi" w:cstheme="minorHAnsi"/>
                <w:b/>
                <w:sz w:val="18"/>
              </w:rPr>
              <w:t>Lookup Name</w:t>
            </w:r>
          </w:p>
        </w:tc>
      </w:tr>
      <w:tr w:rsidR="00424E05" w:rsidRPr="00D91597" w14:paraId="17A49A5E" w14:textId="77777777" w:rsidTr="00424E05">
        <w:trPr>
          <w:trHeight w:val="737"/>
        </w:trPr>
        <w:tc>
          <w:tcPr>
            <w:tcW w:w="4713" w:type="dxa"/>
          </w:tcPr>
          <w:p w14:paraId="37326EC3" w14:textId="09B0DC0A" w:rsidR="00424E05" w:rsidRPr="00D91597" w:rsidRDefault="00424E05" w:rsidP="00EC0995">
            <w:pPr>
              <w:rPr>
                <w:rFonts w:asciiTheme="minorHAnsi" w:hAnsiTheme="minorHAnsi" w:cstheme="minorHAnsi"/>
                <w:sz w:val="18"/>
              </w:rPr>
            </w:pPr>
            <w:proofErr w:type="spellStart"/>
            <w:r>
              <w:rPr>
                <w:rFonts w:ascii="Oracle Sans" w:hAnsi="Oracle Sans"/>
                <w:color w:val="666666"/>
                <w:sz w:val="21"/>
                <w:szCs w:val="21"/>
                <w:shd w:val="clear" w:color="auto" w:fill="FBF9F8"/>
              </w:rPr>
              <w:t>XxScmReceiptConfirmationWmsToErp</w:t>
            </w:r>
            <w:proofErr w:type="spellEnd"/>
          </w:p>
        </w:tc>
        <w:tc>
          <w:tcPr>
            <w:tcW w:w="2801" w:type="dxa"/>
          </w:tcPr>
          <w:p w14:paraId="24CFF174" w14:textId="77777777" w:rsidR="00424E05" w:rsidRPr="00D91597" w:rsidRDefault="00424E05" w:rsidP="00EC0995">
            <w:pPr>
              <w:rPr>
                <w:rFonts w:asciiTheme="minorHAnsi" w:hAnsiTheme="minorHAnsi"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3118" w:type="dxa"/>
          </w:tcPr>
          <w:p w14:paraId="2A219963" w14:textId="77777777" w:rsidR="00424E05" w:rsidRDefault="00424E05" w:rsidP="00EC0995">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39BE7498" w14:textId="77777777" w:rsidR="00424E05" w:rsidRDefault="00424E05" w:rsidP="00EC0995">
            <w:pPr>
              <w:rPr>
                <w:rFonts w:asciiTheme="minorHAnsi" w:hAnsiTheme="minorHAnsi" w:cstheme="minorHAnsi"/>
                <w:sz w:val="18"/>
              </w:rPr>
            </w:pPr>
            <w:proofErr w:type="spellStart"/>
            <w:r w:rsidRPr="00424E05">
              <w:rPr>
                <w:rFonts w:asciiTheme="minorHAnsi" w:hAnsiTheme="minorHAnsi" w:cstheme="minorHAnsi"/>
                <w:sz w:val="18"/>
              </w:rPr>
              <w:t>XxDominoConstantLookup</w:t>
            </w:r>
            <w:proofErr w:type="spellEnd"/>
            <w:r>
              <w:rPr>
                <w:rFonts w:asciiTheme="minorHAnsi" w:hAnsiTheme="minorHAnsi" w:cstheme="minorHAnsi"/>
                <w:sz w:val="18"/>
              </w:rPr>
              <w:t>,</w:t>
            </w:r>
          </w:p>
          <w:p w14:paraId="66063824" w14:textId="6A70181E" w:rsidR="00424E05" w:rsidRPr="00D91597" w:rsidRDefault="00424E05" w:rsidP="00EC0995">
            <w:pPr>
              <w:rPr>
                <w:rFonts w:asciiTheme="minorHAnsi" w:hAnsiTheme="minorHAnsi" w:cstheme="minorHAnsi"/>
                <w:sz w:val="18"/>
              </w:rPr>
            </w:pPr>
            <w:proofErr w:type="spellStart"/>
            <w:r w:rsidRPr="00424E05">
              <w:rPr>
                <w:rFonts w:asciiTheme="minorHAnsi" w:hAnsiTheme="minorHAnsi" w:cstheme="minorHAnsi"/>
                <w:sz w:val="18"/>
              </w:rPr>
              <w:t>LOOKUP_Email_properties</w:t>
            </w:r>
            <w:proofErr w:type="spellEnd"/>
          </w:p>
        </w:tc>
      </w:tr>
      <w:tr w:rsidR="00424E05" w:rsidRPr="00D91597" w14:paraId="37468AD4" w14:textId="77777777" w:rsidTr="00424E05">
        <w:trPr>
          <w:trHeight w:val="737"/>
        </w:trPr>
        <w:tc>
          <w:tcPr>
            <w:tcW w:w="4713" w:type="dxa"/>
          </w:tcPr>
          <w:p w14:paraId="4E36C055" w14:textId="77777777" w:rsidR="00424E05" w:rsidRPr="00424E05" w:rsidRDefault="00424E05" w:rsidP="00424E05">
            <w:pPr>
              <w:shd w:val="clear" w:color="auto" w:fill="FBF9F8"/>
              <w:rPr>
                <w:rFonts w:ascii="Oracle Sans" w:eastAsia="Times New Roman" w:hAnsi="Oracle Sans"/>
                <w:color w:val="161513"/>
                <w:sz w:val="24"/>
                <w:szCs w:val="24"/>
                <w:lang w:val="en-IN" w:eastAsia="en-IN"/>
                <w14:numSpacing w14:val="default"/>
              </w:rPr>
            </w:pPr>
            <w:proofErr w:type="spellStart"/>
            <w:r w:rsidRPr="00424E05">
              <w:rPr>
                <w:rFonts w:ascii="Oracle Sans" w:eastAsia="Times New Roman" w:hAnsi="Oracle Sans"/>
                <w:color w:val="666666"/>
                <w:sz w:val="21"/>
                <w:szCs w:val="21"/>
                <w:lang w:val="en-IN" w:eastAsia="en-IN"/>
                <w14:numSpacing w14:val="default"/>
              </w:rPr>
              <w:t>XxScmReceiptConfirmationPutAwayWmsToErp</w:t>
            </w:r>
            <w:proofErr w:type="spellEnd"/>
          </w:p>
          <w:p w14:paraId="7BDDD6AD" w14:textId="77777777" w:rsidR="00424E05" w:rsidRPr="0083450D" w:rsidRDefault="00424E05" w:rsidP="00424E05">
            <w:pPr>
              <w:rPr>
                <w:rFonts w:cstheme="minorHAnsi"/>
                <w:sz w:val="18"/>
              </w:rPr>
            </w:pPr>
          </w:p>
        </w:tc>
        <w:tc>
          <w:tcPr>
            <w:tcW w:w="2801" w:type="dxa"/>
          </w:tcPr>
          <w:p w14:paraId="0881AD4D" w14:textId="46799E36" w:rsidR="00424E05" w:rsidRDefault="00424E05" w:rsidP="00424E05">
            <w:pPr>
              <w:rPr>
                <w:rFonts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3118" w:type="dxa"/>
          </w:tcPr>
          <w:p w14:paraId="6D73807E" w14:textId="77777777" w:rsidR="00424E05" w:rsidRDefault="00424E05" w:rsidP="00424E05">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r w:rsidRPr="00385709">
              <w:rPr>
                <w:rFonts w:asciiTheme="minorHAnsi" w:hAnsiTheme="minorHAnsi" w:cstheme="minorHAnsi"/>
                <w:sz w:val="18"/>
              </w:rPr>
              <w:t>,</w:t>
            </w:r>
          </w:p>
          <w:p w14:paraId="03155A30" w14:textId="77777777" w:rsidR="00424E05" w:rsidRDefault="00424E05" w:rsidP="00424E05">
            <w:pPr>
              <w:rPr>
                <w:rFonts w:asciiTheme="minorHAnsi" w:hAnsiTheme="minorHAnsi" w:cstheme="minorHAnsi"/>
                <w:sz w:val="18"/>
              </w:rPr>
            </w:pPr>
            <w:proofErr w:type="spellStart"/>
            <w:r w:rsidRPr="00424E05">
              <w:rPr>
                <w:rFonts w:asciiTheme="minorHAnsi" w:hAnsiTheme="minorHAnsi" w:cstheme="minorHAnsi"/>
                <w:sz w:val="18"/>
              </w:rPr>
              <w:t>XxDominoConstantLookup</w:t>
            </w:r>
            <w:proofErr w:type="spellEnd"/>
            <w:r>
              <w:rPr>
                <w:rFonts w:asciiTheme="minorHAnsi" w:hAnsiTheme="minorHAnsi" w:cstheme="minorHAnsi"/>
                <w:sz w:val="18"/>
              </w:rPr>
              <w:t>,</w:t>
            </w:r>
          </w:p>
          <w:p w14:paraId="3DE22E58" w14:textId="77777777" w:rsidR="00424E05" w:rsidRDefault="00424E05" w:rsidP="00424E05">
            <w:pPr>
              <w:rPr>
                <w:rFonts w:asciiTheme="minorHAnsi" w:hAnsiTheme="minorHAnsi" w:cstheme="minorHAnsi"/>
                <w:sz w:val="18"/>
              </w:rPr>
            </w:pPr>
            <w:proofErr w:type="spellStart"/>
            <w:r w:rsidRPr="00424E05">
              <w:rPr>
                <w:rFonts w:asciiTheme="minorHAnsi" w:hAnsiTheme="minorHAnsi" w:cstheme="minorHAnsi"/>
                <w:sz w:val="18"/>
              </w:rPr>
              <w:t>LOOKUP_Email_properties</w:t>
            </w:r>
            <w:proofErr w:type="spellEnd"/>
            <w:r>
              <w:rPr>
                <w:rFonts w:asciiTheme="minorHAnsi" w:hAnsiTheme="minorHAnsi" w:cstheme="minorHAnsi"/>
                <w:sz w:val="18"/>
              </w:rPr>
              <w:t>,</w:t>
            </w:r>
          </w:p>
          <w:p w14:paraId="0AE2BBAD" w14:textId="008B8DCE" w:rsidR="00424E05" w:rsidRPr="00385709" w:rsidRDefault="00424E05" w:rsidP="00424E05">
            <w:pPr>
              <w:rPr>
                <w:rFonts w:cstheme="minorHAnsi"/>
                <w:sz w:val="18"/>
              </w:rPr>
            </w:pPr>
            <w:proofErr w:type="spellStart"/>
            <w:r w:rsidRPr="00424E05">
              <w:rPr>
                <w:rFonts w:cstheme="minorHAnsi"/>
                <w:sz w:val="18"/>
              </w:rPr>
              <w:t>XxDominoWmsLockCodeLookup</w:t>
            </w:r>
            <w:proofErr w:type="spellEnd"/>
          </w:p>
        </w:tc>
      </w:tr>
    </w:tbl>
    <w:p w14:paraId="20C2C119" w14:textId="77777777" w:rsidR="00E735F9" w:rsidRPr="00D91597" w:rsidRDefault="00E735F9" w:rsidP="00E735F9">
      <w:pPr>
        <w:rPr>
          <w:rFonts w:cstheme="minorHAnsi"/>
        </w:rPr>
      </w:pPr>
    </w:p>
    <w:p w14:paraId="6A76915B" w14:textId="77777777" w:rsidR="00E735F9" w:rsidRPr="005E5951" w:rsidRDefault="00E735F9" w:rsidP="00E735F9">
      <w:pPr>
        <w:pStyle w:val="Heading3"/>
        <w:rPr>
          <w:rFonts w:asciiTheme="minorHAnsi" w:hAnsiTheme="minorHAnsi" w:cstheme="minorHAnsi"/>
        </w:rPr>
      </w:pPr>
      <w:bookmarkStart w:id="50" w:name="_Toc149418634"/>
      <w:bookmarkStart w:id="51" w:name="_Toc170466473"/>
      <w:r w:rsidRPr="005E5951">
        <w:rPr>
          <w:rFonts w:asciiTheme="minorHAnsi" w:hAnsiTheme="minorHAnsi" w:cstheme="minorHAnsi"/>
        </w:rPr>
        <w:t>Required Connections</w:t>
      </w:r>
      <w:bookmarkEnd w:id="50"/>
      <w:bookmarkEnd w:id="51"/>
      <w:r w:rsidRPr="005E5951">
        <w:rPr>
          <w:rFonts w:asciiTheme="minorHAnsi" w:hAnsiTheme="minorHAnsi" w:cstheme="minorHAnsi"/>
        </w:rPr>
        <w:t xml:space="preserve"> </w:t>
      </w:r>
    </w:p>
    <w:tbl>
      <w:tblPr>
        <w:tblStyle w:val="TableGrid1"/>
        <w:tblW w:w="9017" w:type="dxa"/>
        <w:tblInd w:w="667" w:type="dxa"/>
        <w:tblLook w:val="04A0" w:firstRow="1" w:lastRow="0" w:firstColumn="1" w:lastColumn="0" w:noHBand="0" w:noVBand="1"/>
      </w:tblPr>
      <w:tblGrid>
        <w:gridCol w:w="3747"/>
        <w:gridCol w:w="2635"/>
        <w:gridCol w:w="2635"/>
      </w:tblGrid>
      <w:tr w:rsidR="00E735F9" w:rsidRPr="00D91597" w14:paraId="7F563C4C" w14:textId="77777777" w:rsidTr="00EC0995">
        <w:tc>
          <w:tcPr>
            <w:tcW w:w="3747" w:type="dxa"/>
            <w:shd w:val="clear" w:color="auto" w:fill="CCBBAB" w:themeFill="background1" w:themeFillShade="BF"/>
          </w:tcPr>
          <w:p w14:paraId="61B32F84" w14:textId="77777777" w:rsidR="00E735F9" w:rsidRPr="00D91597" w:rsidRDefault="00E735F9" w:rsidP="00EC0995">
            <w:pPr>
              <w:pStyle w:val="ListParagraph"/>
              <w:ind w:left="0"/>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1" w:themeFillShade="BF"/>
          </w:tcPr>
          <w:p w14:paraId="3232C487" w14:textId="77777777" w:rsidR="00E735F9" w:rsidRPr="00D91597" w:rsidRDefault="00E735F9" w:rsidP="00EC0995">
            <w:pPr>
              <w:pStyle w:val="ListParagraph"/>
              <w:ind w:left="0"/>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1" w:themeFillShade="BF"/>
          </w:tcPr>
          <w:p w14:paraId="60AA4642" w14:textId="77777777" w:rsidR="00E735F9" w:rsidRPr="00D91597" w:rsidRDefault="00E735F9" w:rsidP="00EC0995">
            <w:pPr>
              <w:pStyle w:val="ListParagraph"/>
              <w:ind w:left="0"/>
              <w:rPr>
                <w:rFonts w:asciiTheme="minorHAnsi" w:hAnsiTheme="minorHAnsi" w:cstheme="minorHAnsi"/>
                <w:b/>
                <w:sz w:val="18"/>
              </w:rPr>
            </w:pPr>
            <w:r w:rsidRPr="00D91597">
              <w:rPr>
                <w:rFonts w:asciiTheme="minorHAnsi" w:hAnsiTheme="minorHAnsi" w:cstheme="minorHAnsi"/>
                <w:b/>
                <w:sz w:val="18"/>
              </w:rPr>
              <w:t>Connection Role</w:t>
            </w:r>
          </w:p>
        </w:tc>
      </w:tr>
      <w:tr w:rsidR="00E735F9" w:rsidRPr="00D91597" w14:paraId="4AB51470" w14:textId="77777777" w:rsidTr="00EC0995">
        <w:tc>
          <w:tcPr>
            <w:tcW w:w="3747" w:type="dxa"/>
          </w:tcPr>
          <w:p w14:paraId="2A542626" w14:textId="77777777" w:rsidR="00E735F9" w:rsidRPr="00D91597" w:rsidRDefault="00E735F9" w:rsidP="00EC0995">
            <w:pPr>
              <w:pStyle w:val="ListParagraph"/>
              <w:ind w:left="0"/>
              <w:rPr>
                <w:rFonts w:asciiTheme="minorHAnsi" w:hAnsiTheme="minorHAnsi" w:cstheme="minorHAnsi"/>
                <w:sz w:val="18"/>
              </w:rPr>
            </w:pPr>
            <w:proofErr w:type="spellStart"/>
            <w:r w:rsidRPr="00385709">
              <w:rPr>
                <w:rFonts w:asciiTheme="minorHAnsi" w:hAnsiTheme="minorHAnsi" w:cstheme="minorHAnsi"/>
                <w:sz w:val="18"/>
              </w:rPr>
              <w:t>XxDomino</w:t>
            </w:r>
            <w:r>
              <w:rPr>
                <w:rFonts w:asciiTheme="minorHAnsi" w:hAnsiTheme="minorHAnsi" w:cstheme="minorHAnsi"/>
                <w:sz w:val="18"/>
              </w:rPr>
              <w:t>WMS</w:t>
            </w:r>
            <w:r w:rsidRPr="00385709">
              <w:rPr>
                <w:rFonts w:asciiTheme="minorHAnsi" w:hAnsiTheme="minorHAnsi" w:cstheme="minorHAnsi"/>
                <w:sz w:val="18"/>
              </w:rPr>
              <w:t>Connection</w:t>
            </w:r>
            <w:proofErr w:type="spellEnd"/>
          </w:p>
        </w:tc>
        <w:tc>
          <w:tcPr>
            <w:tcW w:w="2635" w:type="dxa"/>
          </w:tcPr>
          <w:p w14:paraId="79484110" w14:textId="677F981B" w:rsidR="00E735F9" w:rsidRPr="00D91597" w:rsidRDefault="00E735F9" w:rsidP="00EC0995">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63F50B08" w14:textId="77777777" w:rsidR="00E735F9" w:rsidRPr="00D91597" w:rsidRDefault="00E735F9" w:rsidP="00EC0995">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424E05" w:rsidRPr="00D91597" w14:paraId="2DF2C19E" w14:textId="77777777" w:rsidTr="00EC0995">
        <w:tc>
          <w:tcPr>
            <w:tcW w:w="3747" w:type="dxa"/>
          </w:tcPr>
          <w:p w14:paraId="04D0B39E" w14:textId="12A28567" w:rsidR="00424E05" w:rsidRPr="00385709" w:rsidRDefault="00424E05" w:rsidP="00EC0995">
            <w:pPr>
              <w:pStyle w:val="ListParagraph"/>
              <w:ind w:left="0"/>
              <w:rPr>
                <w:rFonts w:cstheme="minorHAnsi"/>
                <w:sz w:val="18"/>
              </w:rPr>
            </w:pPr>
            <w:proofErr w:type="spellStart"/>
            <w:r w:rsidRPr="00424E05">
              <w:rPr>
                <w:rFonts w:cstheme="minorHAnsi"/>
                <w:sz w:val="18"/>
              </w:rPr>
              <w:t>XxOicRestTrigger</w:t>
            </w:r>
            <w:proofErr w:type="spellEnd"/>
          </w:p>
        </w:tc>
        <w:tc>
          <w:tcPr>
            <w:tcW w:w="2635" w:type="dxa"/>
          </w:tcPr>
          <w:p w14:paraId="558758E3" w14:textId="4DB09F99" w:rsidR="00424E05" w:rsidRDefault="00424E05" w:rsidP="00EC0995">
            <w:pPr>
              <w:pStyle w:val="ListParagraph"/>
              <w:ind w:left="0"/>
              <w:rPr>
                <w:rFonts w:cstheme="minorHAnsi"/>
                <w:sz w:val="18"/>
              </w:rPr>
            </w:pPr>
            <w:r>
              <w:rPr>
                <w:rFonts w:asciiTheme="minorHAnsi" w:hAnsiTheme="minorHAnsi" w:cstheme="minorHAnsi"/>
                <w:sz w:val="18"/>
              </w:rPr>
              <w:t>REST</w:t>
            </w:r>
          </w:p>
        </w:tc>
        <w:tc>
          <w:tcPr>
            <w:tcW w:w="2635" w:type="dxa"/>
          </w:tcPr>
          <w:p w14:paraId="4469E7E9" w14:textId="0B2304DB" w:rsidR="00424E05" w:rsidRPr="00D91597" w:rsidRDefault="00424E05" w:rsidP="00EC0995">
            <w:pPr>
              <w:pStyle w:val="ListParagraph"/>
              <w:ind w:left="0"/>
              <w:rPr>
                <w:rFonts w:cstheme="minorHAnsi"/>
                <w:sz w:val="18"/>
              </w:rPr>
            </w:pPr>
            <w:r>
              <w:rPr>
                <w:rFonts w:asciiTheme="minorHAnsi" w:hAnsiTheme="minorHAnsi" w:cstheme="minorHAnsi"/>
                <w:sz w:val="18"/>
              </w:rPr>
              <w:t>Trigger</w:t>
            </w:r>
          </w:p>
        </w:tc>
      </w:tr>
      <w:tr w:rsidR="00424E05" w:rsidRPr="00D91597" w14:paraId="546F6478" w14:textId="77777777" w:rsidTr="00EC0995">
        <w:tc>
          <w:tcPr>
            <w:tcW w:w="3747" w:type="dxa"/>
          </w:tcPr>
          <w:p w14:paraId="1590CBA0" w14:textId="045AAFE8" w:rsidR="00424E05" w:rsidRPr="00424E05" w:rsidRDefault="00424E05" w:rsidP="00EC0995">
            <w:pPr>
              <w:pStyle w:val="ListParagraph"/>
              <w:ind w:left="0"/>
              <w:rPr>
                <w:rFonts w:cstheme="minorHAnsi"/>
                <w:sz w:val="18"/>
              </w:rPr>
            </w:pPr>
            <w:proofErr w:type="spellStart"/>
            <w:r w:rsidRPr="00424E05">
              <w:rPr>
                <w:rFonts w:cstheme="minorHAnsi"/>
                <w:sz w:val="18"/>
              </w:rPr>
              <w:t>XxDominoErpRestConnection_WMSINT</w:t>
            </w:r>
            <w:proofErr w:type="spellEnd"/>
          </w:p>
        </w:tc>
        <w:tc>
          <w:tcPr>
            <w:tcW w:w="2635" w:type="dxa"/>
          </w:tcPr>
          <w:p w14:paraId="6EE06555" w14:textId="542163D6" w:rsidR="00424E05" w:rsidRDefault="00424E05" w:rsidP="00EC0995">
            <w:pPr>
              <w:pStyle w:val="ListParagraph"/>
              <w:ind w:left="0"/>
              <w:rPr>
                <w:rFonts w:cstheme="minorHAnsi"/>
                <w:sz w:val="18"/>
              </w:rPr>
            </w:pPr>
            <w:r>
              <w:rPr>
                <w:rFonts w:asciiTheme="minorHAnsi" w:hAnsiTheme="minorHAnsi" w:cstheme="minorHAnsi"/>
                <w:sz w:val="18"/>
              </w:rPr>
              <w:t>REST</w:t>
            </w:r>
          </w:p>
        </w:tc>
        <w:tc>
          <w:tcPr>
            <w:tcW w:w="2635" w:type="dxa"/>
          </w:tcPr>
          <w:p w14:paraId="319C4E2A" w14:textId="4E89BB1C" w:rsidR="00424E05" w:rsidRDefault="00424E05" w:rsidP="00EC0995">
            <w:pPr>
              <w:pStyle w:val="ListParagraph"/>
              <w:ind w:left="0"/>
              <w:rPr>
                <w:rFonts w:cstheme="minorHAnsi"/>
                <w:sz w:val="18"/>
              </w:rPr>
            </w:pPr>
            <w:r w:rsidRPr="00D91597">
              <w:rPr>
                <w:rFonts w:asciiTheme="minorHAnsi" w:hAnsiTheme="minorHAnsi" w:cstheme="minorHAnsi"/>
                <w:sz w:val="18"/>
              </w:rPr>
              <w:t>Trigger and invoke</w:t>
            </w:r>
          </w:p>
        </w:tc>
      </w:tr>
    </w:tbl>
    <w:p w14:paraId="3E8C2016" w14:textId="22244770" w:rsidR="00E735F9" w:rsidRDefault="00E735F9" w:rsidP="00E735F9">
      <w:pPr>
        <w:rPr>
          <w:rFonts w:cstheme="minorHAnsi"/>
        </w:rPr>
      </w:pPr>
    </w:p>
    <w:p w14:paraId="5DD1F8E5" w14:textId="52454A6B" w:rsidR="001333C2" w:rsidRPr="001333C2" w:rsidRDefault="001333C2" w:rsidP="001333C2">
      <w:pPr>
        <w:pStyle w:val="ListParagraph"/>
        <w:numPr>
          <w:ilvl w:val="0"/>
          <w:numId w:val="35"/>
        </w:numPr>
        <w:rPr>
          <w:b/>
          <w:bCs/>
          <w:color w:val="C74634" w:themeColor="accent1"/>
        </w:rPr>
      </w:pPr>
      <w:r w:rsidRPr="00393A21">
        <w:rPr>
          <w:b/>
          <w:bCs/>
          <w:color w:val="C74634" w:themeColor="accent1"/>
        </w:rPr>
        <w:t xml:space="preserve">Integration: </w:t>
      </w:r>
      <w:proofErr w:type="spellStart"/>
      <w:r w:rsidRPr="00393A21">
        <w:rPr>
          <w:rFonts w:ascii="Oracle Sans" w:hAnsi="Oracle Sans"/>
          <w:b/>
          <w:bCs/>
          <w:color w:val="C74634" w:themeColor="accent1"/>
          <w:sz w:val="21"/>
          <w:szCs w:val="21"/>
          <w:shd w:val="clear" w:color="auto" w:fill="FBF9F8"/>
        </w:rPr>
        <w:t>XxScmReceiptConfirmationWmsToErp</w:t>
      </w:r>
      <w:proofErr w:type="spellEnd"/>
    </w:p>
    <w:p w14:paraId="20B7F2C8" w14:textId="109640B0" w:rsidR="001333C2" w:rsidRDefault="001333C2" w:rsidP="001333C2">
      <w:pPr>
        <w:pStyle w:val="OracleText"/>
        <w:numPr>
          <w:ilvl w:val="0"/>
          <w:numId w:val="39"/>
        </w:numPr>
      </w:pPr>
      <w:proofErr w:type="spellStart"/>
      <w:r w:rsidRPr="00AA1EF2">
        <w:rPr>
          <w:rStyle w:val="x2b8"/>
          <w:rFonts w:asciiTheme="minorHAnsi" w:hAnsiTheme="minorHAnsi" w:cstheme="minorHAnsi"/>
          <w:b/>
          <w:bCs/>
        </w:rPr>
        <w:t>postReceiptConfirmation</w:t>
      </w:r>
      <w:proofErr w:type="spellEnd"/>
      <w:r>
        <w:rPr>
          <w:rStyle w:val="x2b8"/>
          <w:rFonts w:asciiTheme="minorHAnsi" w:hAnsiTheme="minorHAnsi" w:cstheme="minorHAnsi"/>
        </w:rPr>
        <w:t xml:space="preserve">: </w:t>
      </w:r>
      <w:r>
        <w:t>It uses Rest adapter to fetch the receipt confirmation related information from WMS.</w:t>
      </w:r>
    </w:p>
    <w:p w14:paraId="543ED746" w14:textId="7FCC0010" w:rsidR="001333C2" w:rsidRDefault="001333C2" w:rsidP="001333C2">
      <w:pPr>
        <w:pStyle w:val="OracleText"/>
        <w:numPr>
          <w:ilvl w:val="0"/>
          <w:numId w:val="39"/>
        </w:numPr>
      </w:pPr>
      <w:r w:rsidRPr="00AA1EF2">
        <w:rPr>
          <w:b/>
          <w:bCs/>
        </w:rPr>
        <w:t>Switch condition</w:t>
      </w:r>
      <w:r>
        <w:t>:</w:t>
      </w:r>
    </w:p>
    <w:p w14:paraId="502B6185" w14:textId="183D20B0" w:rsidR="001333C2" w:rsidRPr="00AA1EF2" w:rsidRDefault="001333C2" w:rsidP="001333C2">
      <w:pPr>
        <w:pStyle w:val="OracleText"/>
        <w:numPr>
          <w:ilvl w:val="0"/>
          <w:numId w:val="40"/>
        </w:numPr>
        <w:rPr>
          <w:b/>
          <w:bCs/>
        </w:rPr>
      </w:pPr>
      <w:r w:rsidRPr="00AA1EF2">
        <w:rPr>
          <w:b/>
          <w:bCs/>
        </w:rPr>
        <w:t>Route 1:</w:t>
      </w:r>
      <w:r w:rsidR="00AA1EF2" w:rsidRPr="00AA1EF2">
        <w:rPr>
          <w:b/>
          <w:bCs/>
        </w:rPr>
        <w:t xml:space="preserve"> </w:t>
      </w:r>
      <w:proofErr w:type="spellStart"/>
      <w:r w:rsidR="00AA1EF2" w:rsidRPr="00AA1EF2">
        <w:rPr>
          <w:b/>
          <w:bCs/>
        </w:rPr>
        <w:t>activity_code</w:t>
      </w:r>
      <w:proofErr w:type="spellEnd"/>
      <w:r w:rsidR="00AA1EF2" w:rsidRPr="00AA1EF2">
        <w:rPr>
          <w:b/>
          <w:bCs/>
        </w:rPr>
        <w:t xml:space="preserve">='1' OR </w:t>
      </w:r>
      <w:proofErr w:type="spellStart"/>
      <w:r w:rsidR="00AA1EF2" w:rsidRPr="00AA1EF2">
        <w:rPr>
          <w:b/>
          <w:bCs/>
        </w:rPr>
        <w:t>activity_code</w:t>
      </w:r>
      <w:proofErr w:type="spellEnd"/>
      <w:r w:rsidR="00AA1EF2" w:rsidRPr="00AA1EF2">
        <w:rPr>
          <w:b/>
          <w:bCs/>
        </w:rPr>
        <w:t>='72'</w:t>
      </w:r>
    </w:p>
    <w:p w14:paraId="32408FCB" w14:textId="38DB362F" w:rsidR="008909DD" w:rsidRPr="008909DD" w:rsidRDefault="00AA1EF2" w:rsidP="008909DD">
      <w:pPr>
        <w:pStyle w:val="OracleText"/>
        <w:numPr>
          <w:ilvl w:val="0"/>
          <w:numId w:val="41"/>
        </w:numPr>
        <w:rPr>
          <w:b/>
          <w:bCs/>
          <w:szCs w:val="22"/>
        </w:rPr>
      </w:pPr>
      <w:r w:rsidRPr="008909DD">
        <w:rPr>
          <w:b/>
          <w:bCs/>
          <w:szCs w:val="22"/>
        </w:rPr>
        <w:t>Invoke: Receive</w:t>
      </w:r>
      <w:r w:rsidR="008909DD" w:rsidRPr="008909DD">
        <w:rPr>
          <w:b/>
          <w:bCs/>
          <w:szCs w:val="22"/>
        </w:rPr>
        <w:t xml:space="preserve">- </w:t>
      </w:r>
      <w:r w:rsidR="008909DD" w:rsidRPr="008909DD">
        <w:rPr>
          <w:szCs w:val="22"/>
        </w:rPr>
        <w:t xml:space="preserve">Invoking </w:t>
      </w:r>
      <w:proofErr w:type="spellStart"/>
      <w:r w:rsidR="008909DD" w:rsidRPr="008909DD">
        <w:rPr>
          <w:rFonts w:cstheme="minorHAnsi"/>
          <w:szCs w:val="22"/>
        </w:rPr>
        <w:t>XxDominoErpRestConnection_WMSINT</w:t>
      </w:r>
      <w:proofErr w:type="spellEnd"/>
      <w:r w:rsidR="008909DD" w:rsidRPr="008909DD">
        <w:rPr>
          <w:rFonts w:cstheme="minorHAnsi"/>
          <w:szCs w:val="22"/>
        </w:rPr>
        <w:t xml:space="preserve"> to perform receiving.</w:t>
      </w:r>
    </w:p>
    <w:p w14:paraId="41133C48" w14:textId="3313891A" w:rsidR="008909DD" w:rsidRDefault="008909DD" w:rsidP="008909DD">
      <w:pPr>
        <w:pStyle w:val="OracleText"/>
        <w:ind w:left="1440"/>
      </w:pPr>
      <w:r>
        <w:lastRenderedPageBreak/>
        <w:t>Map Activity: WMS- ERP mapping is being done in this step.</w:t>
      </w:r>
    </w:p>
    <w:p w14:paraId="0F7F7DB2" w14:textId="2CD826DE" w:rsidR="008909DD" w:rsidRPr="008909DD" w:rsidRDefault="008909DD" w:rsidP="008909DD">
      <w:pPr>
        <w:pStyle w:val="OracleText"/>
        <w:numPr>
          <w:ilvl w:val="0"/>
          <w:numId w:val="41"/>
        </w:numPr>
        <w:rPr>
          <w:rFonts w:cs="Calibri"/>
        </w:rPr>
      </w:pPr>
      <w:proofErr w:type="spellStart"/>
      <w:r w:rsidRPr="008909DD">
        <w:rPr>
          <w:rFonts w:cs="Calibri"/>
          <w:b/>
          <w:bCs/>
          <w:color w:val="161513"/>
          <w:szCs w:val="22"/>
          <w:shd w:val="clear" w:color="auto" w:fill="FBF9F8"/>
        </w:rPr>
        <w:t>ReceiptConfirmationAlert</w:t>
      </w:r>
      <w:proofErr w:type="spellEnd"/>
      <w:r>
        <w:rPr>
          <w:rFonts w:cs="Calibri"/>
          <w:b/>
          <w:bCs/>
          <w:color w:val="161513"/>
          <w:szCs w:val="22"/>
          <w:shd w:val="clear" w:color="auto" w:fill="FBF9F8"/>
        </w:rPr>
        <w:t xml:space="preserve">: </w:t>
      </w:r>
      <w:r>
        <w:t>After performing receiving, in this step, we are sending email notification to the concerned team.</w:t>
      </w:r>
    </w:p>
    <w:p w14:paraId="1E195ADD" w14:textId="77777777" w:rsidR="008909DD" w:rsidRPr="008909DD" w:rsidRDefault="008909DD" w:rsidP="008909DD">
      <w:pPr>
        <w:pStyle w:val="OracleText"/>
        <w:numPr>
          <w:ilvl w:val="0"/>
          <w:numId w:val="41"/>
        </w:numPr>
        <w:rPr>
          <w:rFonts w:cs="Calibri"/>
          <w:szCs w:val="22"/>
        </w:rPr>
      </w:pPr>
      <w:r w:rsidRPr="008909DD">
        <w:rPr>
          <w:rFonts w:cs="Calibri"/>
          <w:szCs w:val="22"/>
        </w:rPr>
        <w:t xml:space="preserve">Switch condition: </w:t>
      </w:r>
      <w:proofErr w:type="spellStart"/>
      <w:r w:rsidRPr="008909DD">
        <w:rPr>
          <w:rFonts w:cs="Calibri"/>
          <w:color w:val="161513"/>
          <w:szCs w:val="22"/>
          <w:shd w:val="clear" w:color="auto" w:fill="FBF9F8"/>
        </w:rPr>
        <w:t>check_valid_IHTs</w:t>
      </w:r>
      <w:proofErr w:type="spellEnd"/>
      <w:r w:rsidRPr="008909DD">
        <w:rPr>
          <w:rFonts w:cs="Calibri"/>
          <w:color w:val="161513"/>
          <w:szCs w:val="22"/>
          <w:shd w:val="clear" w:color="auto" w:fill="FBF9F8"/>
        </w:rPr>
        <w:t xml:space="preserve">:  </w:t>
      </w:r>
    </w:p>
    <w:p w14:paraId="581A08E6" w14:textId="546696D4" w:rsidR="008909DD" w:rsidRPr="008909DD" w:rsidRDefault="008909DD" w:rsidP="008909DD">
      <w:pPr>
        <w:pStyle w:val="OracleText"/>
        <w:ind w:left="1440"/>
        <w:rPr>
          <w:rFonts w:cs="Calibri"/>
          <w:szCs w:val="22"/>
        </w:rPr>
      </w:pPr>
      <w:proofErr w:type="spellStart"/>
      <w:r w:rsidRPr="008909DD">
        <w:rPr>
          <w:rFonts w:cs="Calibri"/>
          <w:b/>
          <w:bCs/>
          <w:color w:val="161513"/>
          <w:szCs w:val="22"/>
          <w:shd w:val="clear" w:color="auto" w:fill="FBF9F8"/>
        </w:rPr>
        <w:t>callPUTAWAY_POST_RECEIVE</w:t>
      </w:r>
      <w:proofErr w:type="spellEnd"/>
      <w:r>
        <w:rPr>
          <w:rFonts w:cs="Calibri"/>
          <w:color w:val="161513"/>
          <w:szCs w:val="22"/>
          <w:shd w:val="clear" w:color="auto" w:fill="FBF9F8"/>
        </w:rPr>
        <w:t xml:space="preserve">: </w:t>
      </w:r>
      <w:r w:rsidRPr="008909DD">
        <w:rPr>
          <w:rFonts w:cs="Calibri"/>
          <w:color w:val="161513"/>
          <w:szCs w:val="22"/>
          <w:shd w:val="clear" w:color="auto" w:fill="FBF9F8"/>
        </w:rPr>
        <w:t xml:space="preserve">Calling </w:t>
      </w:r>
      <w:proofErr w:type="spellStart"/>
      <w:r w:rsidRPr="008909DD">
        <w:rPr>
          <w:rFonts w:cs="Calibri"/>
          <w:color w:val="161513"/>
          <w:szCs w:val="22"/>
          <w:shd w:val="clear" w:color="auto" w:fill="FBF9F8"/>
        </w:rPr>
        <w:t>putaway</w:t>
      </w:r>
      <w:proofErr w:type="spellEnd"/>
      <w:r w:rsidRPr="008909DD">
        <w:rPr>
          <w:rFonts w:cs="Calibri"/>
          <w:color w:val="161513"/>
          <w:szCs w:val="22"/>
          <w:shd w:val="clear" w:color="auto" w:fill="FBF9F8"/>
        </w:rPr>
        <w:t xml:space="preserve"> integration in this step if the switch condition satisfies.</w:t>
      </w:r>
    </w:p>
    <w:p w14:paraId="53A28C95" w14:textId="7B78382D" w:rsidR="001333C2" w:rsidRDefault="001333C2" w:rsidP="001333C2">
      <w:pPr>
        <w:pStyle w:val="OracleText"/>
        <w:numPr>
          <w:ilvl w:val="0"/>
          <w:numId w:val="40"/>
        </w:numPr>
        <w:rPr>
          <w:b/>
          <w:bCs/>
        </w:rPr>
      </w:pPr>
      <w:r w:rsidRPr="00AA1EF2">
        <w:rPr>
          <w:b/>
          <w:bCs/>
        </w:rPr>
        <w:t xml:space="preserve">Route 3: </w:t>
      </w:r>
      <w:r w:rsidR="00AA1EF2" w:rsidRPr="00AA1EF2">
        <w:rPr>
          <w:b/>
          <w:bCs/>
        </w:rPr>
        <w:t xml:space="preserve"> Otherwise</w:t>
      </w:r>
    </w:p>
    <w:p w14:paraId="4E1014D3" w14:textId="6C8E579F" w:rsidR="008909DD" w:rsidRDefault="008909DD" w:rsidP="008909DD">
      <w:pPr>
        <w:pStyle w:val="OracleText"/>
        <w:ind w:left="1080"/>
        <w:rPr>
          <w:b/>
          <w:bCs/>
        </w:rPr>
      </w:pPr>
      <w:proofErr w:type="spellStart"/>
      <w:r w:rsidRPr="008909DD">
        <w:rPr>
          <w:b/>
          <w:bCs/>
        </w:rPr>
        <w:t>InvokePutawayIntegration</w:t>
      </w:r>
      <w:proofErr w:type="spellEnd"/>
      <w:r>
        <w:rPr>
          <w:b/>
          <w:bCs/>
        </w:rPr>
        <w:t xml:space="preserve">: </w:t>
      </w:r>
    </w:p>
    <w:p w14:paraId="2BC4690C" w14:textId="534B9FB1" w:rsidR="008909DD" w:rsidRDefault="008909DD" w:rsidP="008909DD">
      <w:pPr>
        <w:pStyle w:val="OracleText"/>
        <w:ind w:left="1080"/>
      </w:pPr>
      <w:r>
        <w:t xml:space="preserve">In this step, invoking integration to perform </w:t>
      </w:r>
      <w:proofErr w:type="spellStart"/>
      <w:r>
        <w:t>putaway</w:t>
      </w:r>
      <w:proofErr w:type="spellEnd"/>
      <w:r>
        <w:t>.</w:t>
      </w:r>
    </w:p>
    <w:p w14:paraId="4744C3D0" w14:textId="5FD939A2" w:rsidR="001333C2" w:rsidRPr="008909DD" w:rsidRDefault="008909DD" w:rsidP="008909DD">
      <w:pPr>
        <w:pStyle w:val="OracleText"/>
        <w:ind w:left="1080"/>
      </w:pPr>
      <w:r>
        <w:t>Map Activity: WMS- ERP mapping is being done in this step.</w:t>
      </w:r>
    </w:p>
    <w:p w14:paraId="750E0E77" w14:textId="171F148A" w:rsidR="001333C2" w:rsidRPr="00393A21" w:rsidRDefault="001333C2" w:rsidP="001333C2">
      <w:pPr>
        <w:pStyle w:val="ListParagraph"/>
        <w:numPr>
          <w:ilvl w:val="0"/>
          <w:numId w:val="35"/>
        </w:numPr>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393A21">
        <w:rPr>
          <w:b/>
          <w:bCs/>
          <w:color w:val="C74634" w:themeColor="accent1"/>
        </w:rPr>
        <w:t xml:space="preserve">Integration: </w:t>
      </w:r>
      <w:proofErr w:type="spellStart"/>
      <w:r w:rsidRPr="00393A21">
        <w:rPr>
          <w:rFonts w:ascii="Oracle Sans" w:eastAsia="Times New Roman" w:hAnsi="Oracle Sans" w:cs="Times New Roman"/>
          <w:b/>
          <w:bCs/>
          <w:color w:val="C74634" w:themeColor="accent1"/>
          <w:sz w:val="21"/>
          <w:szCs w:val="21"/>
          <w:lang w:val="en-IN" w:eastAsia="en-IN"/>
          <w14:numSpacing w14:val="default"/>
        </w:rPr>
        <w:t>XxScmReceiptConfirmationPutAwayWmsToErp</w:t>
      </w:r>
      <w:proofErr w:type="spellEnd"/>
    </w:p>
    <w:p w14:paraId="1AAEBFF2" w14:textId="3E08B23D" w:rsidR="008909DD" w:rsidRDefault="008909DD" w:rsidP="008909DD">
      <w:pPr>
        <w:pStyle w:val="OracleText"/>
        <w:numPr>
          <w:ilvl w:val="0"/>
          <w:numId w:val="42"/>
        </w:numPr>
      </w:pPr>
      <w:proofErr w:type="spellStart"/>
      <w:r w:rsidRPr="00AA1EF2">
        <w:rPr>
          <w:rStyle w:val="x2b8"/>
          <w:rFonts w:asciiTheme="minorHAnsi" w:hAnsiTheme="minorHAnsi" w:cstheme="minorHAnsi"/>
          <w:b/>
          <w:bCs/>
        </w:rPr>
        <w:t>postReceiptConfirmation</w:t>
      </w:r>
      <w:proofErr w:type="spellEnd"/>
      <w:r>
        <w:rPr>
          <w:rStyle w:val="x2b8"/>
          <w:rFonts w:asciiTheme="minorHAnsi" w:hAnsiTheme="minorHAnsi" w:cstheme="minorHAnsi"/>
        </w:rPr>
        <w:t xml:space="preserve">: </w:t>
      </w:r>
      <w:r>
        <w:t>It uses Rest adapter to fetch the receipt confirmation related information from WMS.</w:t>
      </w:r>
    </w:p>
    <w:p w14:paraId="6EAA9830" w14:textId="7D920966" w:rsidR="00A7420D" w:rsidRDefault="00A7420D" w:rsidP="008909DD">
      <w:pPr>
        <w:pStyle w:val="OracleText"/>
        <w:numPr>
          <w:ilvl w:val="0"/>
          <w:numId w:val="42"/>
        </w:numPr>
      </w:pPr>
      <w:r>
        <w:rPr>
          <w:rStyle w:val="x2b8"/>
          <w:rFonts w:asciiTheme="minorHAnsi" w:hAnsiTheme="minorHAnsi" w:cstheme="minorHAnsi"/>
          <w:b/>
          <w:bCs/>
        </w:rPr>
        <w:t xml:space="preserve">For Each </w:t>
      </w:r>
      <w:proofErr w:type="spellStart"/>
      <w:r>
        <w:rPr>
          <w:rStyle w:val="x2b8"/>
          <w:rFonts w:asciiTheme="minorHAnsi" w:hAnsiTheme="minorHAnsi" w:cstheme="minorHAnsi"/>
          <w:b/>
          <w:bCs/>
        </w:rPr>
        <w:t>inventory_history</w:t>
      </w:r>
      <w:proofErr w:type="spellEnd"/>
      <w:r>
        <w:rPr>
          <w:rStyle w:val="x2b8"/>
          <w:rFonts w:asciiTheme="minorHAnsi" w:hAnsiTheme="minorHAnsi" w:cstheme="minorHAnsi"/>
          <w:b/>
          <w:bCs/>
        </w:rPr>
        <w:t>:</w:t>
      </w:r>
    </w:p>
    <w:p w14:paraId="667F8BBF" w14:textId="633772E9" w:rsidR="00A7420D" w:rsidRPr="00A7420D" w:rsidRDefault="00A7420D" w:rsidP="00A7420D">
      <w:pPr>
        <w:pStyle w:val="OracleText"/>
        <w:numPr>
          <w:ilvl w:val="0"/>
          <w:numId w:val="43"/>
        </w:numPr>
        <w:rPr>
          <w:b/>
          <w:bCs/>
        </w:rPr>
      </w:pPr>
      <w:r w:rsidRPr="00A7420D">
        <w:rPr>
          <w:b/>
          <w:bCs/>
        </w:rPr>
        <w:t>ReceiveTXNHistory1</w:t>
      </w:r>
      <w:r>
        <w:rPr>
          <w:b/>
          <w:bCs/>
        </w:rPr>
        <w:t xml:space="preserve">: </w:t>
      </w:r>
      <w:r>
        <w:t>In this step, below WMS REST API is being invoked (GET Method) to fetch details from WMS:</w:t>
      </w:r>
    </w:p>
    <w:p w14:paraId="40E71826" w14:textId="77C2F3E3" w:rsidR="00A7420D" w:rsidRDefault="00A7420D" w:rsidP="00A7420D">
      <w:pPr>
        <w:pStyle w:val="ListParagraph"/>
        <w:spacing w:after="0" w:line="240" w:lineRule="auto"/>
        <w:ind w:left="1440"/>
        <w:rPr>
          <w:rFonts w:ascii="Oracle Sans" w:eastAsia="Times New Roman" w:hAnsi="Oracle Sans" w:cs="Times New Roman"/>
          <w:i/>
          <w:iCs/>
          <w:color w:val="161513"/>
          <w:sz w:val="20"/>
          <w:szCs w:val="20"/>
          <w:lang w:val="en-IN" w:eastAsia="en-IN"/>
          <w14:numSpacing w14:val="default"/>
        </w:rPr>
      </w:pPr>
      <w:r w:rsidRPr="00A7420D">
        <w:rPr>
          <w:rFonts w:ascii="Oracle Sans" w:eastAsia="Times New Roman" w:hAnsi="Oracle Sans" w:cs="Times New Roman"/>
          <w:i/>
          <w:iCs/>
          <w:color w:val="161513"/>
          <w:sz w:val="20"/>
          <w:szCs w:val="20"/>
          <w:lang w:val="en-IN" w:eastAsia="en-IN"/>
          <w14:numSpacing w14:val="default"/>
        </w:rPr>
        <w:t>/resources/11.13.18.05/</w:t>
      </w:r>
      <w:proofErr w:type="spellStart"/>
      <w:r w:rsidRPr="00A7420D">
        <w:rPr>
          <w:rFonts w:ascii="Oracle Sans" w:eastAsia="Times New Roman" w:hAnsi="Oracle Sans" w:cs="Times New Roman"/>
          <w:i/>
          <w:iCs/>
          <w:color w:val="161513"/>
          <w:sz w:val="20"/>
          <w:szCs w:val="20"/>
          <w:lang w:val="en-IN" w:eastAsia="en-IN"/>
          <w14:numSpacing w14:val="default"/>
        </w:rPr>
        <w:t>receivingTransactionsHistory</w:t>
      </w:r>
      <w:proofErr w:type="spellEnd"/>
    </w:p>
    <w:p w14:paraId="0D133E69" w14:textId="77777777" w:rsidR="00A7420D" w:rsidRPr="00A7420D" w:rsidRDefault="00A7420D" w:rsidP="00A7420D">
      <w:pPr>
        <w:pStyle w:val="ListParagraph"/>
        <w:spacing w:after="0" w:line="240" w:lineRule="auto"/>
        <w:ind w:left="1440"/>
        <w:rPr>
          <w:rFonts w:ascii="Oracle Sans" w:eastAsia="Times New Roman" w:hAnsi="Oracle Sans" w:cs="Times New Roman"/>
          <w:i/>
          <w:iCs/>
          <w:color w:val="161513"/>
          <w:sz w:val="20"/>
          <w:szCs w:val="20"/>
          <w:lang w:val="en-IN" w:eastAsia="en-IN"/>
          <w14:numSpacing w14:val="default"/>
        </w:rPr>
      </w:pPr>
    </w:p>
    <w:p w14:paraId="1E0F6E65" w14:textId="4643EA15" w:rsidR="00A7420D" w:rsidRPr="00A7420D" w:rsidRDefault="00A7420D" w:rsidP="001333C2">
      <w:pPr>
        <w:pStyle w:val="ListParagraph"/>
        <w:numPr>
          <w:ilvl w:val="0"/>
          <w:numId w:val="43"/>
        </w:numPr>
        <w:rPr>
          <w:rFonts w:ascii="Calibri" w:hAnsi="Calibri" w:cs="Calibri"/>
          <w:b/>
          <w:bCs/>
          <w:sz w:val="20"/>
          <w:szCs w:val="20"/>
        </w:rPr>
      </w:pPr>
      <w:proofErr w:type="spellStart"/>
      <w:r w:rsidRPr="00A7420D">
        <w:rPr>
          <w:rFonts w:ascii="Calibri" w:hAnsi="Calibri" w:cs="Calibri"/>
          <w:b/>
          <w:bCs/>
          <w:sz w:val="22"/>
          <w:szCs w:val="22"/>
        </w:rPr>
        <w:t>AssignParentTxnKey</w:t>
      </w:r>
      <w:proofErr w:type="spellEnd"/>
      <w:r>
        <w:rPr>
          <w:rFonts w:ascii="Calibri" w:hAnsi="Calibri" w:cs="Calibri"/>
          <w:b/>
          <w:bCs/>
          <w:sz w:val="22"/>
          <w:szCs w:val="22"/>
        </w:rPr>
        <w:t xml:space="preserve">:  </w:t>
      </w:r>
      <w:bookmarkStart w:id="52" w:name="_Toc131166489"/>
      <w:bookmarkStart w:id="53" w:name="_Toc149418636"/>
      <w:r>
        <w:rPr>
          <w:rFonts w:ascii="Calibri" w:hAnsi="Calibri" w:cs="Calibri"/>
          <w:sz w:val="22"/>
          <w:szCs w:val="22"/>
        </w:rPr>
        <w:t xml:space="preserve">This is a data stitch action performed to generate </w:t>
      </w:r>
      <w:proofErr w:type="spellStart"/>
      <w:r>
        <w:rPr>
          <w:rFonts w:ascii="Calibri" w:hAnsi="Calibri" w:cs="Calibri"/>
          <w:sz w:val="22"/>
          <w:szCs w:val="22"/>
        </w:rPr>
        <w:t>p</w:t>
      </w:r>
      <w:r w:rsidRPr="00A7420D">
        <w:rPr>
          <w:rFonts w:ascii="Calibri" w:hAnsi="Calibri" w:cs="Calibri"/>
          <w:sz w:val="22"/>
          <w:szCs w:val="22"/>
        </w:rPr>
        <w:t>arentTxnKey</w:t>
      </w:r>
      <w:proofErr w:type="spellEnd"/>
      <w:r>
        <w:rPr>
          <w:rFonts w:ascii="Calibri" w:hAnsi="Calibri" w:cs="Calibri"/>
          <w:sz w:val="22"/>
          <w:szCs w:val="22"/>
        </w:rPr>
        <w:t>.</w:t>
      </w:r>
    </w:p>
    <w:p w14:paraId="5899BE3B" w14:textId="53A8D757" w:rsidR="00A7420D" w:rsidRPr="00A7420D" w:rsidRDefault="00A7420D" w:rsidP="00A7420D">
      <w:pPr>
        <w:pStyle w:val="ListParagraph"/>
        <w:numPr>
          <w:ilvl w:val="0"/>
          <w:numId w:val="43"/>
        </w:numPr>
        <w:rPr>
          <w:rFonts w:ascii="Calibri" w:hAnsi="Calibri" w:cs="Calibri"/>
          <w:b/>
          <w:bCs/>
          <w:sz w:val="22"/>
          <w:szCs w:val="22"/>
        </w:rPr>
      </w:pPr>
      <w:proofErr w:type="spellStart"/>
      <w:r w:rsidRPr="00A7420D">
        <w:rPr>
          <w:rFonts w:ascii="Calibri" w:hAnsi="Calibri" w:cs="Calibri"/>
          <w:b/>
          <w:bCs/>
          <w:color w:val="161513"/>
          <w:sz w:val="22"/>
          <w:szCs w:val="22"/>
          <w:shd w:val="clear" w:color="auto" w:fill="FBF9F8"/>
        </w:rPr>
        <w:t>AssignParentTxnId</w:t>
      </w:r>
      <w:proofErr w:type="spellEnd"/>
      <w:r>
        <w:rPr>
          <w:rFonts w:ascii="Calibri" w:hAnsi="Calibri" w:cs="Calibri"/>
          <w:b/>
          <w:bCs/>
          <w:color w:val="161513"/>
          <w:sz w:val="22"/>
          <w:szCs w:val="22"/>
          <w:shd w:val="clear" w:color="auto" w:fill="FBF9F8"/>
        </w:rPr>
        <w:t xml:space="preserve">: </w:t>
      </w:r>
      <w:r>
        <w:rPr>
          <w:rFonts w:ascii="Calibri" w:hAnsi="Calibri" w:cs="Calibri"/>
          <w:sz w:val="22"/>
          <w:szCs w:val="22"/>
        </w:rPr>
        <w:t xml:space="preserve">This is a data stitch action performed to generate </w:t>
      </w:r>
      <w:proofErr w:type="spellStart"/>
      <w:r w:rsidRPr="00A7420D">
        <w:rPr>
          <w:rFonts w:ascii="Calibri" w:hAnsi="Calibri" w:cs="Calibri"/>
          <w:sz w:val="22"/>
          <w:szCs w:val="22"/>
        </w:rPr>
        <w:t>parentTxnId</w:t>
      </w:r>
      <w:proofErr w:type="spellEnd"/>
      <w:r>
        <w:rPr>
          <w:rFonts w:ascii="Calibri" w:hAnsi="Calibri" w:cs="Calibri"/>
          <w:sz w:val="22"/>
          <w:szCs w:val="22"/>
        </w:rPr>
        <w:t>.</w:t>
      </w:r>
    </w:p>
    <w:p w14:paraId="2C9FD2A1" w14:textId="1D7B5E2E" w:rsidR="00CB3278" w:rsidRPr="00CB3278" w:rsidRDefault="00CB3278" w:rsidP="00CB3278">
      <w:pPr>
        <w:pStyle w:val="ListParagraph"/>
        <w:numPr>
          <w:ilvl w:val="0"/>
          <w:numId w:val="43"/>
        </w:numPr>
        <w:rPr>
          <w:rFonts w:ascii="Calibri" w:hAnsi="Calibri" w:cs="Calibri"/>
          <w:b/>
          <w:bCs/>
          <w:sz w:val="22"/>
          <w:szCs w:val="22"/>
        </w:rPr>
      </w:pPr>
      <w:proofErr w:type="spellStart"/>
      <w:r w:rsidRPr="00CB3278">
        <w:rPr>
          <w:rFonts w:ascii="Calibri" w:eastAsia="Times New Roman" w:hAnsi="Calibri" w:cs="Calibri"/>
          <w:b/>
          <w:bCs/>
          <w:color w:val="252525"/>
          <w:sz w:val="22"/>
          <w:szCs w:val="22"/>
          <w:lang w:val="en-IN" w:eastAsia="en-IN"/>
          <w14:numSpacing w14:val="default"/>
        </w:rPr>
        <w:t>concatOfTxnIDValue</w:t>
      </w:r>
      <w:proofErr w:type="spellEnd"/>
      <w:r>
        <w:rPr>
          <w:rFonts w:ascii="Calibri" w:eastAsia="Times New Roman" w:hAnsi="Calibri" w:cs="Calibri"/>
          <w:b/>
          <w:bCs/>
          <w:color w:val="252525"/>
          <w:sz w:val="22"/>
          <w:szCs w:val="22"/>
          <w:lang w:val="en-IN" w:eastAsia="en-IN"/>
          <w14:numSpacing w14:val="default"/>
        </w:rPr>
        <w:t xml:space="preserve">: </w:t>
      </w:r>
      <w:r>
        <w:rPr>
          <w:rFonts w:ascii="Calibri" w:hAnsi="Calibri" w:cs="Calibri"/>
          <w:sz w:val="22"/>
          <w:szCs w:val="22"/>
        </w:rPr>
        <w:t xml:space="preserve">This is a data stitch action performed to generate </w:t>
      </w:r>
      <w:proofErr w:type="spellStart"/>
      <w:r w:rsidRPr="00CB3278">
        <w:rPr>
          <w:rFonts w:ascii="Calibri" w:hAnsi="Calibri" w:cs="Calibri"/>
          <w:sz w:val="22"/>
          <w:szCs w:val="22"/>
        </w:rPr>
        <w:t>ParentTxnKeysAndIDs</w:t>
      </w:r>
      <w:proofErr w:type="spellEnd"/>
      <w:r>
        <w:rPr>
          <w:rFonts w:ascii="Calibri" w:hAnsi="Calibri" w:cs="Calibri"/>
          <w:sz w:val="22"/>
          <w:szCs w:val="22"/>
        </w:rPr>
        <w:t>.</w:t>
      </w:r>
    </w:p>
    <w:p w14:paraId="20D8D6D7" w14:textId="77777777" w:rsidR="00CB3278" w:rsidRPr="00A7420D" w:rsidRDefault="00CB3278" w:rsidP="00CB3278">
      <w:pPr>
        <w:pStyle w:val="ListParagraph"/>
        <w:ind w:left="1440"/>
        <w:rPr>
          <w:rFonts w:ascii="Calibri" w:hAnsi="Calibri" w:cs="Calibri"/>
          <w:b/>
          <w:bCs/>
          <w:sz w:val="22"/>
          <w:szCs w:val="22"/>
        </w:rPr>
      </w:pPr>
    </w:p>
    <w:p w14:paraId="0F5A0172" w14:textId="47C2B386" w:rsidR="00A7420D" w:rsidRPr="00CB3278" w:rsidRDefault="00CB3278" w:rsidP="00CB3278">
      <w:pPr>
        <w:pStyle w:val="ListParagraph"/>
        <w:numPr>
          <w:ilvl w:val="0"/>
          <w:numId w:val="42"/>
        </w:numPr>
        <w:rPr>
          <w:rFonts w:ascii="Calibri" w:hAnsi="Calibri" w:cs="Calibri"/>
          <w:b/>
          <w:bCs/>
          <w:sz w:val="22"/>
          <w:szCs w:val="22"/>
        </w:rPr>
      </w:pPr>
      <w:proofErr w:type="spellStart"/>
      <w:r w:rsidRPr="00CB3278">
        <w:rPr>
          <w:rFonts w:ascii="Calibri" w:hAnsi="Calibri" w:cs="Calibri"/>
          <w:b/>
          <w:bCs/>
          <w:color w:val="161513"/>
          <w:sz w:val="22"/>
          <w:szCs w:val="22"/>
          <w:shd w:val="clear" w:color="auto" w:fill="FBF9F8"/>
        </w:rPr>
        <w:t>InitializeVarItem</w:t>
      </w:r>
      <w:proofErr w:type="spellEnd"/>
      <w:r>
        <w:rPr>
          <w:rFonts w:ascii="Calibri" w:hAnsi="Calibri" w:cs="Calibri"/>
          <w:b/>
          <w:bCs/>
          <w:color w:val="161513"/>
          <w:sz w:val="22"/>
          <w:szCs w:val="22"/>
          <w:shd w:val="clear" w:color="auto" w:fill="FBF9F8"/>
        </w:rPr>
        <w:t xml:space="preserve">: </w:t>
      </w:r>
    </w:p>
    <w:p w14:paraId="136DF4B3" w14:textId="5DF8DED5" w:rsidR="00CB3278" w:rsidRDefault="00CB3278" w:rsidP="00CB3278">
      <w:pPr>
        <w:pStyle w:val="ListParagraph"/>
        <w:ind w:left="1080"/>
        <w:rPr>
          <w:rFonts w:ascii="Calibri" w:hAnsi="Calibri" w:cs="Calibri"/>
          <w:color w:val="161513"/>
          <w:sz w:val="22"/>
          <w:szCs w:val="22"/>
          <w:shd w:val="clear" w:color="auto" w:fill="FBF9F8"/>
        </w:rPr>
      </w:pPr>
      <w:r>
        <w:rPr>
          <w:rFonts w:ascii="Calibri" w:hAnsi="Calibri" w:cs="Calibri"/>
          <w:color w:val="161513"/>
          <w:sz w:val="22"/>
          <w:szCs w:val="22"/>
          <w:shd w:val="clear" w:color="auto" w:fill="FBF9F8"/>
        </w:rPr>
        <w:t>Initializing below variables:</w:t>
      </w:r>
    </w:p>
    <w:tbl>
      <w:tblPr>
        <w:tblStyle w:val="TableGrid"/>
        <w:tblW w:w="0" w:type="auto"/>
        <w:tblInd w:w="1080" w:type="dxa"/>
        <w:tblLook w:val="04A0" w:firstRow="1" w:lastRow="0" w:firstColumn="1" w:lastColumn="0" w:noHBand="0" w:noVBand="1"/>
      </w:tblPr>
      <w:tblGrid>
        <w:gridCol w:w="4563"/>
        <w:gridCol w:w="4427"/>
      </w:tblGrid>
      <w:tr w:rsidR="00CB3278" w:rsidRPr="00CB3278" w14:paraId="057C0FB2" w14:textId="77777777" w:rsidTr="00CB3278">
        <w:tc>
          <w:tcPr>
            <w:tcW w:w="5035" w:type="dxa"/>
          </w:tcPr>
          <w:p w14:paraId="1EF7E743" w14:textId="4F76CD8B" w:rsidR="00CB3278" w:rsidRPr="00CB3278" w:rsidRDefault="00CB3278" w:rsidP="00CB3278">
            <w:pPr>
              <w:pStyle w:val="ListParagraph"/>
              <w:ind w:left="0"/>
              <w:rPr>
                <w:rFonts w:ascii="Calibri" w:hAnsi="Calibri" w:cs="Calibri"/>
                <w:b/>
                <w:bCs/>
                <w:sz w:val="22"/>
                <w:szCs w:val="22"/>
              </w:rPr>
            </w:pPr>
            <w:r w:rsidRPr="00CB3278">
              <w:rPr>
                <w:rFonts w:ascii="Calibri" w:hAnsi="Calibri" w:cs="Calibri"/>
                <w:b/>
                <w:bCs/>
                <w:sz w:val="22"/>
                <w:szCs w:val="22"/>
              </w:rPr>
              <w:t>Variable</w:t>
            </w:r>
          </w:p>
        </w:tc>
        <w:tc>
          <w:tcPr>
            <w:tcW w:w="5035" w:type="dxa"/>
          </w:tcPr>
          <w:p w14:paraId="276FC241" w14:textId="2A6CC643" w:rsidR="00CB3278" w:rsidRPr="00CB3278" w:rsidRDefault="00CB3278" w:rsidP="00CB3278">
            <w:pPr>
              <w:pStyle w:val="ListParagraph"/>
              <w:ind w:left="0"/>
              <w:rPr>
                <w:rFonts w:ascii="Calibri" w:hAnsi="Calibri" w:cs="Calibri"/>
                <w:b/>
                <w:bCs/>
                <w:sz w:val="22"/>
                <w:szCs w:val="22"/>
              </w:rPr>
            </w:pPr>
            <w:r w:rsidRPr="00CB3278">
              <w:rPr>
                <w:rFonts w:ascii="Calibri" w:hAnsi="Calibri" w:cs="Calibri"/>
                <w:b/>
                <w:bCs/>
                <w:sz w:val="22"/>
                <w:szCs w:val="22"/>
              </w:rPr>
              <w:t>Value</w:t>
            </w:r>
          </w:p>
        </w:tc>
      </w:tr>
      <w:tr w:rsidR="00CB3278" w14:paraId="2456D61A" w14:textId="77777777" w:rsidTr="00CB3278">
        <w:tc>
          <w:tcPr>
            <w:tcW w:w="5035" w:type="dxa"/>
          </w:tcPr>
          <w:p w14:paraId="0372D3DB" w14:textId="3B75135A" w:rsidR="00CB3278" w:rsidRDefault="00CB3278" w:rsidP="00CB3278">
            <w:pPr>
              <w:pStyle w:val="ListParagraph"/>
              <w:ind w:left="0"/>
              <w:rPr>
                <w:rFonts w:ascii="Calibri" w:hAnsi="Calibri" w:cs="Calibri"/>
                <w:sz w:val="22"/>
                <w:szCs w:val="22"/>
              </w:rPr>
            </w:pPr>
            <w:proofErr w:type="spellStart"/>
            <w:r w:rsidRPr="00CB3278">
              <w:rPr>
                <w:rFonts w:ascii="Calibri" w:hAnsi="Calibri" w:cs="Calibri"/>
                <w:sz w:val="22"/>
                <w:szCs w:val="22"/>
              </w:rPr>
              <w:t>varItemList</w:t>
            </w:r>
            <w:proofErr w:type="spellEnd"/>
          </w:p>
        </w:tc>
        <w:tc>
          <w:tcPr>
            <w:tcW w:w="5035" w:type="dxa"/>
          </w:tcPr>
          <w:p w14:paraId="67362C85" w14:textId="3DEDE275" w:rsidR="00CB3278" w:rsidRDefault="00CB3278" w:rsidP="00CB3278">
            <w:pPr>
              <w:pStyle w:val="ListParagraph"/>
              <w:ind w:left="0"/>
              <w:rPr>
                <w:rFonts w:ascii="Calibri" w:hAnsi="Calibri" w:cs="Calibri"/>
                <w:sz w:val="22"/>
                <w:szCs w:val="22"/>
              </w:rPr>
            </w:pPr>
            <w:r>
              <w:rPr>
                <w:rFonts w:ascii="Calibri" w:hAnsi="Calibri" w:cs="Calibri"/>
                <w:sz w:val="22"/>
                <w:szCs w:val="22"/>
              </w:rPr>
              <w:t>‘’</w:t>
            </w:r>
          </w:p>
        </w:tc>
      </w:tr>
      <w:tr w:rsidR="00CB3278" w14:paraId="6F1E8DE3" w14:textId="77777777" w:rsidTr="00CB3278">
        <w:tc>
          <w:tcPr>
            <w:tcW w:w="5035" w:type="dxa"/>
          </w:tcPr>
          <w:p w14:paraId="32607545" w14:textId="4983905F" w:rsidR="00CB3278" w:rsidRDefault="00CB3278" w:rsidP="00CB3278">
            <w:pPr>
              <w:pStyle w:val="ListParagraph"/>
              <w:ind w:left="0"/>
              <w:rPr>
                <w:rFonts w:ascii="Calibri" w:hAnsi="Calibri" w:cs="Calibri"/>
                <w:sz w:val="22"/>
                <w:szCs w:val="22"/>
              </w:rPr>
            </w:pPr>
            <w:proofErr w:type="spellStart"/>
            <w:r w:rsidRPr="00CB3278">
              <w:rPr>
                <w:rFonts w:ascii="Calibri" w:hAnsi="Calibri" w:cs="Calibri"/>
                <w:sz w:val="22"/>
                <w:szCs w:val="22"/>
              </w:rPr>
              <w:t>varGroupNbrList</w:t>
            </w:r>
            <w:proofErr w:type="spellEnd"/>
          </w:p>
        </w:tc>
        <w:tc>
          <w:tcPr>
            <w:tcW w:w="5035" w:type="dxa"/>
          </w:tcPr>
          <w:p w14:paraId="397F9908" w14:textId="22D634D9" w:rsidR="00CB3278" w:rsidRDefault="00CB3278" w:rsidP="00CB3278">
            <w:pPr>
              <w:pStyle w:val="ListParagraph"/>
              <w:ind w:left="0"/>
              <w:rPr>
                <w:rFonts w:ascii="Calibri" w:hAnsi="Calibri" w:cs="Calibri"/>
                <w:sz w:val="22"/>
                <w:szCs w:val="22"/>
              </w:rPr>
            </w:pPr>
            <w:r>
              <w:rPr>
                <w:rFonts w:ascii="Calibri" w:hAnsi="Calibri" w:cs="Calibri"/>
                <w:sz w:val="22"/>
                <w:szCs w:val="22"/>
              </w:rPr>
              <w:t>‘’</w:t>
            </w:r>
          </w:p>
        </w:tc>
      </w:tr>
      <w:tr w:rsidR="00CB3278" w14:paraId="4A947678" w14:textId="77777777" w:rsidTr="00CB3278">
        <w:tc>
          <w:tcPr>
            <w:tcW w:w="5035" w:type="dxa"/>
          </w:tcPr>
          <w:p w14:paraId="02363056" w14:textId="33121BC0" w:rsidR="00CB3278" w:rsidRDefault="00CB3278" w:rsidP="00CB3278">
            <w:pPr>
              <w:pStyle w:val="ListParagraph"/>
              <w:ind w:left="0"/>
              <w:rPr>
                <w:rFonts w:ascii="Calibri" w:hAnsi="Calibri" w:cs="Calibri"/>
                <w:sz w:val="22"/>
                <w:szCs w:val="22"/>
              </w:rPr>
            </w:pPr>
            <w:proofErr w:type="spellStart"/>
            <w:r w:rsidRPr="00CB3278">
              <w:rPr>
                <w:rFonts w:ascii="Calibri" w:hAnsi="Calibri" w:cs="Calibri"/>
                <w:sz w:val="22"/>
                <w:szCs w:val="22"/>
              </w:rPr>
              <w:t>varLocation</w:t>
            </w:r>
            <w:proofErr w:type="spellEnd"/>
          </w:p>
        </w:tc>
        <w:tc>
          <w:tcPr>
            <w:tcW w:w="5035" w:type="dxa"/>
          </w:tcPr>
          <w:p w14:paraId="73E8F1E3" w14:textId="1C5AE52F" w:rsidR="00CB3278" w:rsidRDefault="00CB3278" w:rsidP="00CB3278">
            <w:pPr>
              <w:pStyle w:val="ListParagraph"/>
              <w:ind w:left="0"/>
              <w:rPr>
                <w:rFonts w:ascii="Calibri" w:hAnsi="Calibri" w:cs="Calibri"/>
                <w:sz w:val="22"/>
                <w:szCs w:val="22"/>
              </w:rPr>
            </w:pPr>
            <w:r>
              <w:rPr>
                <w:rFonts w:ascii="Calibri" w:hAnsi="Calibri" w:cs="Calibri"/>
                <w:sz w:val="22"/>
                <w:szCs w:val="22"/>
              </w:rPr>
              <w:t>‘’</w:t>
            </w:r>
          </w:p>
        </w:tc>
      </w:tr>
    </w:tbl>
    <w:p w14:paraId="2F898239" w14:textId="2FDA420F" w:rsidR="00CB3278" w:rsidRDefault="00CB3278" w:rsidP="00CB3278">
      <w:pPr>
        <w:rPr>
          <w:rFonts w:ascii="Calibri" w:hAnsi="Calibri" w:cs="Calibri"/>
          <w:sz w:val="22"/>
          <w:szCs w:val="22"/>
        </w:rPr>
      </w:pPr>
    </w:p>
    <w:p w14:paraId="04CEB4E2" w14:textId="484CFAB7" w:rsidR="00CB3278" w:rsidRPr="00CB3278" w:rsidRDefault="00CB3278" w:rsidP="00CB3278">
      <w:pPr>
        <w:pStyle w:val="ListParagraph"/>
        <w:numPr>
          <w:ilvl w:val="0"/>
          <w:numId w:val="42"/>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CB3278">
        <w:rPr>
          <w:rFonts w:ascii="Calibri" w:eastAsia="Times New Roman" w:hAnsi="Calibri" w:cs="Calibri"/>
          <w:b/>
          <w:bCs/>
          <w:color w:val="161513"/>
          <w:sz w:val="22"/>
          <w:szCs w:val="22"/>
          <w:lang w:val="en-IN" w:eastAsia="en-IN"/>
          <w14:numSpacing w14:val="default"/>
        </w:rPr>
        <w:t>StageWriteDummy</w:t>
      </w:r>
      <w:proofErr w:type="spellEnd"/>
      <w:r>
        <w:rPr>
          <w:rFonts w:ascii="Calibri" w:eastAsia="Times New Roman" w:hAnsi="Calibri" w:cs="Calibri"/>
          <w:b/>
          <w:bCs/>
          <w:color w:val="161513"/>
          <w:sz w:val="22"/>
          <w:szCs w:val="22"/>
          <w:lang w:val="en-IN" w:eastAsia="en-IN"/>
          <w14:numSpacing w14:val="default"/>
        </w:rPr>
        <w:t xml:space="preserve">:  </w:t>
      </w:r>
      <w:r w:rsidRPr="00CB3278">
        <w:rPr>
          <w:rFonts w:ascii="Calibri" w:eastAsia="Times New Roman" w:hAnsi="Calibri" w:cs="Calibri"/>
          <w:color w:val="161513"/>
          <w:sz w:val="22"/>
          <w:szCs w:val="22"/>
          <w:lang w:val="en-IN" w:eastAsia="en-IN"/>
          <w14:numSpacing w14:val="default"/>
        </w:rPr>
        <w:t>Performing</w:t>
      </w:r>
      <w:r>
        <w:rPr>
          <w:rFonts w:ascii="Calibri" w:eastAsia="Times New Roman" w:hAnsi="Calibri" w:cs="Calibri"/>
          <w:color w:val="161513"/>
          <w:sz w:val="22"/>
          <w:szCs w:val="22"/>
          <w:lang w:val="en-IN" w:eastAsia="en-IN"/>
          <w14:numSpacing w14:val="default"/>
        </w:rPr>
        <w:t xml:space="preserve"> stage write action to dummy file in this step.</w:t>
      </w:r>
    </w:p>
    <w:p w14:paraId="4C3B26EE" w14:textId="32177CD4" w:rsidR="00CB3278" w:rsidRPr="00CB3278" w:rsidRDefault="00CB3278" w:rsidP="00CB3278">
      <w:pPr>
        <w:pStyle w:val="ListParagraph"/>
        <w:numPr>
          <w:ilvl w:val="0"/>
          <w:numId w:val="42"/>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Pr>
          <w:rFonts w:ascii="Calibri" w:eastAsia="Times New Roman" w:hAnsi="Calibri" w:cs="Calibri"/>
          <w:b/>
          <w:bCs/>
          <w:color w:val="161513"/>
          <w:sz w:val="22"/>
          <w:szCs w:val="22"/>
          <w:lang w:val="en-IN" w:eastAsia="en-IN"/>
          <w14:numSpacing w14:val="default"/>
        </w:rPr>
        <w:t>ForEachIHTs</w:t>
      </w:r>
      <w:proofErr w:type="spellEnd"/>
      <w:r>
        <w:rPr>
          <w:rFonts w:ascii="Calibri" w:eastAsia="Times New Roman" w:hAnsi="Calibri" w:cs="Calibri"/>
          <w:b/>
          <w:bCs/>
          <w:color w:val="161513"/>
          <w:sz w:val="22"/>
          <w:szCs w:val="22"/>
          <w:lang w:val="en-IN" w:eastAsia="en-IN"/>
          <w14:numSpacing w14:val="default"/>
        </w:rPr>
        <w:t>:</w:t>
      </w:r>
      <w:r>
        <w:rPr>
          <w:rFonts w:ascii="Oracle Sans" w:eastAsia="Times New Roman" w:hAnsi="Oracle Sans" w:cs="Times New Roman"/>
          <w:color w:val="161513"/>
          <w:sz w:val="24"/>
          <w:szCs w:val="24"/>
          <w:lang w:val="en-IN" w:eastAsia="en-IN"/>
          <w14:numSpacing w14:val="default"/>
        </w:rPr>
        <w:t xml:space="preserve"> </w:t>
      </w:r>
    </w:p>
    <w:p w14:paraId="4A1C9008" w14:textId="5D7D26C1" w:rsidR="00CB3278" w:rsidRPr="00CB3278" w:rsidRDefault="00CB3278" w:rsidP="00CB3278">
      <w:pPr>
        <w:pStyle w:val="ListParagraph"/>
        <w:numPr>
          <w:ilvl w:val="0"/>
          <w:numId w:val="44"/>
        </w:numPr>
        <w:spacing w:after="0" w:line="240" w:lineRule="auto"/>
        <w:rPr>
          <w:rFonts w:ascii="Oracle Sans" w:eastAsia="Times New Roman" w:hAnsi="Oracle Sans" w:cs="Times New Roman"/>
          <w:color w:val="161513"/>
          <w:sz w:val="24"/>
          <w:szCs w:val="24"/>
          <w:lang w:val="en-IN" w:eastAsia="en-IN"/>
          <w14:numSpacing w14:val="default"/>
        </w:rPr>
      </w:pPr>
      <w:r>
        <w:rPr>
          <w:rFonts w:ascii="Calibri" w:eastAsia="Times New Roman" w:hAnsi="Calibri" w:cs="Calibri"/>
          <w:color w:val="161513"/>
          <w:sz w:val="22"/>
          <w:szCs w:val="22"/>
          <w:lang w:val="en-IN" w:eastAsia="en-IN"/>
          <w14:numSpacing w14:val="default"/>
        </w:rPr>
        <w:t xml:space="preserve">Switch: if </w:t>
      </w:r>
      <w:proofErr w:type="spellStart"/>
      <w:r>
        <w:rPr>
          <w:rFonts w:ascii="Calibri" w:eastAsia="Times New Roman" w:hAnsi="Calibri" w:cs="Calibri"/>
          <w:color w:val="161513"/>
          <w:sz w:val="22"/>
          <w:szCs w:val="22"/>
          <w:lang w:val="en-IN" w:eastAsia="en-IN"/>
          <w14:numSpacing w14:val="default"/>
        </w:rPr>
        <w:t>LocationExist</w:t>
      </w:r>
      <w:proofErr w:type="spellEnd"/>
    </w:p>
    <w:p w14:paraId="2544ACE8" w14:textId="1D9E858C" w:rsidR="00CB3278" w:rsidRDefault="00CB3278" w:rsidP="00CB3278">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t xml:space="preserve">Then assign location to variable declared in previous step </w:t>
      </w:r>
      <w:proofErr w:type="spellStart"/>
      <w:r w:rsidRPr="00CB3278">
        <w:rPr>
          <w:rFonts w:ascii="Calibri" w:eastAsia="Times New Roman" w:hAnsi="Calibri" w:cs="Calibri"/>
          <w:i/>
          <w:iCs/>
          <w:color w:val="161513"/>
          <w:sz w:val="22"/>
          <w:szCs w:val="22"/>
          <w:lang w:val="en-IN" w:eastAsia="en-IN"/>
          <w14:numSpacing w14:val="default"/>
        </w:rPr>
        <w:t>varLocation</w:t>
      </w:r>
      <w:proofErr w:type="spellEnd"/>
      <w:r>
        <w:rPr>
          <w:rFonts w:ascii="Calibri" w:eastAsia="Times New Roman" w:hAnsi="Calibri" w:cs="Calibri"/>
          <w:i/>
          <w:iCs/>
          <w:color w:val="161513"/>
          <w:sz w:val="22"/>
          <w:szCs w:val="22"/>
          <w:lang w:val="en-IN" w:eastAsia="en-IN"/>
          <w14:numSpacing w14:val="default"/>
        </w:rPr>
        <w:t>.</w:t>
      </w:r>
    </w:p>
    <w:p w14:paraId="65761669" w14:textId="43058515" w:rsidR="007C587E" w:rsidRDefault="007C587E" w:rsidP="00CB3278">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p>
    <w:p w14:paraId="45CF5AF5" w14:textId="5AF6C535" w:rsidR="007C587E" w:rsidRDefault="007C587E" w:rsidP="00CB3278">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p>
    <w:p w14:paraId="47F872F2" w14:textId="3B4058BB" w:rsidR="007C587E" w:rsidRDefault="007C587E" w:rsidP="00CB3278">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p>
    <w:p w14:paraId="2E98DDB1" w14:textId="77777777" w:rsidR="007C587E" w:rsidRDefault="007C587E" w:rsidP="00CB3278">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p>
    <w:p w14:paraId="46C75167" w14:textId="11E38368" w:rsidR="00CB3278" w:rsidRPr="007C587E" w:rsidRDefault="00CB3278" w:rsidP="00CB3278">
      <w:pPr>
        <w:pStyle w:val="ListParagraph"/>
        <w:numPr>
          <w:ilvl w:val="0"/>
          <w:numId w:val="44"/>
        </w:numPr>
        <w:spacing w:after="0" w:line="240" w:lineRule="auto"/>
        <w:rPr>
          <w:rFonts w:ascii="Oracle Sans" w:eastAsia="Times New Roman" w:hAnsi="Oracle Sans" w:cs="Times New Roman"/>
          <w:b/>
          <w:bCs/>
          <w:color w:val="161513"/>
          <w:sz w:val="24"/>
          <w:szCs w:val="24"/>
          <w:lang w:val="en-IN" w:eastAsia="en-IN"/>
          <w14:numSpacing w14:val="default"/>
        </w:rPr>
      </w:pPr>
      <w:r w:rsidRPr="007C587E">
        <w:rPr>
          <w:rFonts w:ascii="Calibri" w:eastAsia="Times New Roman" w:hAnsi="Calibri" w:cs="Calibri"/>
          <w:b/>
          <w:bCs/>
          <w:color w:val="161513"/>
          <w:sz w:val="22"/>
          <w:szCs w:val="22"/>
          <w:lang w:val="en-IN" w:eastAsia="en-IN"/>
          <w14:numSpacing w14:val="default"/>
        </w:rPr>
        <w:lastRenderedPageBreak/>
        <w:t xml:space="preserve">Switch: </w:t>
      </w:r>
    </w:p>
    <w:p w14:paraId="6034ECB2" w14:textId="45D7426B" w:rsidR="00CB3278" w:rsidRDefault="00CB3278" w:rsidP="00CB3278">
      <w:pPr>
        <w:pStyle w:val="ListParagraph"/>
        <w:spacing w:after="0" w:line="240" w:lineRule="auto"/>
        <w:ind w:left="1800"/>
        <w:rPr>
          <w:rFonts w:ascii="Calibri" w:eastAsia="Times New Roman" w:hAnsi="Calibri" w:cs="Calibri"/>
          <w:color w:val="161513"/>
          <w:sz w:val="22"/>
          <w:szCs w:val="22"/>
          <w:lang w:val="en-IN" w:eastAsia="en-IN"/>
          <w14:numSpacing w14:val="default"/>
        </w:rPr>
      </w:pPr>
      <w:r w:rsidRPr="007C587E">
        <w:rPr>
          <w:rFonts w:ascii="Calibri" w:eastAsia="Times New Roman" w:hAnsi="Calibri" w:cs="Calibri"/>
          <w:b/>
          <w:bCs/>
          <w:color w:val="161513"/>
          <w:sz w:val="22"/>
          <w:szCs w:val="22"/>
          <w:lang w:val="en-IN" w:eastAsia="en-IN"/>
          <w14:numSpacing w14:val="default"/>
        </w:rPr>
        <w:t>Route 1</w:t>
      </w:r>
      <w:r>
        <w:rPr>
          <w:rFonts w:ascii="Calibri" w:eastAsia="Times New Roman" w:hAnsi="Calibri" w:cs="Calibri"/>
          <w:color w:val="161513"/>
          <w:sz w:val="22"/>
          <w:szCs w:val="22"/>
          <w:lang w:val="en-IN" w:eastAsia="en-IN"/>
          <w14:numSpacing w14:val="default"/>
        </w:rPr>
        <w:t>: If below condition satisfies, then no action to be performed.</w:t>
      </w:r>
    </w:p>
    <w:p w14:paraId="6E1BEB8B" w14:textId="77777777" w:rsidR="007C587E" w:rsidRDefault="007C587E" w:rsidP="00CB3278">
      <w:pPr>
        <w:pStyle w:val="ListParagraph"/>
        <w:spacing w:after="0" w:line="240" w:lineRule="auto"/>
        <w:ind w:left="1800"/>
        <w:rPr>
          <w:rFonts w:ascii="Calibri" w:eastAsia="Times New Roman" w:hAnsi="Calibri" w:cs="Calibri"/>
          <w:color w:val="161513"/>
          <w:sz w:val="22"/>
          <w:szCs w:val="22"/>
          <w:lang w:val="en-IN" w:eastAsia="en-IN"/>
          <w14:numSpacing w14:val="default"/>
        </w:rPr>
      </w:pPr>
    </w:p>
    <w:p w14:paraId="3B61B0B3" w14:textId="2E79FED4" w:rsidR="007C587E" w:rsidRDefault="007C587E" w:rsidP="00CB3278">
      <w:pPr>
        <w:pStyle w:val="ListParagraph"/>
        <w:spacing w:after="0" w:line="240" w:lineRule="auto"/>
        <w:ind w:left="1800"/>
        <w:rPr>
          <w:rFonts w:ascii="Calibri" w:eastAsia="Times New Roman" w:hAnsi="Calibri" w:cs="Calibri"/>
          <w:color w:val="161513"/>
          <w:sz w:val="22"/>
          <w:szCs w:val="22"/>
          <w:lang w:val="en-IN" w:eastAsia="en-IN"/>
          <w14:numSpacing w14:val="default"/>
        </w:rPr>
      </w:pPr>
      <w:proofErr w:type="spellStart"/>
      <w:proofErr w:type="gramStart"/>
      <w:r w:rsidRPr="007C587E">
        <w:rPr>
          <w:rFonts w:ascii="Calibri" w:eastAsia="Times New Roman" w:hAnsi="Calibri" w:cs="Calibri"/>
          <w:color w:val="161513"/>
          <w:sz w:val="22"/>
          <w:szCs w:val="22"/>
          <w:lang w:val="en-IN" w:eastAsia="en-IN"/>
          <w14:numSpacing w14:val="default"/>
        </w:rPr>
        <w:t>fn:contains</w:t>
      </w:r>
      <w:proofErr w:type="spellEnd"/>
      <w:proofErr w:type="gramEnd"/>
      <w:r w:rsidRPr="007C587E">
        <w:rPr>
          <w:rFonts w:ascii="Calibri" w:eastAsia="Times New Roman" w:hAnsi="Calibri" w:cs="Calibri"/>
          <w:color w:val="161513"/>
          <w:sz w:val="22"/>
          <w:szCs w:val="22"/>
          <w:lang w:val="en-IN" w:eastAsia="en-IN"/>
          <w14:numSpacing w14:val="default"/>
        </w:rPr>
        <w:t>($</w:t>
      </w:r>
      <w:proofErr w:type="spellStart"/>
      <w:r w:rsidRPr="007C587E">
        <w:rPr>
          <w:rFonts w:ascii="Calibri" w:eastAsia="Times New Roman" w:hAnsi="Calibri" w:cs="Calibri"/>
          <w:color w:val="161513"/>
          <w:sz w:val="22"/>
          <w:szCs w:val="22"/>
          <w:lang w:val="en-IN" w:eastAsia="en-IN"/>
          <w14:numSpacing w14:val="default"/>
        </w:rPr>
        <w:t>varGroupNbrList</w:t>
      </w:r>
      <w:proofErr w:type="spellEnd"/>
      <w:r w:rsidRPr="007C587E">
        <w:rPr>
          <w:rFonts w:ascii="Calibri" w:eastAsia="Times New Roman" w:hAnsi="Calibri" w:cs="Calibri"/>
          <w:color w:val="161513"/>
          <w:sz w:val="22"/>
          <w:szCs w:val="22"/>
          <w:lang w:val="en-IN" w:eastAsia="en-IN"/>
          <w14:numSpacing w14:val="default"/>
        </w:rPr>
        <w:t>, $f2_inventory_history/ns287:inventory_history/ns287:group_nbr)</w:t>
      </w:r>
    </w:p>
    <w:p w14:paraId="1931D7E5" w14:textId="77777777" w:rsidR="007C587E" w:rsidRDefault="007C587E" w:rsidP="00CB3278">
      <w:pPr>
        <w:pStyle w:val="ListParagraph"/>
        <w:spacing w:after="0" w:line="240" w:lineRule="auto"/>
        <w:ind w:left="1800"/>
        <w:rPr>
          <w:rFonts w:ascii="Calibri" w:eastAsia="Times New Roman" w:hAnsi="Calibri" w:cs="Calibri"/>
          <w:color w:val="161513"/>
          <w:sz w:val="22"/>
          <w:szCs w:val="22"/>
          <w:lang w:val="en-IN" w:eastAsia="en-IN"/>
          <w14:numSpacing w14:val="default"/>
        </w:rPr>
      </w:pPr>
    </w:p>
    <w:p w14:paraId="1597CAD4" w14:textId="56995947" w:rsidR="00CB3278" w:rsidRDefault="00CB3278" w:rsidP="00CB3278">
      <w:pPr>
        <w:pStyle w:val="ListParagraph"/>
        <w:spacing w:after="0" w:line="240" w:lineRule="auto"/>
        <w:ind w:left="1800"/>
        <w:rPr>
          <w:rFonts w:ascii="Calibri" w:eastAsia="Times New Roman" w:hAnsi="Calibri" w:cs="Calibri"/>
          <w:color w:val="161513"/>
          <w:sz w:val="22"/>
          <w:szCs w:val="22"/>
          <w:lang w:val="en-IN" w:eastAsia="en-IN"/>
          <w14:numSpacing w14:val="default"/>
        </w:rPr>
      </w:pPr>
      <w:r w:rsidRPr="007C587E">
        <w:rPr>
          <w:rFonts w:ascii="Calibri" w:eastAsia="Times New Roman" w:hAnsi="Calibri" w:cs="Calibri"/>
          <w:b/>
          <w:bCs/>
          <w:color w:val="161513"/>
          <w:sz w:val="22"/>
          <w:szCs w:val="22"/>
          <w:lang w:val="en-IN" w:eastAsia="en-IN"/>
          <w14:numSpacing w14:val="default"/>
        </w:rPr>
        <w:t>Otherwise</w:t>
      </w:r>
      <w:r>
        <w:rPr>
          <w:rFonts w:ascii="Calibri" w:eastAsia="Times New Roman" w:hAnsi="Calibri" w:cs="Calibri"/>
          <w:color w:val="161513"/>
          <w:sz w:val="22"/>
          <w:szCs w:val="22"/>
          <w:lang w:val="en-IN" w:eastAsia="en-IN"/>
          <w14:numSpacing w14:val="default"/>
        </w:rPr>
        <w:t xml:space="preserve">: </w:t>
      </w:r>
    </w:p>
    <w:p w14:paraId="5402DC72" w14:textId="43A4115C" w:rsidR="00CB3278" w:rsidRPr="007C587E" w:rsidRDefault="00CB3278" w:rsidP="00CB3278">
      <w:pPr>
        <w:pStyle w:val="ListParagraph"/>
        <w:numPr>
          <w:ilvl w:val="0"/>
          <w:numId w:val="45"/>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CB3278">
        <w:rPr>
          <w:rFonts w:ascii="Calibri" w:eastAsia="Times New Roman" w:hAnsi="Calibri" w:cs="Calibri"/>
          <w:b/>
          <w:bCs/>
          <w:color w:val="161513"/>
          <w:sz w:val="22"/>
          <w:szCs w:val="22"/>
          <w:lang w:val="en-IN" w:eastAsia="en-IN"/>
          <w14:numSpacing w14:val="default"/>
        </w:rPr>
        <w:t>AssignGroupNbr</w:t>
      </w:r>
      <w:proofErr w:type="spellEnd"/>
      <w:r>
        <w:rPr>
          <w:rFonts w:ascii="Calibri" w:eastAsia="Times New Roman" w:hAnsi="Calibri" w:cs="Calibri"/>
          <w:b/>
          <w:bCs/>
          <w:color w:val="161513"/>
          <w:sz w:val="22"/>
          <w:szCs w:val="22"/>
          <w:lang w:val="en-IN" w:eastAsia="en-IN"/>
          <w14:numSpacing w14:val="default"/>
        </w:rPr>
        <w:t xml:space="preserve">: </w:t>
      </w:r>
    </w:p>
    <w:p w14:paraId="0B8A56B6" w14:textId="2B4C08C2" w:rsidR="007C587E" w:rsidRDefault="007C587E" w:rsidP="007C587E">
      <w:pPr>
        <w:spacing w:after="0" w:line="240" w:lineRule="auto"/>
        <w:ind w:left="2160"/>
        <w:rPr>
          <w:rFonts w:ascii="Calibri" w:eastAsia="Times New Roman" w:hAnsi="Calibri" w:cs="Calibri"/>
          <w:i/>
          <w:iCs/>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t xml:space="preserve">In this step, </w:t>
      </w:r>
      <w:r w:rsidRPr="007C587E">
        <w:rPr>
          <w:rFonts w:ascii="Calibri" w:eastAsia="Times New Roman" w:hAnsi="Calibri" w:cs="Calibri"/>
          <w:color w:val="161513"/>
          <w:sz w:val="22"/>
          <w:szCs w:val="22"/>
          <w:lang w:val="en-IN" w:eastAsia="en-IN"/>
          <w14:numSpacing w14:val="default"/>
        </w:rPr>
        <w:t xml:space="preserve">assign </w:t>
      </w:r>
      <w:r>
        <w:rPr>
          <w:rFonts w:ascii="Calibri" w:eastAsia="Times New Roman" w:hAnsi="Calibri" w:cs="Calibri"/>
          <w:color w:val="161513"/>
          <w:sz w:val="22"/>
          <w:szCs w:val="22"/>
          <w:lang w:val="en-IN" w:eastAsia="en-IN"/>
          <w14:numSpacing w14:val="default"/>
        </w:rPr>
        <w:t>group number list</w:t>
      </w:r>
      <w:r w:rsidRPr="007C587E">
        <w:rPr>
          <w:rFonts w:ascii="Calibri" w:eastAsia="Times New Roman" w:hAnsi="Calibri" w:cs="Calibri"/>
          <w:color w:val="161513"/>
          <w:sz w:val="22"/>
          <w:szCs w:val="22"/>
          <w:lang w:val="en-IN" w:eastAsia="en-IN"/>
          <w14:numSpacing w14:val="default"/>
        </w:rPr>
        <w:t xml:space="preserve"> to variable declared in previous step </w:t>
      </w:r>
      <w:proofErr w:type="spellStart"/>
      <w:r w:rsidRPr="007C587E">
        <w:rPr>
          <w:rFonts w:ascii="Calibri" w:eastAsia="Times New Roman" w:hAnsi="Calibri" w:cs="Calibri"/>
          <w:i/>
          <w:iCs/>
          <w:color w:val="161513"/>
          <w:sz w:val="22"/>
          <w:szCs w:val="22"/>
          <w:lang w:val="en-IN" w:eastAsia="en-IN"/>
          <w14:numSpacing w14:val="default"/>
        </w:rPr>
        <w:t>varGroupNbrList</w:t>
      </w:r>
      <w:proofErr w:type="spellEnd"/>
      <w:r w:rsidRPr="007C587E">
        <w:rPr>
          <w:rFonts w:ascii="Calibri" w:eastAsia="Times New Roman" w:hAnsi="Calibri" w:cs="Calibri"/>
          <w:i/>
          <w:iCs/>
          <w:color w:val="161513"/>
          <w:sz w:val="22"/>
          <w:szCs w:val="22"/>
          <w:lang w:val="en-IN" w:eastAsia="en-IN"/>
          <w14:numSpacing w14:val="default"/>
        </w:rPr>
        <w:t>.</w:t>
      </w:r>
    </w:p>
    <w:p w14:paraId="1EF8C69B" w14:textId="77777777" w:rsidR="007C587E" w:rsidRDefault="007C587E" w:rsidP="007C587E">
      <w:pPr>
        <w:spacing w:after="0" w:line="240" w:lineRule="auto"/>
        <w:ind w:left="2160"/>
        <w:rPr>
          <w:rFonts w:ascii="Calibri" w:eastAsia="Times New Roman" w:hAnsi="Calibri" w:cs="Calibri"/>
          <w:i/>
          <w:iCs/>
          <w:color w:val="161513"/>
          <w:sz w:val="22"/>
          <w:szCs w:val="22"/>
          <w:lang w:val="en-IN" w:eastAsia="en-IN"/>
          <w14:numSpacing w14:val="default"/>
        </w:rPr>
      </w:pPr>
    </w:p>
    <w:p w14:paraId="4B1F9153" w14:textId="7F9A65A6" w:rsidR="007C587E" w:rsidRPr="007C587E" w:rsidRDefault="007C587E" w:rsidP="007C587E">
      <w:pPr>
        <w:pStyle w:val="ListParagraph"/>
        <w:numPr>
          <w:ilvl w:val="0"/>
          <w:numId w:val="44"/>
        </w:numPr>
        <w:spacing w:after="0" w:line="240" w:lineRule="auto"/>
        <w:rPr>
          <w:rFonts w:ascii="Calibri" w:eastAsia="Times New Roman" w:hAnsi="Calibri" w:cs="Calibri"/>
          <w:i/>
          <w:iCs/>
          <w:color w:val="161513"/>
          <w:sz w:val="22"/>
          <w:szCs w:val="22"/>
          <w:lang w:val="en-IN" w:eastAsia="en-IN"/>
          <w14:numSpacing w14:val="default"/>
        </w:rPr>
      </w:pPr>
      <w:proofErr w:type="spellStart"/>
      <w:r w:rsidRPr="007C587E">
        <w:rPr>
          <w:rFonts w:ascii="Calibri" w:hAnsi="Calibri" w:cs="Calibri"/>
          <w:b/>
          <w:bCs/>
          <w:color w:val="161513"/>
          <w:sz w:val="22"/>
          <w:szCs w:val="22"/>
          <w:shd w:val="clear" w:color="auto" w:fill="FFFFFF"/>
        </w:rPr>
        <w:t>StageWriteUniqueGroupNbr</w:t>
      </w:r>
      <w:proofErr w:type="spellEnd"/>
      <w:r>
        <w:rPr>
          <w:rFonts w:ascii="Calibri" w:hAnsi="Calibri" w:cs="Calibri"/>
          <w:b/>
          <w:bCs/>
          <w:color w:val="161513"/>
          <w:sz w:val="22"/>
          <w:szCs w:val="22"/>
          <w:shd w:val="clear" w:color="auto" w:fill="FFFFFF"/>
        </w:rPr>
        <w:t xml:space="preserve">: </w:t>
      </w:r>
      <w:r>
        <w:rPr>
          <w:rFonts w:ascii="Calibri" w:hAnsi="Calibri" w:cs="Calibri"/>
          <w:color w:val="161513"/>
          <w:sz w:val="22"/>
          <w:szCs w:val="22"/>
          <w:shd w:val="clear" w:color="auto" w:fill="FFFFFF"/>
        </w:rPr>
        <w:t>Writing group numbers in stage file in this step.</w:t>
      </w:r>
    </w:p>
    <w:p w14:paraId="613A9A7F" w14:textId="77777777" w:rsidR="007C587E" w:rsidRPr="007C587E" w:rsidRDefault="007C587E" w:rsidP="007C587E">
      <w:pPr>
        <w:pStyle w:val="ListParagraph"/>
        <w:spacing w:after="0" w:line="240" w:lineRule="auto"/>
        <w:ind w:left="1800"/>
        <w:rPr>
          <w:rFonts w:ascii="Calibri" w:eastAsia="Times New Roman" w:hAnsi="Calibri" w:cs="Calibri"/>
          <w:i/>
          <w:iCs/>
          <w:color w:val="161513"/>
          <w:sz w:val="22"/>
          <w:szCs w:val="22"/>
          <w:lang w:val="en-IN" w:eastAsia="en-IN"/>
          <w14:numSpacing w14:val="default"/>
        </w:rPr>
      </w:pPr>
    </w:p>
    <w:p w14:paraId="60D33683" w14:textId="1691D5CD" w:rsidR="007C587E" w:rsidRPr="007C587E" w:rsidRDefault="007C587E" w:rsidP="007C587E">
      <w:pPr>
        <w:pStyle w:val="ListParagraph"/>
        <w:numPr>
          <w:ilvl w:val="0"/>
          <w:numId w:val="42"/>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7C587E">
        <w:rPr>
          <w:rFonts w:ascii="Calibri" w:eastAsia="Times New Roman" w:hAnsi="Calibri" w:cs="Calibri"/>
          <w:b/>
          <w:bCs/>
          <w:color w:val="161513"/>
          <w:sz w:val="22"/>
          <w:szCs w:val="22"/>
          <w:lang w:val="en-IN" w:eastAsia="en-IN"/>
          <w14:numSpacing w14:val="default"/>
        </w:rPr>
        <w:t>StageReadGroupNbrFile</w:t>
      </w:r>
      <w:proofErr w:type="spellEnd"/>
      <w:r>
        <w:rPr>
          <w:rFonts w:ascii="Calibri" w:eastAsia="Times New Roman" w:hAnsi="Calibri" w:cs="Calibri"/>
          <w:b/>
          <w:bCs/>
          <w:color w:val="161513"/>
          <w:sz w:val="22"/>
          <w:szCs w:val="22"/>
          <w:lang w:val="en-IN" w:eastAsia="en-IN"/>
          <w14:numSpacing w14:val="default"/>
        </w:rPr>
        <w:t xml:space="preserve">: </w:t>
      </w:r>
      <w:r>
        <w:rPr>
          <w:rFonts w:ascii="Calibri" w:eastAsia="Times New Roman" w:hAnsi="Calibri" w:cs="Calibri"/>
          <w:color w:val="161513"/>
          <w:sz w:val="22"/>
          <w:szCs w:val="22"/>
          <w:lang w:val="en-IN" w:eastAsia="en-IN"/>
          <w14:numSpacing w14:val="default"/>
        </w:rPr>
        <w:t>Performing stage read action to read Group number file written in previous step.</w:t>
      </w:r>
    </w:p>
    <w:p w14:paraId="576C667F" w14:textId="2F57BA44" w:rsidR="007C587E" w:rsidRPr="007C587E" w:rsidRDefault="007C587E" w:rsidP="007C587E">
      <w:pPr>
        <w:pStyle w:val="ListParagraph"/>
        <w:numPr>
          <w:ilvl w:val="0"/>
          <w:numId w:val="42"/>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7C587E">
        <w:rPr>
          <w:rFonts w:ascii="Calibri" w:eastAsia="Times New Roman" w:hAnsi="Calibri" w:cs="Calibri"/>
          <w:b/>
          <w:bCs/>
          <w:color w:val="161513"/>
          <w:sz w:val="22"/>
          <w:szCs w:val="22"/>
          <w:lang w:val="en-IN" w:eastAsia="en-IN"/>
          <w14:numSpacing w14:val="default"/>
        </w:rPr>
        <w:t>InvokeWMSLocBarcode</w:t>
      </w:r>
      <w:proofErr w:type="spellEnd"/>
      <w:r>
        <w:rPr>
          <w:rFonts w:ascii="Calibri" w:eastAsia="Times New Roman" w:hAnsi="Calibri" w:cs="Calibri"/>
          <w:b/>
          <w:bCs/>
          <w:color w:val="161513"/>
          <w:sz w:val="22"/>
          <w:szCs w:val="22"/>
          <w:lang w:val="en-IN" w:eastAsia="en-IN"/>
          <w14:numSpacing w14:val="default"/>
        </w:rPr>
        <w:t xml:space="preserve">: </w:t>
      </w:r>
      <w:r>
        <w:rPr>
          <w:rFonts w:ascii="Calibri" w:eastAsia="Times New Roman" w:hAnsi="Calibri" w:cs="Calibri"/>
          <w:color w:val="161513"/>
          <w:sz w:val="22"/>
          <w:szCs w:val="22"/>
          <w:lang w:val="en-IN" w:eastAsia="en-IN"/>
          <w14:numSpacing w14:val="default"/>
        </w:rPr>
        <w:t xml:space="preserve">Invoking below mentioned WMS </w:t>
      </w:r>
      <w:proofErr w:type="spellStart"/>
      <w:r>
        <w:rPr>
          <w:rFonts w:ascii="Calibri" w:eastAsia="Times New Roman" w:hAnsi="Calibri" w:cs="Calibri"/>
          <w:color w:val="161513"/>
          <w:sz w:val="22"/>
          <w:szCs w:val="22"/>
          <w:lang w:val="en-IN" w:eastAsia="en-IN"/>
          <w14:numSpacing w14:val="default"/>
        </w:rPr>
        <w:t>api</w:t>
      </w:r>
      <w:proofErr w:type="spellEnd"/>
      <w:r>
        <w:rPr>
          <w:rFonts w:ascii="Calibri" w:eastAsia="Times New Roman" w:hAnsi="Calibri" w:cs="Calibri"/>
          <w:color w:val="161513"/>
          <w:sz w:val="22"/>
          <w:szCs w:val="22"/>
          <w:lang w:val="en-IN" w:eastAsia="en-IN"/>
          <w14:numSpacing w14:val="default"/>
        </w:rPr>
        <w:t xml:space="preserve"> to get location details:</w:t>
      </w:r>
    </w:p>
    <w:p w14:paraId="73C3D4AA" w14:textId="761FD0D7" w:rsidR="007C587E" w:rsidRPr="007C587E" w:rsidRDefault="007C587E" w:rsidP="007C587E">
      <w:pPr>
        <w:pStyle w:val="ListParagraph"/>
        <w:spacing w:after="0" w:line="240" w:lineRule="auto"/>
        <w:ind w:left="1080"/>
        <w:rPr>
          <w:rFonts w:ascii="Calibri" w:eastAsia="Times New Roman" w:hAnsi="Calibri" w:cs="Calibri"/>
          <w:i/>
          <w:iCs/>
          <w:color w:val="C74634" w:themeColor="accent1"/>
          <w:sz w:val="22"/>
          <w:szCs w:val="22"/>
          <w:lang w:val="en-IN" w:eastAsia="en-IN"/>
          <w14:numSpacing w14:val="default"/>
        </w:rPr>
      </w:pPr>
      <w:r w:rsidRPr="007C587E">
        <w:rPr>
          <w:rFonts w:ascii="Calibri" w:eastAsia="Times New Roman" w:hAnsi="Calibri" w:cs="Calibri"/>
          <w:i/>
          <w:iCs/>
          <w:color w:val="C74634" w:themeColor="accent1"/>
          <w:sz w:val="22"/>
          <w:szCs w:val="22"/>
          <w:lang w:val="en-IN" w:eastAsia="en-IN"/>
          <w14:numSpacing w14:val="default"/>
        </w:rPr>
        <w:t>/</w:t>
      </w:r>
      <w:proofErr w:type="spellStart"/>
      <w:r w:rsidRPr="007C587E">
        <w:rPr>
          <w:rFonts w:ascii="Calibri" w:eastAsia="Times New Roman" w:hAnsi="Calibri" w:cs="Calibri"/>
          <w:i/>
          <w:iCs/>
          <w:color w:val="C74634" w:themeColor="accent1"/>
          <w:sz w:val="22"/>
          <w:szCs w:val="22"/>
          <w:lang w:val="en-IN" w:eastAsia="en-IN"/>
          <w14:numSpacing w14:val="default"/>
        </w:rPr>
        <w:t>wms</w:t>
      </w:r>
      <w:proofErr w:type="spellEnd"/>
      <w:r w:rsidRPr="007C587E">
        <w:rPr>
          <w:rFonts w:ascii="Calibri" w:eastAsia="Times New Roman" w:hAnsi="Calibri" w:cs="Calibri"/>
          <w:i/>
          <w:iCs/>
          <w:color w:val="C74634" w:themeColor="accent1"/>
          <w:sz w:val="22"/>
          <w:szCs w:val="22"/>
          <w:lang w:val="en-IN" w:eastAsia="en-IN"/>
          <w14:numSpacing w14:val="default"/>
        </w:rPr>
        <w:t>/</w:t>
      </w:r>
      <w:proofErr w:type="spellStart"/>
      <w:r w:rsidRPr="007C587E">
        <w:rPr>
          <w:rFonts w:ascii="Calibri" w:eastAsia="Times New Roman" w:hAnsi="Calibri" w:cs="Calibri"/>
          <w:i/>
          <w:iCs/>
          <w:color w:val="C74634" w:themeColor="accent1"/>
          <w:sz w:val="22"/>
          <w:szCs w:val="22"/>
          <w:lang w:val="en-IN" w:eastAsia="en-IN"/>
          <w14:numSpacing w14:val="default"/>
        </w:rPr>
        <w:t>lgfapi</w:t>
      </w:r>
      <w:proofErr w:type="spellEnd"/>
      <w:r w:rsidRPr="007C587E">
        <w:rPr>
          <w:rFonts w:ascii="Calibri" w:eastAsia="Times New Roman" w:hAnsi="Calibri" w:cs="Calibri"/>
          <w:i/>
          <w:iCs/>
          <w:color w:val="C74634" w:themeColor="accent1"/>
          <w:sz w:val="22"/>
          <w:szCs w:val="22"/>
          <w:lang w:val="en-IN" w:eastAsia="en-IN"/>
          <w14:numSpacing w14:val="default"/>
        </w:rPr>
        <w:t>/v10/entity/location</w:t>
      </w:r>
    </w:p>
    <w:p w14:paraId="3DC63C3E" w14:textId="780A8A26" w:rsidR="007C587E" w:rsidRDefault="00910579" w:rsidP="007C587E">
      <w:pPr>
        <w:pStyle w:val="ListParagraph"/>
        <w:numPr>
          <w:ilvl w:val="0"/>
          <w:numId w:val="42"/>
        </w:numPr>
        <w:spacing w:after="0" w:line="240" w:lineRule="auto"/>
        <w:rPr>
          <w:rFonts w:ascii="Calibri" w:eastAsia="Times New Roman" w:hAnsi="Calibri" w:cs="Calibri"/>
          <w:color w:val="161513"/>
          <w:sz w:val="22"/>
          <w:szCs w:val="22"/>
          <w:lang w:val="en-IN" w:eastAsia="en-IN"/>
          <w14:numSpacing w14:val="default"/>
        </w:rPr>
      </w:pPr>
      <w:r w:rsidRPr="00910579">
        <w:rPr>
          <w:rFonts w:ascii="Calibri" w:eastAsia="Times New Roman" w:hAnsi="Calibri" w:cs="Calibri"/>
          <w:b/>
          <w:bCs/>
          <w:color w:val="161513"/>
          <w:sz w:val="22"/>
          <w:szCs w:val="22"/>
          <w:lang w:val="en-IN" w:eastAsia="en-IN"/>
          <w14:numSpacing w14:val="default"/>
        </w:rPr>
        <w:t>Switch</w:t>
      </w:r>
      <w:r>
        <w:rPr>
          <w:rFonts w:ascii="Calibri" w:eastAsia="Times New Roman" w:hAnsi="Calibri" w:cs="Calibri"/>
          <w:color w:val="161513"/>
          <w:sz w:val="22"/>
          <w:szCs w:val="22"/>
          <w:lang w:val="en-IN" w:eastAsia="en-IN"/>
          <w14:numSpacing w14:val="default"/>
        </w:rPr>
        <w:t>:</w:t>
      </w:r>
    </w:p>
    <w:p w14:paraId="4762CCE4" w14:textId="26E0BD53" w:rsidR="00910579" w:rsidRPr="00992F69" w:rsidRDefault="00910579" w:rsidP="00910579">
      <w:pPr>
        <w:pStyle w:val="ListParagraph"/>
        <w:spacing w:after="0" w:line="240" w:lineRule="auto"/>
        <w:ind w:left="1080"/>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color w:val="161513"/>
          <w:sz w:val="22"/>
          <w:szCs w:val="22"/>
          <w:lang w:val="en-IN" w:eastAsia="en-IN"/>
          <w14:numSpacing w14:val="default"/>
        </w:rPr>
        <w:t xml:space="preserve">If </w:t>
      </w:r>
      <w:proofErr w:type="spellStart"/>
      <w:proofErr w:type="gramStart"/>
      <w:r w:rsidRPr="00992F69">
        <w:rPr>
          <w:rFonts w:ascii="Calibri" w:eastAsia="Times New Roman" w:hAnsi="Calibri" w:cs="Calibri"/>
          <w:color w:val="161513"/>
          <w:sz w:val="22"/>
          <w:szCs w:val="22"/>
          <w:lang w:val="en-IN" w:eastAsia="en-IN"/>
          <w14:numSpacing w14:val="default"/>
        </w:rPr>
        <w:t>fn:string</w:t>
      </w:r>
      <w:proofErr w:type="gramEnd"/>
      <w:r w:rsidRPr="00992F69">
        <w:rPr>
          <w:rFonts w:ascii="Calibri" w:eastAsia="Times New Roman" w:hAnsi="Calibri" w:cs="Calibri"/>
          <w:color w:val="161513"/>
          <w:sz w:val="22"/>
          <w:szCs w:val="22"/>
          <w:lang w:val="en-IN" w:eastAsia="en-IN"/>
          <w14:numSpacing w14:val="default"/>
        </w:rPr>
        <w:t>-length</w:t>
      </w:r>
      <w:proofErr w:type="spellEnd"/>
      <w:r w:rsidRPr="00992F69">
        <w:rPr>
          <w:rFonts w:ascii="Calibri" w:eastAsia="Times New Roman" w:hAnsi="Calibri" w:cs="Calibri"/>
          <w:color w:val="161513"/>
          <w:sz w:val="22"/>
          <w:szCs w:val="22"/>
          <w:lang w:val="en-IN" w:eastAsia="en-IN"/>
          <w14:numSpacing w14:val="default"/>
        </w:rPr>
        <w:t>($</w:t>
      </w:r>
      <w:proofErr w:type="spellStart"/>
      <w:r w:rsidRPr="00992F69">
        <w:rPr>
          <w:rFonts w:ascii="Calibri" w:eastAsia="Times New Roman" w:hAnsi="Calibri" w:cs="Calibri"/>
          <w:color w:val="161513"/>
          <w:sz w:val="22"/>
          <w:szCs w:val="22"/>
          <w:lang w:val="en-IN" w:eastAsia="en-IN"/>
          <w14:numSpacing w14:val="default"/>
        </w:rPr>
        <w:t>ParentTxnKeysAndIDs</w:t>
      </w:r>
      <w:proofErr w:type="spellEnd"/>
      <w:r w:rsidRPr="00992F69">
        <w:rPr>
          <w:rFonts w:ascii="Calibri" w:eastAsia="Times New Roman" w:hAnsi="Calibri" w:cs="Calibri"/>
          <w:color w:val="161513"/>
          <w:sz w:val="22"/>
          <w:szCs w:val="22"/>
          <w:lang w:val="en-IN" w:eastAsia="en-IN"/>
          <w14:numSpacing w14:val="default"/>
        </w:rPr>
        <w:t>) &gt; 0</w:t>
      </w:r>
    </w:p>
    <w:p w14:paraId="16CBE8CE" w14:textId="77777777" w:rsidR="00910579" w:rsidRDefault="00910579" w:rsidP="00910579">
      <w:pPr>
        <w:pStyle w:val="ListParagraph"/>
        <w:spacing w:after="0" w:line="240" w:lineRule="auto"/>
        <w:ind w:left="1080"/>
        <w:rPr>
          <w:rFonts w:ascii="Calibri" w:eastAsia="Times New Roman" w:hAnsi="Calibri" w:cs="Calibri"/>
          <w:color w:val="161513"/>
          <w:sz w:val="22"/>
          <w:szCs w:val="22"/>
          <w:lang w:val="en-IN" w:eastAsia="en-IN"/>
          <w14:numSpacing w14:val="default"/>
        </w:rPr>
      </w:pPr>
    </w:p>
    <w:p w14:paraId="3E49B551" w14:textId="351FEDFA" w:rsidR="00910579" w:rsidRDefault="00910579" w:rsidP="00910579">
      <w:pPr>
        <w:pStyle w:val="ListParagraph"/>
        <w:numPr>
          <w:ilvl w:val="0"/>
          <w:numId w:val="47"/>
        </w:num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b/>
          <w:bCs/>
          <w:color w:val="161513"/>
          <w:sz w:val="22"/>
          <w:szCs w:val="22"/>
          <w:lang w:val="en-IN" w:eastAsia="en-IN"/>
          <w14:numSpacing w14:val="default"/>
        </w:rPr>
        <w:t xml:space="preserve">Putaway1: </w:t>
      </w:r>
      <w:r w:rsidR="00992F69" w:rsidRPr="00992F69">
        <w:rPr>
          <w:rFonts w:ascii="Calibri" w:eastAsia="Times New Roman" w:hAnsi="Calibri" w:cs="Calibri"/>
          <w:color w:val="161513"/>
          <w:sz w:val="22"/>
          <w:szCs w:val="22"/>
          <w:lang w:val="en-IN" w:eastAsia="en-IN"/>
          <w14:numSpacing w14:val="default"/>
        </w:rPr>
        <w:t>Invoking</w:t>
      </w:r>
      <w:r w:rsidR="00992F69">
        <w:rPr>
          <w:rFonts w:ascii="Calibri" w:eastAsia="Times New Roman" w:hAnsi="Calibri" w:cs="Calibri"/>
          <w:b/>
          <w:bCs/>
          <w:color w:val="161513"/>
          <w:sz w:val="22"/>
          <w:szCs w:val="22"/>
          <w:lang w:val="en-IN" w:eastAsia="en-IN"/>
          <w14:numSpacing w14:val="default"/>
        </w:rPr>
        <w:t xml:space="preserve"> </w:t>
      </w:r>
      <w:r w:rsidR="00992F69" w:rsidRPr="00992F69">
        <w:rPr>
          <w:rFonts w:ascii="Calibri" w:eastAsia="Times New Roman" w:hAnsi="Calibri" w:cs="Calibri"/>
          <w:color w:val="161513"/>
          <w:sz w:val="22"/>
          <w:szCs w:val="22"/>
          <w:lang w:val="en-IN" w:eastAsia="en-IN"/>
          <w14:numSpacing w14:val="default"/>
        </w:rPr>
        <w:t>REST</w:t>
      </w:r>
      <w:r w:rsidR="00992F69">
        <w:rPr>
          <w:rFonts w:ascii="Calibri" w:eastAsia="Times New Roman" w:hAnsi="Calibri" w:cs="Calibri"/>
          <w:color w:val="161513"/>
          <w:sz w:val="22"/>
          <w:szCs w:val="22"/>
          <w:lang w:val="en-IN" w:eastAsia="en-IN"/>
          <w14:numSpacing w14:val="default"/>
        </w:rPr>
        <w:t xml:space="preserve"> API in this step and performing </w:t>
      </w:r>
      <w:proofErr w:type="spellStart"/>
      <w:r w:rsidR="00992F69">
        <w:rPr>
          <w:rFonts w:ascii="Calibri" w:eastAsia="Times New Roman" w:hAnsi="Calibri" w:cs="Calibri"/>
          <w:color w:val="161513"/>
          <w:sz w:val="22"/>
          <w:szCs w:val="22"/>
          <w:lang w:val="en-IN" w:eastAsia="en-IN"/>
          <w14:numSpacing w14:val="default"/>
        </w:rPr>
        <w:t>putaway</w:t>
      </w:r>
      <w:proofErr w:type="spellEnd"/>
      <w:r w:rsidR="00992F69">
        <w:rPr>
          <w:rFonts w:ascii="Calibri" w:eastAsia="Times New Roman" w:hAnsi="Calibri" w:cs="Calibri"/>
          <w:color w:val="161513"/>
          <w:sz w:val="22"/>
          <w:szCs w:val="22"/>
          <w:lang w:val="en-IN" w:eastAsia="en-IN"/>
          <w14:numSpacing w14:val="default"/>
        </w:rPr>
        <w:t>.</w:t>
      </w:r>
    </w:p>
    <w:p w14:paraId="130A00FE" w14:textId="5F0ACE87" w:rsidR="00992F69" w:rsidRPr="00992F69" w:rsidRDefault="00992F69" w:rsidP="00910579">
      <w:pPr>
        <w:pStyle w:val="ListParagraph"/>
        <w:numPr>
          <w:ilvl w:val="0"/>
          <w:numId w:val="47"/>
        </w:numPr>
        <w:spacing w:after="0" w:line="240" w:lineRule="auto"/>
        <w:rPr>
          <w:rFonts w:ascii="Calibri" w:eastAsia="Times New Roman" w:hAnsi="Calibri" w:cs="Calibri"/>
          <w:color w:val="161513"/>
          <w:sz w:val="22"/>
          <w:szCs w:val="22"/>
          <w:lang w:val="en-IN" w:eastAsia="en-IN"/>
          <w14:numSpacing w14:val="default"/>
        </w:rPr>
      </w:pPr>
      <w:r w:rsidRPr="00992F69">
        <w:rPr>
          <w:rFonts w:ascii="Calibri" w:hAnsi="Calibri" w:cs="Calibri"/>
          <w:b/>
          <w:bCs/>
          <w:color w:val="161513"/>
          <w:sz w:val="22"/>
          <w:szCs w:val="22"/>
          <w:shd w:val="clear" w:color="auto" w:fill="FBF9F8"/>
        </w:rPr>
        <w:t>ReceiptConfirmationAlert2</w:t>
      </w:r>
      <w:r>
        <w:rPr>
          <w:rFonts w:ascii="Calibri" w:hAnsi="Calibri" w:cs="Calibri"/>
          <w:b/>
          <w:bCs/>
          <w:color w:val="161513"/>
          <w:sz w:val="22"/>
          <w:szCs w:val="22"/>
          <w:shd w:val="clear" w:color="auto" w:fill="FBF9F8"/>
        </w:rPr>
        <w:t xml:space="preserve">: </w:t>
      </w:r>
      <w:r w:rsidRPr="00992F69">
        <w:rPr>
          <w:rFonts w:ascii="Calibri" w:hAnsi="Calibri" w:cs="Calibri"/>
          <w:color w:val="161513"/>
          <w:sz w:val="22"/>
          <w:szCs w:val="22"/>
          <w:shd w:val="clear" w:color="auto" w:fill="FBF9F8"/>
        </w:rPr>
        <w:t>After</w:t>
      </w:r>
      <w:r>
        <w:rPr>
          <w:rFonts w:ascii="Calibri" w:hAnsi="Calibri" w:cs="Calibri"/>
          <w:color w:val="161513"/>
          <w:sz w:val="22"/>
          <w:szCs w:val="22"/>
          <w:shd w:val="clear" w:color="auto" w:fill="FBF9F8"/>
        </w:rPr>
        <w:t xml:space="preserve"> performing </w:t>
      </w:r>
      <w:proofErr w:type="spellStart"/>
      <w:r>
        <w:rPr>
          <w:rFonts w:ascii="Calibri" w:hAnsi="Calibri" w:cs="Calibri"/>
          <w:color w:val="161513"/>
          <w:sz w:val="22"/>
          <w:szCs w:val="22"/>
          <w:shd w:val="clear" w:color="auto" w:fill="FBF9F8"/>
        </w:rPr>
        <w:t>putaway</w:t>
      </w:r>
      <w:proofErr w:type="spellEnd"/>
      <w:r>
        <w:rPr>
          <w:rFonts w:ascii="Calibri" w:hAnsi="Calibri" w:cs="Calibri"/>
          <w:color w:val="161513"/>
          <w:sz w:val="22"/>
          <w:szCs w:val="22"/>
          <w:shd w:val="clear" w:color="auto" w:fill="FBF9F8"/>
        </w:rPr>
        <w:t>, sending email notification to concerned team.</w:t>
      </w:r>
    </w:p>
    <w:p w14:paraId="3CA20362" w14:textId="58332A36" w:rsidR="00992F69" w:rsidRPr="00992F69" w:rsidRDefault="00992F69" w:rsidP="00910579">
      <w:pPr>
        <w:pStyle w:val="ListParagraph"/>
        <w:numPr>
          <w:ilvl w:val="0"/>
          <w:numId w:val="47"/>
        </w:num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b/>
          <w:bCs/>
          <w:color w:val="161513"/>
          <w:sz w:val="22"/>
          <w:szCs w:val="22"/>
          <w:lang w:val="en-IN" w:eastAsia="en-IN"/>
          <w14:numSpacing w14:val="default"/>
        </w:rPr>
        <w:t>Switch:</w:t>
      </w:r>
    </w:p>
    <w:p w14:paraId="3DE734BB" w14:textId="45DC9F7B" w:rsidR="00992F69" w:rsidRPr="00992F69" w:rsidRDefault="00992F69" w:rsidP="00992F69">
      <w:pPr>
        <w:pStyle w:val="ListParagraph"/>
        <w:numPr>
          <w:ilvl w:val="0"/>
          <w:numId w:val="45"/>
        </w:num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b/>
          <w:bCs/>
          <w:color w:val="161513"/>
          <w:sz w:val="22"/>
          <w:szCs w:val="22"/>
          <w:lang w:val="en-IN" w:eastAsia="en-IN"/>
          <w14:numSpacing w14:val="default"/>
        </w:rPr>
        <w:t>Route1:</w:t>
      </w:r>
    </w:p>
    <w:p w14:paraId="3BDF030E" w14:textId="6A1A7B78"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b/>
          <w:bCs/>
          <w:color w:val="161513"/>
          <w:sz w:val="22"/>
          <w:szCs w:val="22"/>
          <w:lang w:val="en-IN" w:eastAsia="en-IN"/>
          <w14:numSpacing w14:val="default"/>
        </w:rPr>
        <w:t>If</w:t>
      </w:r>
      <w:r>
        <w:rPr>
          <w:rFonts w:ascii="Calibri" w:eastAsia="Times New Roman" w:hAnsi="Calibri" w:cs="Calibri"/>
          <w:color w:val="161513"/>
          <w:sz w:val="22"/>
          <w:szCs w:val="22"/>
          <w:lang w:val="en-IN" w:eastAsia="en-IN"/>
          <w14:numSpacing w14:val="default"/>
        </w:rPr>
        <w:t xml:space="preserve"> </w:t>
      </w:r>
      <w:r w:rsidRPr="00992F69">
        <w:rPr>
          <w:rFonts w:ascii="Calibri" w:eastAsia="Times New Roman" w:hAnsi="Calibri" w:cs="Calibri"/>
          <w:color w:val="161513"/>
          <w:sz w:val="22"/>
          <w:szCs w:val="22"/>
          <w:lang w:val="en-IN" w:eastAsia="en-IN"/>
          <w14:numSpacing w14:val="default"/>
        </w:rPr>
        <w:t>$Putaway1/ns</w:t>
      </w:r>
      <w:proofErr w:type="gramStart"/>
      <w:r w:rsidRPr="00992F69">
        <w:rPr>
          <w:rFonts w:ascii="Calibri" w:eastAsia="Times New Roman" w:hAnsi="Calibri" w:cs="Calibri"/>
          <w:color w:val="161513"/>
          <w:sz w:val="22"/>
          <w:szCs w:val="22"/>
          <w:lang w:val="en-IN" w:eastAsia="en-IN"/>
          <w14:numSpacing w14:val="default"/>
        </w:rPr>
        <w:t>297:executeResponse</w:t>
      </w:r>
      <w:proofErr w:type="gramEnd"/>
      <w:r w:rsidRPr="00992F69">
        <w:rPr>
          <w:rFonts w:ascii="Calibri" w:eastAsia="Times New Roman" w:hAnsi="Calibri" w:cs="Calibri"/>
          <w:color w:val="161513"/>
          <w:sz w:val="22"/>
          <w:szCs w:val="22"/>
          <w:lang w:val="en-IN" w:eastAsia="en-IN"/>
          <w14:numSpacing w14:val="default"/>
        </w:rPr>
        <w:t>/ns300:response-wrapper/ns300:parts/ns300:payload/ns300:ProcessingStatusCode = 'ERROR'</w:t>
      </w:r>
      <w:r>
        <w:rPr>
          <w:rFonts w:ascii="Calibri" w:eastAsia="Times New Roman" w:hAnsi="Calibri" w:cs="Calibri"/>
          <w:color w:val="161513"/>
          <w:sz w:val="22"/>
          <w:szCs w:val="22"/>
          <w:lang w:val="en-IN" w:eastAsia="en-IN"/>
          <w14:numSpacing w14:val="default"/>
        </w:rPr>
        <w:t>:</w:t>
      </w:r>
    </w:p>
    <w:p w14:paraId="14FF8BC7" w14:textId="11B2DBAB"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15A1F0E9" w14:textId="4B9785E4"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b/>
          <w:bCs/>
          <w:color w:val="161513"/>
          <w:sz w:val="22"/>
          <w:szCs w:val="22"/>
          <w:lang w:val="en-IN" w:eastAsia="en-IN"/>
          <w14:numSpacing w14:val="default"/>
        </w:rPr>
        <w:t>Then</w:t>
      </w:r>
      <w:r>
        <w:rPr>
          <w:rFonts w:ascii="Calibri" w:eastAsia="Times New Roman" w:hAnsi="Calibri" w:cs="Calibri"/>
          <w:b/>
          <w:bCs/>
          <w:color w:val="161513"/>
          <w:sz w:val="22"/>
          <w:szCs w:val="22"/>
          <w:lang w:val="en-IN" w:eastAsia="en-IN"/>
          <w14:numSpacing w14:val="default"/>
        </w:rPr>
        <w:t xml:space="preserve"> </w:t>
      </w:r>
      <w:proofErr w:type="spellStart"/>
      <w:r>
        <w:rPr>
          <w:rFonts w:ascii="Calibri" w:eastAsia="Times New Roman" w:hAnsi="Calibri" w:cs="Calibri"/>
          <w:color w:val="161513"/>
          <w:sz w:val="22"/>
          <w:szCs w:val="22"/>
          <w:lang w:val="en-IN" w:eastAsia="en-IN"/>
          <w14:numSpacing w14:val="default"/>
        </w:rPr>
        <w:t>InvokeErrorNotification</w:t>
      </w:r>
      <w:proofErr w:type="spellEnd"/>
      <w:r>
        <w:rPr>
          <w:rFonts w:ascii="Calibri" w:eastAsia="Times New Roman" w:hAnsi="Calibri" w:cs="Calibri"/>
          <w:color w:val="161513"/>
          <w:sz w:val="22"/>
          <w:szCs w:val="22"/>
          <w:lang w:val="en-IN" w:eastAsia="en-IN"/>
          <w14:numSpacing w14:val="default"/>
        </w:rPr>
        <w:t>:</w:t>
      </w:r>
    </w:p>
    <w:p w14:paraId="0EF84D47" w14:textId="10A992CC"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547144CB" w14:textId="583035D3" w:rsidR="00992F69" w:rsidRP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t>In this step, we are invoking common error handler integration to send error notification to concerned team.</w:t>
      </w:r>
    </w:p>
    <w:p w14:paraId="73FB5174" w14:textId="77777777" w:rsidR="00992F69" w:rsidRP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55261E94" w14:textId="23BA2474" w:rsidR="00992F69" w:rsidRPr="00992F69" w:rsidRDefault="00992F69" w:rsidP="00992F69">
      <w:pPr>
        <w:pStyle w:val="ListParagraph"/>
        <w:numPr>
          <w:ilvl w:val="0"/>
          <w:numId w:val="45"/>
        </w:num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b/>
          <w:bCs/>
          <w:color w:val="161513"/>
          <w:sz w:val="22"/>
          <w:szCs w:val="22"/>
          <w:lang w:val="en-IN" w:eastAsia="en-IN"/>
          <w14:numSpacing w14:val="default"/>
        </w:rPr>
        <w:t>Route2:</w:t>
      </w:r>
    </w:p>
    <w:p w14:paraId="3715372E" w14:textId="3406646D"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b/>
          <w:bCs/>
          <w:color w:val="161513"/>
          <w:sz w:val="22"/>
          <w:szCs w:val="22"/>
          <w:lang w:val="en-IN" w:eastAsia="en-IN"/>
          <w14:numSpacing w14:val="default"/>
        </w:rPr>
        <w:t>If</w:t>
      </w:r>
      <w:r>
        <w:rPr>
          <w:rFonts w:ascii="Calibri" w:eastAsia="Times New Roman" w:hAnsi="Calibri" w:cs="Calibri"/>
          <w:b/>
          <w:bCs/>
          <w:color w:val="161513"/>
          <w:sz w:val="22"/>
          <w:szCs w:val="22"/>
          <w:lang w:val="en-IN" w:eastAsia="en-IN"/>
          <w14:numSpacing w14:val="default"/>
        </w:rPr>
        <w:t xml:space="preserve"> </w:t>
      </w:r>
      <w:proofErr w:type="gramStart"/>
      <w:r w:rsidRPr="00992F69">
        <w:rPr>
          <w:rFonts w:ascii="Calibri" w:eastAsia="Times New Roman" w:hAnsi="Calibri" w:cs="Calibri"/>
          <w:color w:val="161513"/>
          <w:sz w:val="22"/>
          <w:szCs w:val="22"/>
          <w:lang w:val="en-IN" w:eastAsia="en-IN"/>
          <w14:numSpacing w14:val="default"/>
        </w:rPr>
        <w:t>count(</w:t>
      </w:r>
      <w:proofErr w:type="gramEnd"/>
      <w:r w:rsidRPr="00992F69">
        <w:rPr>
          <w:rFonts w:ascii="Calibri" w:eastAsia="Times New Roman" w:hAnsi="Calibri" w:cs="Calibri"/>
          <w:color w:val="161513"/>
          <w:sz w:val="22"/>
          <w:szCs w:val="22"/>
          <w:lang w:val="en-IN" w:eastAsia="en-IN"/>
          <w14:numSpacing w14:val="default"/>
        </w:rPr>
        <w:t>$Putaway1_REQUEST/ns20:execute/ns23:request-wrapper/ns23:parts/ns23:payload[(ns23:Subinventory = 'RECEIVING')]) &gt; 0</w:t>
      </w:r>
    </w:p>
    <w:p w14:paraId="74476E27" w14:textId="6E498B72"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16C600E9" w14:textId="39A900BB"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b/>
          <w:bCs/>
          <w:color w:val="161513"/>
          <w:sz w:val="22"/>
          <w:szCs w:val="22"/>
          <w:lang w:val="en-IN" w:eastAsia="en-IN"/>
          <w14:numSpacing w14:val="default"/>
        </w:rPr>
        <w:t>Then</w:t>
      </w:r>
      <w:r>
        <w:rPr>
          <w:rFonts w:ascii="Calibri" w:eastAsia="Times New Roman" w:hAnsi="Calibri" w:cs="Calibri"/>
          <w:b/>
          <w:bCs/>
          <w:color w:val="161513"/>
          <w:sz w:val="22"/>
          <w:szCs w:val="22"/>
          <w:lang w:val="en-IN" w:eastAsia="en-IN"/>
          <w14:numSpacing w14:val="default"/>
        </w:rPr>
        <w:t xml:space="preserve"> </w:t>
      </w:r>
      <w:proofErr w:type="spellStart"/>
      <w:r>
        <w:rPr>
          <w:rFonts w:ascii="Calibri" w:eastAsia="Times New Roman" w:hAnsi="Calibri" w:cs="Calibri"/>
          <w:color w:val="161513"/>
          <w:sz w:val="22"/>
          <w:szCs w:val="22"/>
          <w:lang w:val="en-IN" w:eastAsia="en-IN"/>
          <w14:numSpacing w14:val="default"/>
        </w:rPr>
        <w:t>InvokeFusionMRCreation</w:t>
      </w:r>
      <w:proofErr w:type="spellEnd"/>
      <w:r>
        <w:rPr>
          <w:rFonts w:ascii="Calibri" w:eastAsia="Times New Roman" w:hAnsi="Calibri" w:cs="Calibri"/>
          <w:color w:val="161513"/>
          <w:sz w:val="22"/>
          <w:szCs w:val="22"/>
          <w:lang w:val="en-IN" w:eastAsia="en-IN"/>
          <w14:numSpacing w14:val="default"/>
        </w:rPr>
        <w:t>:</w:t>
      </w:r>
    </w:p>
    <w:p w14:paraId="451DB5B9" w14:textId="77777777"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16777C6B" w14:textId="6687F863"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t>In this step, we are invoking Movement Request integration.</w:t>
      </w:r>
    </w:p>
    <w:p w14:paraId="512865BA" w14:textId="77777777" w:rsidR="00992F69" w:rsidRP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4D284D1A" w14:textId="6C3B9B29" w:rsidR="00992F69" w:rsidRPr="00992F69" w:rsidRDefault="00992F69" w:rsidP="00992F69">
      <w:pPr>
        <w:pStyle w:val="ListParagraph"/>
        <w:numPr>
          <w:ilvl w:val="0"/>
          <w:numId w:val="45"/>
        </w:numPr>
        <w:spacing w:after="0" w:line="240" w:lineRule="auto"/>
        <w:rPr>
          <w:rFonts w:ascii="Calibri" w:eastAsia="Times New Roman" w:hAnsi="Calibri" w:cs="Calibri"/>
          <w:color w:val="161513"/>
          <w:sz w:val="22"/>
          <w:szCs w:val="22"/>
          <w:lang w:val="en-IN" w:eastAsia="en-IN"/>
          <w14:numSpacing w14:val="default"/>
        </w:rPr>
      </w:pPr>
      <w:r>
        <w:rPr>
          <w:rFonts w:ascii="Calibri" w:eastAsia="Times New Roman" w:hAnsi="Calibri" w:cs="Calibri"/>
          <w:b/>
          <w:bCs/>
          <w:color w:val="161513"/>
          <w:sz w:val="22"/>
          <w:szCs w:val="22"/>
          <w:lang w:val="en-IN" w:eastAsia="en-IN"/>
          <w14:numSpacing w14:val="default"/>
        </w:rPr>
        <w:t>Otherwise:</w:t>
      </w:r>
    </w:p>
    <w:p w14:paraId="45BC68B5" w14:textId="78372012" w:rsidR="00992F69" w:rsidRDefault="00992F69" w:rsidP="00992F69">
      <w:pPr>
        <w:spacing w:after="0" w:line="240" w:lineRule="auto"/>
        <w:rPr>
          <w:rFonts w:ascii="Calibri" w:eastAsia="Times New Roman" w:hAnsi="Calibri" w:cs="Calibri"/>
          <w:color w:val="161513"/>
          <w:sz w:val="22"/>
          <w:szCs w:val="22"/>
          <w:lang w:val="en-IN" w:eastAsia="en-IN"/>
          <w14:numSpacing w14:val="default"/>
        </w:rPr>
      </w:pPr>
    </w:p>
    <w:p w14:paraId="1CB57356" w14:textId="2A52CD28" w:rsidR="00992F69" w:rsidRPr="00992F69" w:rsidRDefault="00992F69" w:rsidP="00992F69">
      <w:pPr>
        <w:pStyle w:val="ListParagraph"/>
        <w:numPr>
          <w:ilvl w:val="0"/>
          <w:numId w:val="48"/>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992F69">
        <w:rPr>
          <w:rFonts w:ascii="Calibri" w:eastAsia="Times New Roman" w:hAnsi="Calibri" w:cs="Calibri"/>
          <w:b/>
          <w:bCs/>
          <w:color w:val="161513"/>
          <w:sz w:val="22"/>
          <w:szCs w:val="22"/>
          <w:lang w:val="en-IN" w:eastAsia="en-IN"/>
          <w14:numSpacing w14:val="default"/>
        </w:rPr>
        <w:t>StageWriteStockDecrementPayload</w:t>
      </w:r>
      <w:proofErr w:type="spellEnd"/>
      <w:r>
        <w:rPr>
          <w:rFonts w:ascii="Calibri" w:eastAsia="Times New Roman" w:hAnsi="Calibri" w:cs="Calibri"/>
          <w:b/>
          <w:bCs/>
          <w:color w:val="161513"/>
          <w:sz w:val="22"/>
          <w:szCs w:val="22"/>
          <w:lang w:val="en-IN" w:eastAsia="en-IN"/>
          <w14:numSpacing w14:val="default"/>
        </w:rPr>
        <w:t xml:space="preserve">: </w:t>
      </w:r>
      <w:r>
        <w:rPr>
          <w:rFonts w:ascii="Calibri" w:eastAsia="Times New Roman" w:hAnsi="Calibri" w:cs="Calibri"/>
          <w:color w:val="161513"/>
          <w:sz w:val="22"/>
          <w:szCs w:val="22"/>
          <w:lang w:val="en-IN" w:eastAsia="en-IN"/>
          <w14:numSpacing w14:val="default"/>
        </w:rPr>
        <w:t>Performing stage write operation to decrement stock in this step.</w:t>
      </w:r>
    </w:p>
    <w:p w14:paraId="225090B7" w14:textId="13F0D27E" w:rsidR="00992F69" w:rsidRPr="00992F69" w:rsidRDefault="00992F69" w:rsidP="00992F69">
      <w:pPr>
        <w:pStyle w:val="ListParagraph"/>
        <w:numPr>
          <w:ilvl w:val="0"/>
          <w:numId w:val="48"/>
        </w:numPr>
        <w:spacing w:after="0" w:line="240" w:lineRule="auto"/>
        <w:rPr>
          <w:rFonts w:ascii="Oracle Sans" w:eastAsia="Times New Roman" w:hAnsi="Oracle Sans" w:cs="Times New Roman"/>
          <w:color w:val="161513"/>
          <w:sz w:val="24"/>
          <w:szCs w:val="24"/>
          <w:lang w:val="en-IN" w:eastAsia="en-IN"/>
          <w14:numSpacing w14:val="default"/>
        </w:rPr>
      </w:pPr>
      <w:proofErr w:type="spellStart"/>
      <w:r w:rsidRPr="00992F69">
        <w:rPr>
          <w:rFonts w:ascii="Calibri" w:eastAsia="Times New Roman" w:hAnsi="Calibri" w:cs="Calibri"/>
          <w:b/>
          <w:bCs/>
          <w:color w:val="161513"/>
          <w:sz w:val="22"/>
          <w:szCs w:val="22"/>
          <w:lang w:val="en-IN" w:eastAsia="en-IN"/>
          <w14:numSpacing w14:val="default"/>
        </w:rPr>
        <w:t>StageReadStockDecrement</w:t>
      </w:r>
      <w:proofErr w:type="spellEnd"/>
      <w:r>
        <w:rPr>
          <w:rFonts w:ascii="Calibri" w:eastAsia="Times New Roman" w:hAnsi="Calibri" w:cs="Calibri"/>
          <w:b/>
          <w:bCs/>
          <w:color w:val="161513"/>
          <w:sz w:val="22"/>
          <w:szCs w:val="22"/>
          <w:lang w:val="en-IN" w:eastAsia="en-IN"/>
          <w14:numSpacing w14:val="default"/>
        </w:rPr>
        <w:t xml:space="preserve">: </w:t>
      </w:r>
      <w:r>
        <w:rPr>
          <w:rFonts w:ascii="Calibri" w:eastAsia="Times New Roman" w:hAnsi="Calibri" w:cs="Calibri"/>
          <w:color w:val="161513"/>
          <w:sz w:val="22"/>
          <w:szCs w:val="22"/>
          <w:lang w:val="en-IN" w:eastAsia="en-IN"/>
          <w14:numSpacing w14:val="default"/>
        </w:rPr>
        <w:t>Performing stage read operation to read stock decrement stage file.</w:t>
      </w:r>
    </w:p>
    <w:p w14:paraId="7F5922F9" w14:textId="74998AE0" w:rsidR="00992F69" w:rsidRDefault="00992F69" w:rsidP="00045A70">
      <w:pPr>
        <w:pStyle w:val="ListParagraph"/>
        <w:numPr>
          <w:ilvl w:val="0"/>
          <w:numId w:val="48"/>
        </w:numPr>
        <w:spacing w:after="0" w:line="240" w:lineRule="auto"/>
        <w:rPr>
          <w:rFonts w:ascii="Oracle Sans" w:eastAsia="Times New Roman" w:hAnsi="Oracle Sans" w:cs="Times New Roman"/>
          <w:color w:val="161513"/>
          <w:sz w:val="24"/>
          <w:szCs w:val="24"/>
          <w:lang w:val="en-IN" w:eastAsia="en-IN"/>
          <w14:numSpacing w14:val="default"/>
        </w:rPr>
      </w:pPr>
      <w:r w:rsidRPr="00992F69">
        <w:rPr>
          <w:rFonts w:ascii="Calibri" w:eastAsia="Times New Roman" w:hAnsi="Calibri" w:cs="Calibri"/>
          <w:b/>
          <w:bCs/>
          <w:color w:val="161513"/>
          <w:sz w:val="22"/>
          <w:szCs w:val="22"/>
          <w:lang w:val="en-IN" w:eastAsia="en-IN"/>
          <w14:numSpacing w14:val="default"/>
        </w:rPr>
        <w:t>Switch:</w:t>
      </w:r>
      <w:r w:rsidRPr="00992F69">
        <w:rPr>
          <w:rFonts w:ascii="Oracle Sans" w:eastAsia="Times New Roman" w:hAnsi="Oracle Sans" w:cs="Times New Roman"/>
          <w:color w:val="161513"/>
          <w:sz w:val="24"/>
          <w:szCs w:val="24"/>
          <w:lang w:val="en-IN" w:eastAsia="en-IN"/>
          <w14:numSpacing w14:val="default"/>
        </w:rPr>
        <w:t xml:space="preserve"> </w:t>
      </w:r>
    </w:p>
    <w:p w14:paraId="4171BA79" w14:textId="00B85F9F" w:rsidR="00992F69" w:rsidRDefault="00992F69" w:rsidP="00992F69">
      <w:pPr>
        <w:pStyle w:val="ListParagraph"/>
        <w:spacing w:after="0" w:line="240" w:lineRule="auto"/>
        <w:ind w:left="1800"/>
        <w:rPr>
          <w:rFonts w:ascii="Calibri" w:eastAsia="Times New Roman" w:hAnsi="Calibri" w:cs="Calibri"/>
          <w:color w:val="161513"/>
          <w:sz w:val="22"/>
          <w:szCs w:val="22"/>
          <w:lang w:val="en-IN" w:eastAsia="en-IN"/>
          <w14:numSpacing w14:val="default"/>
        </w:rPr>
      </w:pPr>
      <w:r w:rsidRPr="00992F69">
        <w:rPr>
          <w:rFonts w:ascii="Calibri" w:eastAsia="Times New Roman" w:hAnsi="Calibri" w:cs="Calibri"/>
          <w:color w:val="161513"/>
          <w:sz w:val="22"/>
          <w:szCs w:val="22"/>
          <w:lang w:val="en-IN" w:eastAsia="en-IN"/>
          <w14:numSpacing w14:val="default"/>
        </w:rPr>
        <w:t xml:space="preserve">If </w:t>
      </w:r>
      <w:proofErr w:type="gramStart"/>
      <w:r w:rsidRPr="00992F69">
        <w:rPr>
          <w:rFonts w:ascii="Calibri" w:eastAsia="Times New Roman" w:hAnsi="Calibri" w:cs="Calibri"/>
          <w:color w:val="161513"/>
          <w:sz w:val="22"/>
          <w:szCs w:val="22"/>
          <w:lang w:val="en-IN" w:eastAsia="en-IN"/>
          <w14:numSpacing w14:val="default"/>
        </w:rPr>
        <w:t>fn:count</w:t>
      </w:r>
      <w:proofErr w:type="gramEnd"/>
      <w:r w:rsidRPr="00992F69">
        <w:rPr>
          <w:rFonts w:ascii="Calibri" w:eastAsia="Times New Roman" w:hAnsi="Calibri" w:cs="Calibri"/>
          <w:color w:val="161513"/>
          <w:sz w:val="22"/>
          <w:szCs w:val="22"/>
          <w:lang w:val="en-IN" w:eastAsia="en-IN"/>
          <w14:numSpacing w14:val="default"/>
        </w:rPr>
        <w:t>($StageReadStockDecrement/ns320:ReadResponse/ns319:request-wrapper/ns319:parameters/ns319:facility_id__code) &gt; 0</w:t>
      </w:r>
    </w:p>
    <w:p w14:paraId="3C391939" w14:textId="52CB1E65" w:rsidR="00992F69" w:rsidRDefault="00992F69" w:rsidP="00992F69">
      <w:pPr>
        <w:pStyle w:val="ListParagraph"/>
        <w:spacing w:after="0" w:line="240" w:lineRule="auto"/>
        <w:ind w:left="1800"/>
        <w:rPr>
          <w:rFonts w:ascii="Calibri" w:eastAsia="Times New Roman" w:hAnsi="Calibri" w:cs="Calibri"/>
          <w:color w:val="161513"/>
          <w:sz w:val="22"/>
          <w:szCs w:val="22"/>
          <w:lang w:val="en-IN" w:eastAsia="en-IN"/>
          <w14:numSpacing w14:val="default"/>
        </w:rPr>
      </w:pPr>
    </w:p>
    <w:p w14:paraId="3A7AFCC6" w14:textId="77777777" w:rsidR="00B7346C" w:rsidRDefault="00992F69" w:rsidP="00B7346C">
      <w:pPr>
        <w:rPr>
          <w:rFonts w:ascii="Calibri" w:eastAsia="Times New Roman" w:hAnsi="Calibri" w:cs="Calibri"/>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lastRenderedPageBreak/>
        <w:t>Then:</w:t>
      </w:r>
    </w:p>
    <w:p w14:paraId="00427337" w14:textId="58BCFD73" w:rsidR="00B7346C" w:rsidRDefault="00992F69" w:rsidP="00B7346C">
      <w:pPr>
        <w:rPr>
          <w:rFonts w:ascii="Calibri" w:eastAsia="Times New Roman" w:hAnsi="Calibri" w:cs="Calibri"/>
          <w:color w:val="161513"/>
          <w:sz w:val="22"/>
          <w:szCs w:val="22"/>
          <w:lang w:val="en-IN" w:eastAsia="en-IN"/>
          <w14:numSpacing w14:val="default"/>
        </w:rPr>
      </w:pPr>
      <w:r>
        <w:rPr>
          <w:rFonts w:ascii="Calibri" w:eastAsia="Times New Roman" w:hAnsi="Calibri" w:cs="Calibri"/>
          <w:color w:val="161513"/>
          <w:sz w:val="22"/>
          <w:szCs w:val="22"/>
          <w:lang w:val="en-IN" w:eastAsia="en-IN"/>
          <w14:numSpacing w14:val="default"/>
        </w:rPr>
        <w:t xml:space="preserve"> </w:t>
      </w:r>
      <w:proofErr w:type="spellStart"/>
      <w:r w:rsidR="00B7346C" w:rsidRPr="00B7346C">
        <w:rPr>
          <w:rFonts w:ascii="Calibri" w:eastAsia="Times New Roman" w:hAnsi="Calibri" w:cs="Calibri"/>
          <w:b/>
          <w:bCs/>
          <w:color w:val="161513"/>
          <w:sz w:val="22"/>
          <w:szCs w:val="22"/>
          <w:lang w:val="en-IN" w:eastAsia="en-IN"/>
          <w14:numSpacing w14:val="default"/>
        </w:rPr>
        <w:t>InvokeWMSApiStockDecrementProdSub</w:t>
      </w:r>
      <w:proofErr w:type="spellEnd"/>
      <w:r w:rsidR="00B7346C">
        <w:rPr>
          <w:rFonts w:ascii="Calibri" w:eastAsia="Times New Roman" w:hAnsi="Calibri" w:cs="Calibri"/>
          <w:color w:val="161513"/>
          <w:sz w:val="22"/>
          <w:szCs w:val="22"/>
          <w:lang w:val="en-IN" w:eastAsia="en-IN"/>
          <w14:numSpacing w14:val="default"/>
        </w:rPr>
        <w:t xml:space="preserve">: Invoking below mentioned </w:t>
      </w:r>
      <w:proofErr w:type="spellStart"/>
      <w:r w:rsidR="00B7346C">
        <w:rPr>
          <w:rFonts w:ascii="Calibri" w:eastAsia="Times New Roman" w:hAnsi="Calibri" w:cs="Calibri"/>
          <w:color w:val="161513"/>
          <w:sz w:val="22"/>
          <w:szCs w:val="22"/>
          <w:lang w:val="en-IN" w:eastAsia="en-IN"/>
          <w14:numSpacing w14:val="default"/>
        </w:rPr>
        <w:t>wms</w:t>
      </w:r>
      <w:proofErr w:type="spellEnd"/>
      <w:r w:rsidR="00B7346C">
        <w:rPr>
          <w:rFonts w:ascii="Calibri" w:eastAsia="Times New Roman" w:hAnsi="Calibri" w:cs="Calibri"/>
          <w:color w:val="161513"/>
          <w:sz w:val="22"/>
          <w:szCs w:val="22"/>
          <w:lang w:val="en-IN" w:eastAsia="en-IN"/>
          <w14:numSpacing w14:val="default"/>
        </w:rPr>
        <w:t xml:space="preserve"> </w:t>
      </w:r>
      <w:proofErr w:type="spellStart"/>
      <w:r w:rsidR="00B7346C">
        <w:rPr>
          <w:rFonts w:ascii="Calibri" w:eastAsia="Times New Roman" w:hAnsi="Calibri" w:cs="Calibri"/>
          <w:color w:val="161513"/>
          <w:sz w:val="22"/>
          <w:szCs w:val="22"/>
          <w:lang w:val="en-IN" w:eastAsia="en-IN"/>
          <w14:numSpacing w14:val="default"/>
        </w:rPr>
        <w:t>api</w:t>
      </w:r>
      <w:proofErr w:type="spellEnd"/>
      <w:r w:rsidR="00B7346C">
        <w:rPr>
          <w:rFonts w:ascii="Calibri" w:eastAsia="Times New Roman" w:hAnsi="Calibri" w:cs="Calibri"/>
          <w:color w:val="161513"/>
          <w:sz w:val="22"/>
          <w:szCs w:val="22"/>
          <w:lang w:val="en-IN" w:eastAsia="en-IN"/>
          <w14:numSpacing w14:val="default"/>
        </w:rPr>
        <w:t xml:space="preserve"> to decrement stock in this step:</w:t>
      </w:r>
    </w:p>
    <w:p w14:paraId="345D1B5A" w14:textId="77777777" w:rsidR="00B7346C" w:rsidRPr="00B7346C" w:rsidRDefault="00B7346C" w:rsidP="00B7346C">
      <w:pPr>
        <w:spacing w:after="0" w:line="240" w:lineRule="auto"/>
        <w:rPr>
          <w:rFonts w:ascii="Calibri" w:eastAsia="Times New Roman" w:hAnsi="Calibri" w:cs="Calibri"/>
          <w:i/>
          <w:iCs/>
          <w:color w:val="161513"/>
          <w:sz w:val="22"/>
          <w:szCs w:val="22"/>
          <w:lang w:val="en-IN" w:eastAsia="en-IN"/>
          <w14:numSpacing w14:val="default"/>
        </w:rPr>
      </w:pPr>
      <w:r w:rsidRPr="00B7346C">
        <w:rPr>
          <w:rFonts w:ascii="Calibri" w:eastAsia="Times New Roman" w:hAnsi="Calibri" w:cs="Calibri"/>
          <w:i/>
          <w:iCs/>
          <w:color w:val="161513"/>
          <w:sz w:val="22"/>
          <w:szCs w:val="22"/>
          <w:lang w:val="en-IN" w:eastAsia="en-IN"/>
          <w14:numSpacing w14:val="default"/>
        </w:rPr>
        <w:t>/</w:t>
      </w:r>
      <w:proofErr w:type="spellStart"/>
      <w:r w:rsidRPr="00B7346C">
        <w:rPr>
          <w:rFonts w:ascii="Calibri" w:eastAsia="Times New Roman" w:hAnsi="Calibri" w:cs="Calibri"/>
          <w:i/>
          <w:iCs/>
          <w:color w:val="161513"/>
          <w:sz w:val="22"/>
          <w:szCs w:val="22"/>
          <w:lang w:val="en-IN" w:eastAsia="en-IN"/>
          <w14:numSpacing w14:val="default"/>
        </w:rPr>
        <w:t>wms</w:t>
      </w:r>
      <w:proofErr w:type="spellEnd"/>
      <w:r w:rsidRPr="00B7346C">
        <w:rPr>
          <w:rFonts w:ascii="Calibri" w:eastAsia="Times New Roman" w:hAnsi="Calibri" w:cs="Calibri"/>
          <w:i/>
          <w:iCs/>
          <w:color w:val="161513"/>
          <w:sz w:val="22"/>
          <w:szCs w:val="22"/>
          <w:lang w:val="en-IN" w:eastAsia="en-IN"/>
          <w14:numSpacing w14:val="default"/>
        </w:rPr>
        <w:t>/</w:t>
      </w:r>
      <w:proofErr w:type="spellStart"/>
      <w:r w:rsidRPr="00B7346C">
        <w:rPr>
          <w:rFonts w:ascii="Calibri" w:eastAsia="Times New Roman" w:hAnsi="Calibri" w:cs="Calibri"/>
          <w:i/>
          <w:iCs/>
          <w:color w:val="161513"/>
          <w:sz w:val="22"/>
          <w:szCs w:val="22"/>
          <w:lang w:val="en-IN" w:eastAsia="en-IN"/>
          <w14:numSpacing w14:val="default"/>
        </w:rPr>
        <w:t>lgfapi</w:t>
      </w:r>
      <w:proofErr w:type="spellEnd"/>
      <w:r w:rsidRPr="00B7346C">
        <w:rPr>
          <w:rFonts w:ascii="Calibri" w:eastAsia="Times New Roman" w:hAnsi="Calibri" w:cs="Calibri"/>
          <w:i/>
          <w:iCs/>
          <w:color w:val="161513"/>
          <w:sz w:val="22"/>
          <w:szCs w:val="22"/>
          <w:lang w:val="en-IN" w:eastAsia="en-IN"/>
          <w14:numSpacing w14:val="default"/>
        </w:rPr>
        <w:t>/v10/entity/location/</w:t>
      </w:r>
      <w:proofErr w:type="spellStart"/>
      <w:r w:rsidRPr="00B7346C">
        <w:rPr>
          <w:rFonts w:ascii="Calibri" w:eastAsia="Times New Roman" w:hAnsi="Calibri" w:cs="Calibri"/>
          <w:i/>
          <w:iCs/>
          <w:color w:val="161513"/>
          <w:sz w:val="22"/>
          <w:szCs w:val="22"/>
          <w:lang w:val="en-IN" w:eastAsia="en-IN"/>
          <w14:numSpacing w14:val="default"/>
        </w:rPr>
        <w:t>update_active_inventory</w:t>
      </w:r>
      <w:proofErr w:type="spellEnd"/>
    </w:p>
    <w:p w14:paraId="632507E6" w14:textId="740884D1" w:rsidR="00CB3278" w:rsidRPr="00B7346C" w:rsidRDefault="00CB3278" w:rsidP="00B7346C">
      <w:pPr>
        <w:rPr>
          <w:rFonts w:ascii="Calibri" w:hAnsi="Calibri" w:cs="Calibri"/>
          <w:sz w:val="22"/>
          <w:szCs w:val="22"/>
        </w:rPr>
      </w:pPr>
    </w:p>
    <w:p w14:paraId="02B3F4CF" w14:textId="2BACC507" w:rsidR="001333C2" w:rsidRPr="001333C2" w:rsidRDefault="00E735F9" w:rsidP="001333C2">
      <w:pPr>
        <w:pStyle w:val="Heading3"/>
        <w:rPr>
          <w:rFonts w:ascii="Oracle Sans Tab Extra Bold" w:hAnsi="Oracle Sans Tab Extra Bold" w:cstheme="minorHAnsi"/>
          <w:sz w:val="28"/>
          <w:szCs w:val="28"/>
        </w:rPr>
      </w:pPr>
      <w:bookmarkStart w:id="54" w:name="_Toc170466474"/>
      <w:r w:rsidRPr="001333C2">
        <w:rPr>
          <w:rFonts w:ascii="Oracle Sans Tab Extra Bold" w:hAnsi="Oracle Sans Tab Extra Bold" w:cstheme="minorHAnsi"/>
          <w:sz w:val="28"/>
          <w:szCs w:val="28"/>
        </w:rPr>
        <w:t>Main Flow Code Snippet</w:t>
      </w:r>
      <w:bookmarkEnd w:id="52"/>
      <w:bookmarkEnd w:id="53"/>
      <w:bookmarkEnd w:id="54"/>
    </w:p>
    <w:p w14:paraId="69D543D4" w14:textId="44C31690" w:rsidR="00393A21" w:rsidRPr="001333C2" w:rsidRDefault="00393A21" w:rsidP="001333C2">
      <w:pPr>
        <w:pStyle w:val="ListParagraph"/>
        <w:numPr>
          <w:ilvl w:val="0"/>
          <w:numId w:val="38"/>
        </w:numPr>
        <w:rPr>
          <w:b/>
          <w:bCs/>
          <w:color w:val="C74634" w:themeColor="accent1"/>
        </w:rPr>
      </w:pPr>
      <w:r w:rsidRPr="001333C2">
        <w:rPr>
          <w:b/>
          <w:bCs/>
          <w:color w:val="C74634" w:themeColor="accent1"/>
        </w:rPr>
        <w:t xml:space="preserve">Integration: </w:t>
      </w:r>
      <w:proofErr w:type="spellStart"/>
      <w:r w:rsidRPr="001333C2">
        <w:rPr>
          <w:rFonts w:ascii="Oracle Sans" w:hAnsi="Oracle Sans"/>
          <w:b/>
          <w:bCs/>
          <w:color w:val="C74634" w:themeColor="accent1"/>
          <w:sz w:val="21"/>
          <w:szCs w:val="21"/>
          <w:shd w:val="clear" w:color="auto" w:fill="FBF9F8"/>
        </w:rPr>
        <w:t>XxScmReceiptConfirmationWmsToErp</w:t>
      </w:r>
      <w:proofErr w:type="spellEnd"/>
    </w:p>
    <w:p w14:paraId="72133EE4" w14:textId="431D69B5" w:rsidR="00BD228C" w:rsidRDefault="00BD228C" w:rsidP="00BD228C">
      <w:r w:rsidRPr="00BD228C">
        <w:rPr>
          <w:noProof/>
        </w:rPr>
        <w:drawing>
          <wp:inline distT="0" distB="0" distL="0" distR="0" wp14:anchorId="72139B13" wp14:editId="2456C0EC">
            <wp:extent cx="6400800" cy="3218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3218180"/>
                    </a:xfrm>
                    <a:prstGeom prst="rect">
                      <a:avLst/>
                    </a:prstGeom>
                  </pic:spPr>
                </pic:pic>
              </a:graphicData>
            </a:graphic>
          </wp:inline>
        </w:drawing>
      </w:r>
    </w:p>
    <w:p w14:paraId="5A6D1394" w14:textId="27232F98" w:rsidR="00BD228C" w:rsidRDefault="00BD228C" w:rsidP="00BD228C">
      <w:r w:rsidRPr="00BD228C">
        <w:rPr>
          <w:noProof/>
        </w:rPr>
        <w:drawing>
          <wp:inline distT="0" distB="0" distL="0" distR="0" wp14:anchorId="7F8D549E" wp14:editId="2798182E">
            <wp:extent cx="6400800" cy="2423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2423795"/>
                    </a:xfrm>
                    <a:prstGeom prst="rect">
                      <a:avLst/>
                    </a:prstGeom>
                  </pic:spPr>
                </pic:pic>
              </a:graphicData>
            </a:graphic>
          </wp:inline>
        </w:drawing>
      </w:r>
    </w:p>
    <w:p w14:paraId="0BE5B0FD" w14:textId="0D0D7F88" w:rsidR="00BD228C" w:rsidRDefault="00BD228C" w:rsidP="00BD228C">
      <w:r w:rsidRPr="00BD228C">
        <w:rPr>
          <w:noProof/>
        </w:rPr>
        <w:lastRenderedPageBreak/>
        <w:drawing>
          <wp:inline distT="0" distB="0" distL="0" distR="0" wp14:anchorId="59C74860" wp14:editId="4AA93352">
            <wp:extent cx="6400800" cy="28924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892425"/>
                    </a:xfrm>
                    <a:prstGeom prst="rect">
                      <a:avLst/>
                    </a:prstGeom>
                  </pic:spPr>
                </pic:pic>
              </a:graphicData>
            </a:graphic>
          </wp:inline>
        </w:drawing>
      </w:r>
    </w:p>
    <w:p w14:paraId="59E23855" w14:textId="4955C225" w:rsidR="00BD228C" w:rsidRDefault="00BD228C" w:rsidP="00BD228C">
      <w:r w:rsidRPr="00BD228C">
        <w:rPr>
          <w:noProof/>
        </w:rPr>
        <w:drawing>
          <wp:inline distT="0" distB="0" distL="0" distR="0" wp14:anchorId="6443A7C7" wp14:editId="7A3C648D">
            <wp:extent cx="6400800" cy="3011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011805"/>
                    </a:xfrm>
                    <a:prstGeom prst="rect">
                      <a:avLst/>
                    </a:prstGeom>
                  </pic:spPr>
                </pic:pic>
              </a:graphicData>
            </a:graphic>
          </wp:inline>
        </w:drawing>
      </w:r>
    </w:p>
    <w:p w14:paraId="7A05D3BD" w14:textId="5EDE14DD" w:rsidR="00BD228C" w:rsidRDefault="00BD228C" w:rsidP="00BD228C">
      <w:r w:rsidRPr="00BD228C">
        <w:rPr>
          <w:noProof/>
        </w:rPr>
        <w:drawing>
          <wp:inline distT="0" distB="0" distL="0" distR="0" wp14:anchorId="1C05FEAC" wp14:editId="2FC30561">
            <wp:extent cx="6400800" cy="2155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2155190"/>
                    </a:xfrm>
                    <a:prstGeom prst="rect">
                      <a:avLst/>
                    </a:prstGeom>
                  </pic:spPr>
                </pic:pic>
              </a:graphicData>
            </a:graphic>
          </wp:inline>
        </w:drawing>
      </w:r>
    </w:p>
    <w:p w14:paraId="08D3590D" w14:textId="20F688F9" w:rsidR="00BD228C" w:rsidRDefault="00BD228C" w:rsidP="00BD228C">
      <w:r w:rsidRPr="00BD228C">
        <w:rPr>
          <w:noProof/>
        </w:rPr>
        <w:lastRenderedPageBreak/>
        <w:drawing>
          <wp:inline distT="0" distB="0" distL="0" distR="0" wp14:anchorId="5534EDD4" wp14:editId="4DD66941">
            <wp:extent cx="6400800" cy="1988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1988185"/>
                    </a:xfrm>
                    <a:prstGeom prst="rect">
                      <a:avLst/>
                    </a:prstGeom>
                  </pic:spPr>
                </pic:pic>
              </a:graphicData>
            </a:graphic>
          </wp:inline>
        </w:drawing>
      </w:r>
    </w:p>
    <w:p w14:paraId="2CF18004" w14:textId="23B836EB" w:rsidR="00BD228C" w:rsidRDefault="00BD228C" w:rsidP="00BD228C">
      <w:r w:rsidRPr="00BD228C">
        <w:rPr>
          <w:noProof/>
        </w:rPr>
        <w:drawing>
          <wp:inline distT="0" distB="0" distL="0" distR="0" wp14:anchorId="05556EB7" wp14:editId="7D4470FA">
            <wp:extent cx="6400800" cy="21596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2159635"/>
                    </a:xfrm>
                    <a:prstGeom prst="rect">
                      <a:avLst/>
                    </a:prstGeom>
                  </pic:spPr>
                </pic:pic>
              </a:graphicData>
            </a:graphic>
          </wp:inline>
        </w:drawing>
      </w:r>
    </w:p>
    <w:p w14:paraId="6D1F9655" w14:textId="61A01B40" w:rsidR="00BD228C" w:rsidRDefault="00393A21" w:rsidP="00BD228C">
      <w:pPr>
        <w:rPr>
          <w:noProof/>
          <w14:numSpacing w14:val="default"/>
        </w:rPr>
      </w:pPr>
      <w:r w:rsidRPr="00393A21">
        <w:rPr>
          <w:noProof/>
        </w:rPr>
        <w:drawing>
          <wp:inline distT="0" distB="0" distL="0" distR="0" wp14:anchorId="13DD0DD1" wp14:editId="429C4A6B">
            <wp:extent cx="6400800" cy="17513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751330"/>
                    </a:xfrm>
                    <a:prstGeom prst="rect">
                      <a:avLst/>
                    </a:prstGeom>
                  </pic:spPr>
                </pic:pic>
              </a:graphicData>
            </a:graphic>
          </wp:inline>
        </w:drawing>
      </w:r>
      <w:r w:rsidRPr="00393A21">
        <w:rPr>
          <w:noProof/>
          <w14:numSpacing w14:val="default"/>
        </w:rPr>
        <w:t xml:space="preserve"> </w:t>
      </w:r>
      <w:r w:rsidRPr="00393A21">
        <w:rPr>
          <w:noProof/>
        </w:rPr>
        <w:drawing>
          <wp:inline distT="0" distB="0" distL="0" distR="0" wp14:anchorId="17444F49" wp14:editId="731B57D1">
            <wp:extent cx="6400800" cy="21062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2106295"/>
                    </a:xfrm>
                    <a:prstGeom prst="rect">
                      <a:avLst/>
                    </a:prstGeom>
                  </pic:spPr>
                </pic:pic>
              </a:graphicData>
            </a:graphic>
          </wp:inline>
        </w:drawing>
      </w:r>
    </w:p>
    <w:p w14:paraId="018B3BFC" w14:textId="39CBF3F5" w:rsidR="00393A21" w:rsidRPr="00393A21" w:rsidRDefault="00393A21" w:rsidP="001333C2">
      <w:pPr>
        <w:pStyle w:val="ListParagraph"/>
        <w:numPr>
          <w:ilvl w:val="0"/>
          <w:numId w:val="38"/>
        </w:numPr>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393A21">
        <w:rPr>
          <w:b/>
          <w:bCs/>
          <w:color w:val="C74634" w:themeColor="accent1"/>
        </w:rPr>
        <w:t xml:space="preserve">Integration: </w:t>
      </w:r>
      <w:proofErr w:type="spellStart"/>
      <w:r w:rsidRPr="00393A21">
        <w:rPr>
          <w:rFonts w:ascii="Oracle Sans" w:eastAsia="Times New Roman" w:hAnsi="Oracle Sans" w:cs="Times New Roman"/>
          <w:b/>
          <w:bCs/>
          <w:color w:val="C74634" w:themeColor="accent1"/>
          <w:sz w:val="21"/>
          <w:szCs w:val="21"/>
          <w:lang w:val="en-IN" w:eastAsia="en-IN"/>
          <w14:numSpacing w14:val="default"/>
        </w:rPr>
        <w:t>XxScmReceiptConfirmationPutAwayWmsToErp</w:t>
      </w:r>
      <w:proofErr w:type="spellEnd"/>
    </w:p>
    <w:p w14:paraId="605AC2B6" w14:textId="6F7059AE" w:rsidR="00393A21" w:rsidRDefault="00393A21"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393A21">
        <w:rPr>
          <w:rFonts w:ascii="Oracle Sans" w:eastAsia="Times New Roman" w:hAnsi="Oracle Sans" w:cs="Times New Roman"/>
          <w:noProof/>
          <w:color w:val="161513"/>
          <w:sz w:val="24"/>
          <w:szCs w:val="24"/>
          <w:lang w:val="en-IN" w:eastAsia="en-IN"/>
          <w14:numSpacing w14:val="default"/>
        </w:rPr>
        <w:lastRenderedPageBreak/>
        <w:drawing>
          <wp:inline distT="0" distB="0" distL="0" distR="0" wp14:anchorId="69ACF386" wp14:editId="6407D156">
            <wp:extent cx="6400800" cy="27616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2761615"/>
                    </a:xfrm>
                    <a:prstGeom prst="rect">
                      <a:avLst/>
                    </a:prstGeom>
                  </pic:spPr>
                </pic:pic>
              </a:graphicData>
            </a:graphic>
          </wp:inline>
        </w:drawing>
      </w:r>
    </w:p>
    <w:p w14:paraId="3EEA3D61" w14:textId="69B2AE6B" w:rsidR="006D3853" w:rsidRPr="006D3853" w:rsidRDefault="006D3853" w:rsidP="006D3853">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6D3853">
        <w:rPr>
          <w:rFonts w:ascii="Oracle Sans" w:eastAsia="Times New Roman" w:hAnsi="Oracle Sans" w:cs="Times New Roman"/>
          <w:noProof/>
          <w:color w:val="161513"/>
          <w:sz w:val="24"/>
          <w:szCs w:val="24"/>
          <w:lang w:val="en-IN" w:eastAsia="en-IN"/>
          <w14:numSpacing w14:val="default"/>
        </w:rPr>
        <w:drawing>
          <wp:inline distT="0" distB="0" distL="0" distR="0" wp14:anchorId="61C90A2F" wp14:editId="5B075A85">
            <wp:extent cx="6400800" cy="2371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2371725"/>
                    </a:xfrm>
                    <a:prstGeom prst="rect">
                      <a:avLst/>
                    </a:prstGeom>
                  </pic:spPr>
                </pic:pic>
              </a:graphicData>
            </a:graphic>
          </wp:inline>
        </w:drawing>
      </w:r>
    </w:p>
    <w:p w14:paraId="5C84EE48" w14:textId="1F370089" w:rsidR="006D3853" w:rsidRDefault="006D3853"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6D3853">
        <w:rPr>
          <w:rFonts w:ascii="Oracle Sans" w:eastAsia="Times New Roman" w:hAnsi="Oracle Sans" w:cs="Times New Roman"/>
          <w:noProof/>
          <w:color w:val="161513"/>
          <w:sz w:val="24"/>
          <w:szCs w:val="24"/>
          <w:lang w:val="en-IN" w:eastAsia="en-IN"/>
          <w14:numSpacing w14:val="default"/>
        </w:rPr>
        <w:drawing>
          <wp:inline distT="0" distB="0" distL="0" distR="0" wp14:anchorId="1C1C54F3" wp14:editId="401795C6">
            <wp:extent cx="6400800" cy="23945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2394585"/>
                    </a:xfrm>
                    <a:prstGeom prst="rect">
                      <a:avLst/>
                    </a:prstGeom>
                  </pic:spPr>
                </pic:pic>
              </a:graphicData>
            </a:graphic>
          </wp:inline>
        </w:drawing>
      </w:r>
    </w:p>
    <w:p w14:paraId="6ECFACE6" w14:textId="504070C0" w:rsidR="006D3853" w:rsidRDefault="006D3853"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6D3853">
        <w:rPr>
          <w:rFonts w:ascii="Oracle Sans" w:eastAsia="Times New Roman" w:hAnsi="Oracle Sans" w:cs="Times New Roman"/>
          <w:noProof/>
          <w:color w:val="161513"/>
          <w:sz w:val="24"/>
          <w:szCs w:val="24"/>
          <w:lang w:val="en-IN" w:eastAsia="en-IN"/>
          <w14:numSpacing w14:val="default"/>
        </w:rPr>
        <w:lastRenderedPageBreak/>
        <w:drawing>
          <wp:inline distT="0" distB="0" distL="0" distR="0" wp14:anchorId="360B0B1C" wp14:editId="5DF395FE">
            <wp:extent cx="6400800" cy="24104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2410460"/>
                    </a:xfrm>
                    <a:prstGeom prst="rect">
                      <a:avLst/>
                    </a:prstGeom>
                  </pic:spPr>
                </pic:pic>
              </a:graphicData>
            </a:graphic>
          </wp:inline>
        </w:drawing>
      </w:r>
    </w:p>
    <w:p w14:paraId="5332538F" w14:textId="634287F6" w:rsidR="006D3853" w:rsidRDefault="006D3853"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6D3853">
        <w:rPr>
          <w:rFonts w:ascii="Oracle Sans" w:eastAsia="Times New Roman" w:hAnsi="Oracle Sans" w:cs="Times New Roman"/>
          <w:noProof/>
          <w:color w:val="161513"/>
          <w:sz w:val="24"/>
          <w:szCs w:val="24"/>
          <w:lang w:val="en-IN" w:eastAsia="en-IN"/>
          <w14:numSpacing w14:val="default"/>
        </w:rPr>
        <w:drawing>
          <wp:inline distT="0" distB="0" distL="0" distR="0" wp14:anchorId="6D338721" wp14:editId="143D4E1D">
            <wp:extent cx="6400800" cy="23672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2367280"/>
                    </a:xfrm>
                    <a:prstGeom prst="rect">
                      <a:avLst/>
                    </a:prstGeom>
                  </pic:spPr>
                </pic:pic>
              </a:graphicData>
            </a:graphic>
          </wp:inline>
        </w:drawing>
      </w:r>
    </w:p>
    <w:p w14:paraId="0A66E307" w14:textId="05AE42CB" w:rsidR="006D3853" w:rsidRDefault="006D3853"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r w:rsidRPr="006D3853">
        <w:rPr>
          <w:rFonts w:ascii="Oracle Sans" w:eastAsia="Times New Roman" w:hAnsi="Oracle Sans" w:cs="Times New Roman"/>
          <w:noProof/>
          <w:color w:val="161513"/>
          <w:sz w:val="24"/>
          <w:szCs w:val="24"/>
          <w:lang w:val="en-IN" w:eastAsia="en-IN"/>
          <w14:numSpacing w14:val="default"/>
        </w:rPr>
        <w:drawing>
          <wp:inline distT="0" distB="0" distL="0" distR="0" wp14:anchorId="6675713C" wp14:editId="41399962">
            <wp:extent cx="6400800" cy="3106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3106420"/>
                    </a:xfrm>
                    <a:prstGeom prst="rect">
                      <a:avLst/>
                    </a:prstGeom>
                  </pic:spPr>
                </pic:pic>
              </a:graphicData>
            </a:graphic>
          </wp:inline>
        </w:drawing>
      </w:r>
    </w:p>
    <w:p w14:paraId="09451A33" w14:textId="1F1A8694" w:rsidR="006D3853" w:rsidRDefault="006D3853" w:rsidP="00393A21">
      <w:pPr>
        <w:pStyle w:val="ListParagraph"/>
        <w:shd w:val="clear" w:color="auto" w:fill="FBF9F8"/>
        <w:spacing w:line="240" w:lineRule="auto"/>
        <w:rPr>
          <w:rFonts w:ascii="Oracle Sans" w:eastAsia="Times New Roman" w:hAnsi="Oracle Sans" w:cs="Times New Roman"/>
          <w:color w:val="161513"/>
          <w:sz w:val="24"/>
          <w:szCs w:val="24"/>
          <w:lang w:val="en-IN" w:eastAsia="en-IN"/>
          <w14:numSpacing w14:val="default"/>
        </w:rPr>
      </w:pPr>
    </w:p>
    <w:p w14:paraId="56424928" w14:textId="34081E0D" w:rsidR="00393A21" w:rsidRPr="00BD228C" w:rsidRDefault="006D3853" w:rsidP="00BD228C">
      <w:r w:rsidRPr="006D3853">
        <w:rPr>
          <w:noProof/>
        </w:rPr>
        <w:lastRenderedPageBreak/>
        <w:drawing>
          <wp:inline distT="0" distB="0" distL="0" distR="0" wp14:anchorId="3675B6FC" wp14:editId="1254A91C">
            <wp:extent cx="6400800" cy="24879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2487930"/>
                    </a:xfrm>
                    <a:prstGeom prst="rect">
                      <a:avLst/>
                    </a:prstGeom>
                  </pic:spPr>
                </pic:pic>
              </a:graphicData>
            </a:graphic>
          </wp:inline>
        </w:drawing>
      </w:r>
    </w:p>
    <w:p w14:paraId="3F4AA4E8" w14:textId="5093823C" w:rsidR="00E735F9" w:rsidRPr="00393A21" w:rsidRDefault="00596C30" w:rsidP="00596C30">
      <w:pPr>
        <w:ind w:left="720"/>
        <w:rPr>
          <w:b/>
          <w:bCs/>
        </w:rPr>
      </w:pPr>
      <w:r>
        <w:rPr>
          <w:rFonts w:cstheme="minorHAnsi"/>
        </w:rPr>
        <w:t xml:space="preserve">                                                        </w:t>
      </w:r>
      <w:r w:rsidR="00E735F9" w:rsidRPr="00393A21">
        <w:rPr>
          <w:rFonts w:cstheme="minorHAnsi"/>
          <w:b/>
          <w:bCs/>
        </w:rPr>
        <w:t>Figure: Main flow code snippet</w:t>
      </w:r>
    </w:p>
    <w:p w14:paraId="2DA5296E" w14:textId="77777777" w:rsidR="00E735F9" w:rsidRDefault="00E735F9" w:rsidP="00E735F9"/>
    <w:p w14:paraId="15DB1C35" w14:textId="77777777" w:rsidR="00E735F9" w:rsidRPr="006F1295" w:rsidRDefault="00E735F9" w:rsidP="00E735F9">
      <w:pPr>
        <w:pStyle w:val="Heading3"/>
        <w:rPr>
          <w:rFonts w:ascii="Oracle Sans Tab Extra Bold" w:hAnsi="Oracle Sans Tab Extra Bold" w:cstheme="minorHAnsi"/>
        </w:rPr>
      </w:pPr>
      <w:bookmarkStart w:id="55" w:name="_Toc149418637"/>
      <w:bookmarkStart w:id="56" w:name="_Toc170466475"/>
      <w:r w:rsidRPr="006F1295">
        <w:rPr>
          <w:rFonts w:ascii="Oracle Sans Tab Extra Bold" w:hAnsi="Oracle Sans Tab Extra Bold" w:cstheme="minorHAnsi"/>
        </w:rPr>
        <w:t>Global Fault</w:t>
      </w:r>
      <w:bookmarkEnd w:id="55"/>
      <w:bookmarkEnd w:id="56"/>
    </w:p>
    <w:p w14:paraId="11D5CE8F" w14:textId="77777777" w:rsidR="00E735F9" w:rsidRPr="00C35BE6" w:rsidRDefault="00E735F9" w:rsidP="00E735F9">
      <w:pPr>
        <w:pStyle w:val="OracleText"/>
        <w:numPr>
          <w:ilvl w:val="0"/>
          <w:numId w:val="31"/>
        </w:numPr>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The global fault handler is responsible for the whole execution scope and process the exceptions occurred in the individual stages.</w:t>
      </w:r>
    </w:p>
    <w:p w14:paraId="52620B5B" w14:textId="77777777" w:rsidR="00E735F9" w:rsidRPr="00C35BE6" w:rsidRDefault="00E735F9" w:rsidP="00E735F9">
      <w:pPr>
        <w:pStyle w:val="OracleText"/>
        <w:numPr>
          <w:ilvl w:val="0"/>
          <w:numId w:val="31"/>
        </w:numPr>
        <w:rPr>
          <w:rFonts w:asciiTheme="minorHAnsi" w:eastAsiaTheme="minorEastAsia" w:hAnsiTheme="minorHAnsi" w:cstheme="minorBidi"/>
          <w:color w:val="auto"/>
          <w:sz w:val="19"/>
          <w:szCs w:val="19"/>
          <w:lang w:val="en-US"/>
          <w14:numSpacing w14:val="tabular"/>
        </w:rPr>
      </w:pPr>
      <w:proofErr w:type="spellStart"/>
      <w:r w:rsidRPr="00C35BE6">
        <w:rPr>
          <w:rFonts w:asciiTheme="minorHAnsi" w:eastAsiaTheme="minorEastAsia" w:hAnsiTheme="minorHAnsi" w:cstheme="minorBidi"/>
          <w:color w:val="auto"/>
          <w:sz w:val="19"/>
          <w:szCs w:val="19"/>
          <w:lang w:val="en-US"/>
          <w14:numSpacing w14:val="tabular"/>
        </w:rPr>
        <w:t>InvokeErrorNotify</w:t>
      </w:r>
      <w:proofErr w:type="spellEnd"/>
      <w:r w:rsidRPr="00C35BE6">
        <w:rPr>
          <w:rFonts w:asciiTheme="minorHAnsi" w:eastAsiaTheme="minorEastAsia" w:hAnsiTheme="minorHAnsi" w:cstheme="minorBidi"/>
          <w:color w:val="auto"/>
          <w:sz w:val="19"/>
          <w:szCs w:val="19"/>
          <w:lang w:val="en-US"/>
          <w14:numSpacing w14:val="tabular"/>
        </w:rPr>
        <w:t>:</w:t>
      </w:r>
    </w:p>
    <w:p w14:paraId="165A7FDF" w14:textId="02C27249" w:rsidR="00E735F9" w:rsidRPr="006D3853" w:rsidRDefault="00E735F9" w:rsidP="00E735F9">
      <w:pPr>
        <w:pStyle w:val="OracleText"/>
        <w:numPr>
          <w:ilvl w:val="1"/>
          <w:numId w:val="31"/>
        </w:numPr>
        <w:rPr>
          <w:rFonts w:asciiTheme="minorHAnsi" w:eastAsiaTheme="minorEastAsia" w:hAnsiTheme="minorHAnsi" w:cstheme="minorBidi"/>
          <w:color w:val="auto"/>
          <w:sz w:val="19"/>
          <w:szCs w:val="19"/>
          <w:lang w:val="en-US"/>
          <w14:numSpacing w14:val="tabular"/>
        </w:rPr>
      </w:pPr>
      <w:r w:rsidRPr="00C35BE6">
        <w:rPr>
          <w:rFonts w:asciiTheme="minorHAnsi" w:eastAsiaTheme="minorEastAsia" w:hAnsiTheme="minorHAnsi" w:cstheme="minorBidi"/>
          <w:color w:val="auto"/>
          <w:sz w:val="19"/>
          <w:szCs w:val="19"/>
          <w:lang w:val="en-US"/>
          <w14:numSpacing w14:val="tabular"/>
        </w:rPr>
        <w:t>The global fault handler will invoke the local integration “</w:t>
      </w:r>
      <w:proofErr w:type="spellStart"/>
      <w:r w:rsidRPr="00C35BE6">
        <w:rPr>
          <w:rFonts w:eastAsiaTheme="minorEastAsia" w:cstheme="minorBidi"/>
          <w:color w:val="auto"/>
          <w:sz w:val="19"/>
          <w:szCs w:val="19"/>
          <w:lang w:val="en-US"/>
          <w14:numSpacing w14:val="tabular"/>
        </w:rPr>
        <w:t>XxCommonNotificationHandler</w:t>
      </w:r>
      <w:proofErr w:type="spellEnd"/>
      <w:r w:rsidRPr="00C35BE6">
        <w:rPr>
          <w:rFonts w:asciiTheme="minorHAnsi" w:eastAsiaTheme="minorEastAsia" w:hAnsiTheme="minorHAnsi" w:cstheme="minorBidi"/>
          <w:color w:val="auto"/>
          <w:sz w:val="19"/>
          <w:szCs w:val="19"/>
          <w:lang w:val="en-US"/>
          <w14:numSpacing w14:val="tabular"/>
        </w:rPr>
        <w:t>” which captures the error occurred at any step in overall integration flow and notify it over the email.</w:t>
      </w:r>
      <w:r w:rsidRPr="00C35BE6">
        <w:rPr>
          <w:rFonts w:eastAsiaTheme="minorEastAsia" w:cstheme="minorBidi"/>
          <w:color w:val="auto"/>
          <w:sz w:val="19"/>
          <w:szCs w:val="19"/>
          <w:lang w:val="en-US"/>
          <w14:numSpacing w14:val="tabular"/>
        </w:rPr>
        <w:t xml:space="preserve"> </w:t>
      </w:r>
    </w:p>
    <w:p w14:paraId="78A7102A" w14:textId="77777777" w:rsidR="006D3853" w:rsidRPr="006D3853" w:rsidRDefault="006D3853" w:rsidP="006D3853">
      <w:pPr>
        <w:pStyle w:val="OracleText"/>
        <w:ind w:left="1440"/>
        <w:rPr>
          <w:rFonts w:asciiTheme="minorHAnsi" w:eastAsiaTheme="minorEastAsia" w:hAnsiTheme="minorHAnsi" w:cstheme="minorBidi"/>
          <w:color w:val="auto"/>
          <w:sz w:val="19"/>
          <w:szCs w:val="19"/>
          <w:lang w:val="en-US"/>
          <w14:numSpacing w14:val="tabular"/>
        </w:rPr>
      </w:pPr>
    </w:p>
    <w:p w14:paraId="1BB35587" w14:textId="42EBCBA9" w:rsidR="006D3853" w:rsidRPr="006D3853" w:rsidRDefault="006D3853" w:rsidP="006D3853">
      <w:pPr>
        <w:pStyle w:val="ListParagraph"/>
        <w:numPr>
          <w:ilvl w:val="3"/>
          <w:numId w:val="31"/>
        </w:numPr>
        <w:rPr>
          <w:b/>
          <w:bCs/>
          <w:color w:val="C74634" w:themeColor="accent1"/>
        </w:rPr>
      </w:pPr>
      <w:r w:rsidRPr="006D3853">
        <w:rPr>
          <w:b/>
          <w:bCs/>
          <w:color w:val="C74634" w:themeColor="accent1"/>
        </w:rPr>
        <w:t xml:space="preserve">Integration: </w:t>
      </w:r>
      <w:proofErr w:type="spellStart"/>
      <w:r w:rsidRPr="006D3853">
        <w:rPr>
          <w:rFonts w:ascii="Oracle Sans" w:hAnsi="Oracle Sans"/>
          <w:b/>
          <w:bCs/>
          <w:color w:val="C74634" w:themeColor="accent1"/>
          <w:sz w:val="21"/>
          <w:szCs w:val="21"/>
          <w:shd w:val="clear" w:color="auto" w:fill="FBF9F8"/>
        </w:rPr>
        <w:t>XxScmReceiptConfirmationWmsToErp</w:t>
      </w:r>
      <w:proofErr w:type="spellEnd"/>
    </w:p>
    <w:p w14:paraId="47887634" w14:textId="77777777" w:rsidR="006D3853" w:rsidRPr="006D3853" w:rsidRDefault="006D3853" w:rsidP="006D3853">
      <w:pPr>
        <w:pStyle w:val="OracleText"/>
        <w:rPr>
          <w:rFonts w:asciiTheme="minorHAnsi" w:eastAsiaTheme="minorEastAsia" w:hAnsiTheme="minorHAnsi" w:cstheme="minorBidi"/>
          <w:color w:val="auto"/>
          <w:sz w:val="19"/>
          <w:szCs w:val="19"/>
          <w:lang w:val="en-US"/>
          <w14:numSpacing w14:val="tabular"/>
        </w:rPr>
      </w:pPr>
    </w:p>
    <w:p w14:paraId="01584A92" w14:textId="3F4F16AB" w:rsidR="006D3853" w:rsidRDefault="006D3853" w:rsidP="006D3853">
      <w:pPr>
        <w:pStyle w:val="OracleText"/>
        <w:rPr>
          <w:rFonts w:asciiTheme="minorHAnsi" w:eastAsiaTheme="minorEastAsia" w:hAnsiTheme="minorHAnsi" w:cstheme="minorBidi"/>
          <w:color w:val="auto"/>
          <w:sz w:val="19"/>
          <w:szCs w:val="19"/>
          <w:lang w:val="en-US"/>
          <w14:numSpacing w14:val="tabular"/>
        </w:rPr>
      </w:pPr>
      <w:r w:rsidRPr="006D3853">
        <w:rPr>
          <w:rFonts w:asciiTheme="minorHAnsi" w:eastAsiaTheme="minorEastAsia" w:hAnsiTheme="minorHAnsi" w:cstheme="minorBidi"/>
          <w:noProof/>
          <w:color w:val="auto"/>
          <w:sz w:val="19"/>
          <w:szCs w:val="19"/>
          <w:lang w:val="en-US"/>
          <w14:numSpacing w14:val="tabular"/>
        </w:rPr>
        <w:drawing>
          <wp:inline distT="0" distB="0" distL="0" distR="0" wp14:anchorId="27121C48" wp14:editId="24CAD406">
            <wp:extent cx="6400800" cy="17043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1704340"/>
                    </a:xfrm>
                    <a:prstGeom prst="rect">
                      <a:avLst/>
                    </a:prstGeom>
                  </pic:spPr>
                </pic:pic>
              </a:graphicData>
            </a:graphic>
          </wp:inline>
        </w:drawing>
      </w:r>
    </w:p>
    <w:p w14:paraId="0094882D" w14:textId="76FB0584" w:rsidR="006D3853" w:rsidRDefault="006D3853" w:rsidP="006D3853">
      <w:pPr>
        <w:pStyle w:val="ListParagraph"/>
        <w:numPr>
          <w:ilvl w:val="3"/>
          <w:numId w:val="31"/>
        </w:numPr>
        <w:shd w:val="clear" w:color="auto" w:fill="FBF9F8"/>
        <w:spacing w:line="240" w:lineRule="auto"/>
        <w:rPr>
          <w:rFonts w:ascii="Oracle Sans" w:eastAsia="Times New Roman" w:hAnsi="Oracle Sans" w:cs="Times New Roman"/>
          <w:color w:val="161513"/>
          <w:sz w:val="24"/>
          <w:szCs w:val="24"/>
          <w:lang w:val="en-IN" w:eastAsia="en-IN"/>
          <w14:numSpacing w14:val="default"/>
        </w:rPr>
      </w:pPr>
      <w:r>
        <w:rPr>
          <w:b/>
          <w:bCs/>
          <w:color w:val="C74634" w:themeColor="accent1"/>
        </w:rPr>
        <w:t xml:space="preserve">Integration: </w:t>
      </w:r>
      <w:proofErr w:type="spellStart"/>
      <w:r>
        <w:rPr>
          <w:rFonts w:ascii="Oracle Sans" w:eastAsia="Times New Roman" w:hAnsi="Oracle Sans" w:cs="Times New Roman"/>
          <w:b/>
          <w:bCs/>
          <w:color w:val="C74634" w:themeColor="accent1"/>
          <w:sz w:val="21"/>
          <w:szCs w:val="21"/>
          <w:lang w:val="en-IN" w:eastAsia="en-IN"/>
          <w14:numSpacing w14:val="default"/>
        </w:rPr>
        <w:t>XxScmReceiptConfirmationPutAwayWmsToErp</w:t>
      </w:r>
      <w:proofErr w:type="spellEnd"/>
    </w:p>
    <w:p w14:paraId="582570EA" w14:textId="42265D62" w:rsidR="006D3853" w:rsidRPr="006D3853" w:rsidRDefault="006D3853" w:rsidP="006D3853">
      <w:pPr>
        <w:pStyle w:val="OracleText"/>
        <w:rPr>
          <w:rFonts w:asciiTheme="minorHAnsi" w:eastAsiaTheme="minorEastAsia" w:hAnsiTheme="minorHAnsi" w:cstheme="minorBidi"/>
          <w:color w:val="auto"/>
          <w:sz w:val="19"/>
          <w:szCs w:val="19"/>
          <w:lang w:val="en-US"/>
          <w14:numSpacing w14:val="tabular"/>
        </w:rPr>
      </w:pPr>
    </w:p>
    <w:p w14:paraId="0065990F" w14:textId="430E3D33" w:rsidR="006D3853" w:rsidRDefault="006D3853" w:rsidP="006D3853">
      <w:pPr>
        <w:pStyle w:val="OracleText"/>
        <w:rPr>
          <w:rFonts w:asciiTheme="minorHAnsi" w:eastAsiaTheme="minorEastAsia" w:hAnsiTheme="minorHAnsi" w:cstheme="minorBidi"/>
          <w:color w:val="auto"/>
          <w:sz w:val="19"/>
          <w:szCs w:val="19"/>
          <w:lang w:val="en-US"/>
          <w14:numSpacing w14:val="tabular"/>
        </w:rPr>
      </w:pPr>
      <w:r w:rsidRPr="006D3853">
        <w:rPr>
          <w:rFonts w:asciiTheme="minorHAnsi" w:eastAsiaTheme="minorEastAsia" w:hAnsiTheme="minorHAnsi" w:cstheme="minorBidi"/>
          <w:noProof/>
          <w:color w:val="auto"/>
          <w:sz w:val="19"/>
          <w:szCs w:val="19"/>
          <w:lang w:val="en-US"/>
          <w14:numSpacing w14:val="tabular"/>
        </w:rPr>
        <w:lastRenderedPageBreak/>
        <w:drawing>
          <wp:inline distT="0" distB="0" distL="0" distR="0" wp14:anchorId="0EDB3FF0" wp14:editId="654A02EC">
            <wp:extent cx="6400800" cy="18415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0800" cy="1841500"/>
                    </a:xfrm>
                    <a:prstGeom prst="rect">
                      <a:avLst/>
                    </a:prstGeom>
                  </pic:spPr>
                </pic:pic>
              </a:graphicData>
            </a:graphic>
          </wp:inline>
        </w:drawing>
      </w:r>
    </w:p>
    <w:p w14:paraId="144EB72E" w14:textId="20F93845" w:rsidR="006D3853" w:rsidRPr="00C35BE6" w:rsidRDefault="006D3853" w:rsidP="006D3853">
      <w:pPr>
        <w:pStyle w:val="OracleText"/>
        <w:jc w:val="center"/>
        <w:rPr>
          <w:rFonts w:asciiTheme="minorHAnsi" w:eastAsiaTheme="minorEastAsia" w:hAnsiTheme="minorHAnsi" w:cstheme="minorBidi"/>
          <w:color w:val="auto"/>
          <w:sz w:val="19"/>
          <w:szCs w:val="19"/>
          <w:lang w:val="en-US"/>
          <w14:numSpacing w14:val="tabular"/>
        </w:rPr>
      </w:pPr>
      <w:r w:rsidRPr="00393A21">
        <w:rPr>
          <w:rFonts w:cstheme="minorHAnsi"/>
          <w:b/>
          <w:bCs/>
        </w:rPr>
        <w:t xml:space="preserve">Figure: </w:t>
      </w:r>
      <w:r>
        <w:rPr>
          <w:rFonts w:cstheme="minorHAnsi"/>
          <w:b/>
          <w:bCs/>
        </w:rPr>
        <w:t>Global Fault</w:t>
      </w:r>
      <w:r w:rsidRPr="00393A21">
        <w:rPr>
          <w:rFonts w:cstheme="minorHAnsi"/>
          <w:b/>
          <w:bCs/>
        </w:rPr>
        <w:t xml:space="preserve"> code snippet</w:t>
      </w:r>
    </w:p>
    <w:p w14:paraId="28E85160" w14:textId="70DCA62C" w:rsidR="00E735F9" w:rsidRDefault="00E735F9" w:rsidP="00E735F9">
      <w:pPr>
        <w:pStyle w:val="Heading3"/>
        <w:rPr>
          <w:rFonts w:asciiTheme="minorHAnsi" w:hAnsiTheme="minorHAnsi" w:cstheme="minorHAnsi"/>
        </w:rPr>
      </w:pPr>
      <w:bookmarkStart w:id="57" w:name="_Toc149418638"/>
      <w:bookmarkStart w:id="58" w:name="_Toc170466476"/>
      <w:r>
        <w:rPr>
          <w:rFonts w:asciiTheme="minorHAnsi" w:hAnsiTheme="minorHAnsi" w:cstheme="minorHAnsi"/>
        </w:rPr>
        <w:t>Migration Steps</w:t>
      </w:r>
      <w:bookmarkEnd w:id="57"/>
      <w:bookmarkEnd w:id="58"/>
    </w:p>
    <w:p w14:paraId="73868EA9" w14:textId="0DDDC8D0" w:rsidR="00E735F9" w:rsidRPr="001B0F6E" w:rsidRDefault="00E735F9" w:rsidP="001B0F6E">
      <w:pPr>
        <w:pStyle w:val="ListParagraph"/>
        <w:numPr>
          <w:ilvl w:val="0"/>
          <w:numId w:val="34"/>
        </w:numPr>
        <w:shd w:val="clear" w:color="auto" w:fill="FBF9F8"/>
        <w:spacing w:line="240" w:lineRule="auto"/>
        <w:rPr>
          <w:rFonts w:ascii="Oracle Sans" w:eastAsia="Times New Roman" w:hAnsi="Oracle Sans" w:cs="Times New Roman"/>
          <w:sz w:val="24"/>
          <w:szCs w:val="24"/>
          <w:lang w:val="en-IN" w:eastAsia="en-IN"/>
          <w14:numSpacing w14:val="default"/>
        </w:rPr>
      </w:pPr>
      <w:r w:rsidRPr="006D3853">
        <w:t>Import “</w:t>
      </w:r>
      <w:proofErr w:type="spellStart"/>
      <w:r w:rsidR="006D3853" w:rsidRPr="006D3853">
        <w:rPr>
          <w:rFonts w:ascii="Oracle Sans" w:hAnsi="Oracle Sans"/>
          <w:sz w:val="21"/>
          <w:szCs w:val="21"/>
          <w:shd w:val="clear" w:color="auto" w:fill="FBF9F8"/>
        </w:rPr>
        <w:t>XxScmReceiptConfirmationWmsToErp</w:t>
      </w:r>
      <w:proofErr w:type="spellEnd"/>
      <w:r w:rsidRPr="006D3853">
        <w:t>”</w:t>
      </w:r>
      <w:r w:rsidR="006D3853" w:rsidRPr="006D3853">
        <w:t xml:space="preserve">, </w:t>
      </w:r>
      <w:r w:rsidR="006D3853">
        <w:t>“</w:t>
      </w:r>
      <w:proofErr w:type="spellStart"/>
      <w:r w:rsidR="006D3853" w:rsidRPr="006D3853">
        <w:rPr>
          <w:rFonts w:ascii="Oracle Sans" w:eastAsia="Times New Roman" w:hAnsi="Oracle Sans" w:cs="Times New Roman"/>
          <w:sz w:val="18"/>
          <w:szCs w:val="18"/>
          <w:lang w:val="en-IN" w:eastAsia="en-IN"/>
          <w14:numSpacing w14:val="default"/>
        </w:rPr>
        <w:t>XxScmReceiptConfirmationPutAwayWmsToErp</w:t>
      </w:r>
      <w:proofErr w:type="spellEnd"/>
      <w:r w:rsidR="001B0F6E">
        <w:rPr>
          <w:rFonts w:ascii="Oracle Sans" w:eastAsia="Times New Roman" w:hAnsi="Oracle Sans" w:cs="Times New Roman"/>
          <w:sz w:val="18"/>
          <w:szCs w:val="18"/>
          <w:lang w:val="en-IN" w:eastAsia="en-IN"/>
          <w14:numSpacing w14:val="default"/>
        </w:rPr>
        <w:t xml:space="preserve">” </w:t>
      </w:r>
      <w:r w:rsidRPr="001376E0">
        <w:t>in OIC environment.</w:t>
      </w:r>
    </w:p>
    <w:p w14:paraId="0C1BF1D8" w14:textId="77777777" w:rsidR="00E735F9" w:rsidRPr="001376E0" w:rsidRDefault="00E735F9" w:rsidP="00E735F9">
      <w:pPr>
        <w:pStyle w:val="ListParagraph"/>
        <w:numPr>
          <w:ilvl w:val="0"/>
          <w:numId w:val="34"/>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2719961B" w14:textId="77777777" w:rsidR="00E735F9" w:rsidRPr="001376E0" w:rsidRDefault="00E735F9" w:rsidP="00E735F9">
      <w:pPr>
        <w:pStyle w:val="ListParagraph"/>
        <w:numPr>
          <w:ilvl w:val="0"/>
          <w:numId w:val="34"/>
        </w:numPr>
        <w:spacing w:after="0" w:line="240" w:lineRule="auto"/>
        <w:contextualSpacing/>
      </w:pPr>
      <w:r>
        <w:t>V</w:t>
      </w:r>
      <w:r w:rsidRPr="001376E0">
        <w:t xml:space="preserve">alidate the </w:t>
      </w:r>
      <w:r w:rsidRPr="00C35BE6">
        <w:t>"</w:t>
      </w:r>
      <w:proofErr w:type="spellStart"/>
      <w:r w:rsidRPr="00C35BE6">
        <w:t>XxCommonNotificationHandler</w:t>
      </w:r>
      <w:proofErr w:type="spellEnd"/>
      <w:r w:rsidRPr="00C35BE6">
        <w:t xml:space="preserve">", </w:t>
      </w:r>
      <w:r w:rsidRPr="005877BD">
        <w:t>which</w:t>
      </w:r>
      <w:r w:rsidRPr="00C35BE6">
        <w:t xml:space="preserve"> </w:t>
      </w:r>
      <w:r w:rsidRPr="001376E0">
        <w:t xml:space="preserve">is deployed in OIC. </w:t>
      </w:r>
    </w:p>
    <w:p w14:paraId="1BA04AD9" w14:textId="77777777" w:rsidR="00E735F9" w:rsidRPr="001376E0" w:rsidRDefault="00E735F9" w:rsidP="00E735F9">
      <w:pPr>
        <w:pStyle w:val="ListParagraph"/>
        <w:numPr>
          <w:ilvl w:val="0"/>
          <w:numId w:val="34"/>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w:t>
      </w:r>
      <w:r>
        <w:t>“</w:t>
      </w:r>
      <w:r w:rsidRPr="001376E0">
        <w:t>Domino Constant lookup</w:t>
      </w:r>
      <w:r>
        <w:t xml:space="preserve"> maintained in OIC</w:t>
      </w:r>
      <w:r w:rsidRPr="001376E0">
        <w:t>.</w:t>
      </w:r>
    </w:p>
    <w:p w14:paraId="6F6433C8" w14:textId="77777777" w:rsidR="00E735F9" w:rsidRPr="001376E0" w:rsidRDefault="00E735F9" w:rsidP="00E735F9">
      <w:pPr>
        <w:pStyle w:val="ListParagraph"/>
        <w:numPr>
          <w:ilvl w:val="0"/>
          <w:numId w:val="34"/>
        </w:numPr>
        <w:spacing w:after="0" w:line="240" w:lineRule="auto"/>
        <w:contextualSpacing/>
      </w:pPr>
      <w:r w:rsidRPr="001376E0">
        <w:t>Complete the OIC integration configuration and activate OIC service.</w:t>
      </w:r>
    </w:p>
    <w:p w14:paraId="72236E66" w14:textId="77777777" w:rsidR="00E735F9" w:rsidRPr="00D91597" w:rsidRDefault="00E735F9" w:rsidP="00E735F9">
      <w:pPr>
        <w:pStyle w:val="OracleText"/>
        <w:jc w:val="both"/>
        <w:rPr>
          <w:rFonts w:asciiTheme="minorHAnsi" w:hAnsiTheme="minorHAnsi" w:cstheme="minorHAnsi"/>
        </w:rPr>
      </w:pPr>
    </w:p>
    <w:p w14:paraId="544F2AE0" w14:textId="77777777" w:rsidR="00E735F9" w:rsidRDefault="00E735F9" w:rsidP="00E735F9">
      <w:pPr>
        <w:pStyle w:val="Heading3"/>
        <w:rPr>
          <w:rFonts w:asciiTheme="minorHAnsi" w:hAnsiTheme="minorHAnsi" w:cstheme="minorHAnsi"/>
        </w:rPr>
      </w:pPr>
      <w:bookmarkStart w:id="59" w:name="_Toc149418639"/>
      <w:bookmarkStart w:id="60" w:name="_Toc170466477"/>
      <w:r w:rsidRPr="00D91597">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4439D8F8" wp14:editId="7A457197">
                <wp:simplePos x="0" y="0"/>
                <wp:positionH relativeFrom="column">
                  <wp:posOffset>1530350</wp:posOffset>
                </wp:positionH>
                <wp:positionV relativeFrom="paragraph">
                  <wp:posOffset>378460</wp:posOffset>
                </wp:positionV>
                <wp:extent cx="45719" cy="114300"/>
                <wp:effectExtent l="0" t="0" r="12065" b="19050"/>
                <wp:wrapNone/>
                <wp:docPr id="12" name="Text Box 12"/>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AEBA88E" w14:textId="77777777" w:rsidR="00E735F9" w:rsidRPr="00B428AD" w:rsidRDefault="00E735F9" w:rsidP="00E735F9">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39D8F8" id="_x0000_t202" coordsize="21600,21600" o:spt="202" path="m,l,21600r21600,l21600,xe">
                <v:stroke joinstyle="miter"/>
                <v:path gradientshapeok="t" o:connecttype="rect"/>
              </v:shapetype>
              <v:shape id="Text Box 12" o:spid="_x0000_s1026" type="#_x0000_t202" style="position:absolute;margin-left:120.5pt;margin-top:29.8pt;width:3.6pt;height:9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" fillcolor="#fcfbfa [3201]" strokecolor="#fcfbfa [3212]" strokeweight=".5pt">
                <v:textbox>
                  <w:txbxContent>
                    <w:p w14:paraId="3AEBA88E" w14:textId="77777777" w:rsidR="00E735F9" w:rsidRPr="00B428AD" w:rsidRDefault="00E735F9" w:rsidP="00E735F9">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5523A358" wp14:editId="533E399D">
                <wp:simplePos x="0" y="0"/>
                <wp:positionH relativeFrom="column">
                  <wp:posOffset>3905251</wp:posOffset>
                </wp:positionH>
                <wp:positionV relativeFrom="paragraph">
                  <wp:posOffset>588010</wp:posOffset>
                </wp:positionV>
                <wp:extent cx="95250" cy="45719"/>
                <wp:effectExtent l="0" t="0" r="19050" b="12065"/>
                <wp:wrapNone/>
                <wp:docPr id="18" name="Text Box 18"/>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B0B2835" w14:textId="77777777" w:rsidR="00E735F9" w:rsidRPr="00B428AD" w:rsidRDefault="00E735F9" w:rsidP="00E735F9">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3A358" id="Text Box 18" o:spid="_x0000_s1027" type="#_x0000_t202" style="position:absolute;margin-left:307.5pt;margin-top:46.3pt;width:7.5pt;height:3.6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" fillcolor="#fcfbfa [3201]" strokecolor="#fcfbfa [3212]" strokeweight=".5pt">
                <v:textbox>
                  <w:txbxContent>
                    <w:p w14:paraId="1B0B2835" w14:textId="77777777" w:rsidR="00E735F9" w:rsidRPr="00B428AD" w:rsidRDefault="00E735F9" w:rsidP="00E735F9">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1535234A" wp14:editId="32978CE6">
                <wp:simplePos x="0" y="0"/>
                <wp:positionH relativeFrom="margin">
                  <wp:posOffset>2711451</wp:posOffset>
                </wp:positionH>
                <wp:positionV relativeFrom="paragraph">
                  <wp:posOffset>505460</wp:posOffset>
                </wp:positionV>
                <wp:extent cx="158750" cy="69850"/>
                <wp:effectExtent l="0" t="0" r="12700" b="25400"/>
                <wp:wrapNone/>
                <wp:docPr id="4" name="Text Box 4"/>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6A46AC" w14:textId="77777777" w:rsidR="00E735F9" w:rsidRPr="00B428AD" w:rsidRDefault="00E735F9" w:rsidP="00E735F9">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5234A" id="Text Box 4" o:spid="_x0000_s1028" type="#_x0000_t202" style="position:absolute;margin-left:213.5pt;margin-top:39.8pt;width:12.5pt;height:5.5pt;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" fillcolor="#fcfbfa [3201]" strokecolor="#fcfbfa [3212]" strokeweight=".5pt">
                <v:textbox>
                  <w:txbxContent>
                    <w:p w14:paraId="536A46AC" w14:textId="77777777" w:rsidR="00E735F9" w:rsidRPr="00B428AD" w:rsidRDefault="00E735F9" w:rsidP="00E735F9">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7B05242D" wp14:editId="0F49BD46">
                <wp:simplePos x="0" y="0"/>
                <wp:positionH relativeFrom="column">
                  <wp:posOffset>787401</wp:posOffset>
                </wp:positionH>
                <wp:positionV relativeFrom="paragraph">
                  <wp:posOffset>491491</wp:posOffset>
                </wp:positionV>
                <wp:extent cx="69850" cy="45719"/>
                <wp:effectExtent l="0" t="0" r="25400" b="12065"/>
                <wp:wrapNone/>
                <wp:docPr id="25" name="Text Box 25"/>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36A8787" w14:textId="77777777" w:rsidR="00E735F9" w:rsidRPr="00B428AD" w:rsidRDefault="00E735F9" w:rsidP="00E735F9">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5242D" id="Text Box 25" o:spid="_x0000_s1029" type="#_x0000_t202" style="position:absolute;margin-left:62pt;margin-top:38.7pt;width:5.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" fillcolor="#fcfbfa [3201]" strokecolor="#fcfbfa [3212]" strokeweight=".5pt">
                <v:textbox>
                  <w:txbxContent>
                    <w:p w14:paraId="636A8787" w14:textId="77777777" w:rsidR="00E735F9" w:rsidRPr="00B428AD" w:rsidRDefault="00E735F9" w:rsidP="00E735F9">
                      <w:pPr>
                        <w:rPr>
                          <w:color w:val="C74634" w:themeColor="accent1"/>
                        </w:rPr>
                      </w:pPr>
                    </w:p>
                  </w:txbxContent>
                </v:textbox>
              </v:shape>
            </w:pict>
          </mc:Fallback>
        </mc:AlternateContent>
      </w:r>
      <w:r w:rsidRPr="00D91597">
        <w:rPr>
          <w:rFonts w:asciiTheme="minorHAnsi" w:hAnsiTheme="minorHAnsi" w:cstheme="minorHAnsi"/>
        </w:rPr>
        <w:t>Unit Testing</w:t>
      </w:r>
      <w:bookmarkEnd w:id="59"/>
      <w:bookmarkEnd w:id="60"/>
    </w:p>
    <w:p w14:paraId="7C2CBBE6" w14:textId="77777777" w:rsidR="00E735F9" w:rsidRPr="00164699" w:rsidRDefault="00E735F9" w:rsidP="00E735F9"/>
    <w:p w14:paraId="5B314F4E" w14:textId="42B3FD1C" w:rsidR="00E735F9" w:rsidRDefault="00E735F9" w:rsidP="00E735F9">
      <w:pPr>
        <w:pStyle w:val="ListParagraph"/>
        <w:rPr>
          <w:rFonts w:cstheme="minorHAnsi"/>
        </w:rPr>
      </w:pPr>
    </w:p>
    <w:p w14:paraId="08D42600" w14:textId="77777777" w:rsidR="00E735F9" w:rsidRPr="00B70769" w:rsidRDefault="00E735F9" w:rsidP="00E735F9">
      <w:pPr>
        <w:pStyle w:val="Heading1"/>
        <w:jc w:val="both"/>
        <w:rPr>
          <w:rFonts w:asciiTheme="minorHAnsi" w:hAnsiTheme="minorHAnsi" w:cstheme="minorHAnsi"/>
          <w:color w:val="FF7700"/>
          <w:sz w:val="36"/>
          <w:szCs w:val="18"/>
        </w:rPr>
      </w:pPr>
      <w:bookmarkStart w:id="61" w:name="_Toc149418640"/>
      <w:bookmarkStart w:id="62" w:name="_Toc170466478"/>
      <w:r w:rsidRPr="00B70769">
        <w:rPr>
          <w:rFonts w:asciiTheme="minorHAnsi" w:hAnsiTheme="minorHAnsi" w:cstheme="minorHAnsi"/>
          <w:color w:val="FF7700"/>
          <w:sz w:val="36"/>
          <w:szCs w:val="18"/>
        </w:rPr>
        <w:t>Open and Closed Issues</w:t>
      </w:r>
      <w:bookmarkEnd w:id="61"/>
      <w:bookmarkEnd w:id="62"/>
    </w:p>
    <w:p w14:paraId="4DC2915C" w14:textId="57E5E617" w:rsidR="00E735F9" w:rsidRPr="00C35BE6" w:rsidRDefault="00E735F9" w:rsidP="00E735F9">
      <w:pPr>
        <w:jc w:val="both"/>
      </w:pPr>
      <w:r w:rsidRPr="00C35BE6">
        <w:t xml:space="preserve">This section is used to </w:t>
      </w:r>
      <w:r w:rsidR="00C35BE6" w:rsidRPr="00C35BE6">
        <w:t>summarize</w:t>
      </w:r>
      <w:r w:rsidRPr="00C35BE6">
        <w:t xml:space="preserve"> any open and closed questions relating to Error Handler</w:t>
      </w:r>
    </w:p>
    <w:p w14:paraId="3C4F5B93" w14:textId="77777777" w:rsidR="00E735F9" w:rsidRPr="00D91597" w:rsidRDefault="00E735F9" w:rsidP="00E735F9">
      <w:pPr>
        <w:jc w:val="both"/>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970"/>
        <w:gridCol w:w="1577"/>
        <w:gridCol w:w="2865"/>
        <w:gridCol w:w="1664"/>
        <w:gridCol w:w="2782"/>
      </w:tblGrid>
      <w:tr w:rsidR="00E735F9" w:rsidRPr="00D91597" w14:paraId="1F1B1001" w14:textId="77777777" w:rsidTr="00EC0995">
        <w:trPr>
          <w:trHeight w:val="490"/>
          <w:tblHeader/>
        </w:trPr>
        <w:tc>
          <w:tcPr>
            <w:tcW w:w="492" w:type="pct"/>
            <w:tcBorders>
              <w:top w:val="single" w:sz="4" w:space="0" w:color="595959"/>
              <w:bottom w:val="single" w:sz="4" w:space="0" w:color="595959"/>
            </w:tcBorders>
            <w:shd w:val="clear" w:color="auto" w:fill="DCE3E4"/>
            <w:vAlign w:val="center"/>
          </w:tcPr>
          <w:p w14:paraId="4B78F87C" w14:textId="77777777" w:rsidR="00E735F9" w:rsidRPr="00D91597" w:rsidRDefault="00E735F9" w:rsidP="00EC0995">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7AE17DF7" w14:textId="77777777" w:rsidR="00E735F9" w:rsidRPr="00D91597" w:rsidRDefault="00E735F9" w:rsidP="00EC0995">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37AA7387" w14:textId="77777777" w:rsidR="00E735F9" w:rsidRPr="00D91597" w:rsidRDefault="00E735F9" w:rsidP="00EC0995">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211ED331" w14:textId="77777777" w:rsidR="00E735F9" w:rsidRPr="00D91597" w:rsidRDefault="00E735F9" w:rsidP="00EC0995">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3698CDC7" w14:textId="77777777" w:rsidR="00E735F9" w:rsidRPr="00D91597" w:rsidRDefault="00E735F9" w:rsidP="00EC0995">
            <w:pPr>
              <w:spacing w:before="120"/>
              <w:jc w:val="both"/>
              <w:rPr>
                <w:rFonts w:cstheme="minorHAnsi"/>
                <w:b/>
                <w:bCs/>
                <w:color w:val="FF7700"/>
              </w:rPr>
            </w:pPr>
            <w:r w:rsidRPr="00D91597">
              <w:rPr>
                <w:rFonts w:cstheme="minorHAnsi"/>
                <w:b/>
                <w:bCs/>
                <w:color w:val="FF7700"/>
              </w:rPr>
              <w:t>Owner</w:t>
            </w:r>
          </w:p>
        </w:tc>
      </w:tr>
      <w:tr w:rsidR="00E735F9" w:rsidRPr="00D91597" w14:paraId="14BFED37" w14:textId="77777777" w:rsidTr="00EC0995">
        <w:trPr>
          <w:trHeight w:val="490"/>
        </w:trPr>
        <w:tc>
          <w:tcPr>
            <w:tcW w:w="492" w:type="pct"/>
            <w:shd w:val="clear" w:color="auto" w:fill="FFFFFF"/>
          </w:tcPr>
          <w:p w14:paraId="6C41BF7E" w14:textId="77777777" w:rsidR="00E735F9" w:rsidRPr="00D91597" w:rsidRDefault="00E735F9" w:rsidP="00EC0995">
            <w:pPr>
              <w:spacing w:before="120"/>
              <w:jc w:val="both"/>
              <w:rPr>
                <w:rFonts w:cstheme="minorHAnsi"/>
                <w:sz w:val="18"/>
              </w:rPr>
            </w:pPr>
            <w:r w:rsidRPr="00D91597">
              <w:rPr>
                <w:rFonts w:cstheme="minorHAnsi"/>
                <w:sz w:val="18"/>
              </w:rPr>
              <w:t>1</w:t>
            </w:r>
          </w:p>
        </w:tc>
        <w:tc>
          <w:tcPr>
            <w:tcW w:w="800" w:type="pct"/>
            <w:shd w:val="clear" w:color="auto" w:fill="FFFFFF"/>
          </w:tcPr>
          <w:p w14:paraId="315C2967" w14:textId="77777777" w:rsidR="00E735F9" w:rsidRPr="00D91597" w:rsidRDefault="00E735F9" w:rsidP="00EC0995">
            <w:pPr>
              <w:spacing w:before="120"/>
              <w:jc w:val="both"/>
              <w:rPr>
                <w:rFonts w:cstheme="minorHAnsi"/>
                <w:sz w:val="18"/>
              </w:rPr>
            </w:pPr>
          </w:p>
        </w:tc>
        <w:tc>
          <w:tcPr>
            <w:tcW w:w="1453" w:type="pct"/>
            <w:shd w:val="clear" w:color="auto" w:fill="FFFFFF"/>
          </w:tcPr>
          <w:p w14:paraId="37AD2C29" w14:textId="77777777" w:rsidR="00E735F9" w:rsidRPr="00D91597" w:rsidRDefault="00E735F9" w:rsidP="00EC0995">
            <w:pPr>
              <w:spacing w:before="120"/>
              <w:jc w:val="both"/>
              <w:rPr>
                <w:rFonts w:cstheme="minorHAnsi"/>
                <w:sz w:val="18"/>
              </w:rPr>
            </w:pPr>
          </w:p>
        </w:tc>
        <w:tc>
          <w:tcPr>
            <w:tcW w:w="844" w:type="pct"/>
            <w:shd w:val="clear" w:color="auto" w:fill="FFFFFF"/>
          </w:tcPr>
          <w:p w14:paraId="0983EF46" w14:textId="77777777" w:rsidR="00E735F9" w:rsidRPr="00D91597" w:rsidRDefault="00E735F9" w:rsidP="00EC0995">
            <w:pPr>
              <w:spacing w:before="120"/>
              <w:jc w:val="both"/>
              <w:rPr>
                <w:rFonts w:cstheme="minorHAnsi"/>
                <w:sz w:val="18"/>
              </w:rPr>
            </w:pPr>
          </w:p>
        </w:tc>
        <w:tc>
          <w:tcPr>
            <w:tcW w:w="1411" w:type="pct"/>
            <w:shd w:val="clear" w:color="auto" w:fill="FFFFFF"/>
          </w:tcPr>
          <w:p w14:paraId="257F03C2" w14:textId="77777777" w:rsidR="00E735F9" w:rsidRPr="00D91597" w:rsidRDefault="00E735F9" w:rsidP="00EC0995">
            <w:pPr>
              <w:spacing w:before="120"/>
              <w:jc w:val="both"/>
              <w:rPr>
                <w:rFonts w:cstheme="minorHAnsi"/>
                <w:sz w:val="18"/>
              </w:rPr>
            </w:pPr>
          </w:p>
        </w:tc>
      </w:tr>
      <w:tr w:rsidR="00E735F9" w:rsidRPr="00D91597" w14:paraId="2570BD98" w14:textId="77777777" w:rsidTr="00EC0995">
        <w:trPr>
          <w:trHeight w:val="490"/>
        </w:trPr>
        <w:tc>
          <w:tcPr>
            <w:tcW w:w="492" w:type="pct"/>
            <w:shd w:val="clear" w:color="auto" w:fill="FFFFFF"/>
          </w:tcPr>
          <w:p w14:paraId="21FC1240" w14:textId="77777777" w:rsidR="00E735F9" w:rsidRPr="00D91597" w:rsidRDefault="00E735F9" w:rsidP="00EC0995">
            <w:pPr>
              <w:spacing w:before="120"/>
              <w:jc w:val="both"/>
              <w:rPr>
                <w:rFonts w:cstheme="minorHAnsi"/>
                <w:sz w:val="18"/>
              </w:rPr>
            </w:pPr>
            <w:r w:rsidRPr="00D91597">
              <w:rPr>
                <w:rFonts w:cstheme="minorHAnsi"/>
                <w:sz w:val="18"/>
              </w:rPr>
              <w:t>2.</w:t>
            </w:r>
          </w:p>
        </w:tc>
        <w:tc>
          <w:tcPr>
            <w:tcW w:w="800" w:type="pct"/>
            <w:shd w:val="clear" w:color="auto" w:fill="FFFFFF"/>
          </w:tcPr>
          <w:p w14:paraId="5E54EEB9" w14:textId="77777777" w:rsidR="00E735F9" w:rsidRPr="00D91597" w:rsidRDefault="00E735F9" w:rsidP="00EC0995">
            <w:pPr>
              <w:spacing w:before="120"/>
              <w:jc w:val="both"/>
              <w:rPr>
                <w:rFonts w:cstheme="minorHAnsi"/>
                <w:sz w:val="18"/>
              </w:rPr>
            </w:pPr>
          </w:p>
        </w:tc>
        <w:tc>
          <w:tcPr>
            <w:tcW w:w="1453" w:type="pct"/>
            <w:shd w:val="clear" w:color="auto" w:fill="FFFFFF"/>
          </w:tcPr>
          <w:p w14:paraId="7B57285D" w14:textId="77777777" w:rsidR="00E735F9" w:rsidRPr="00D91597" w:rsidRDefault="00E735F9" w:rsidP="00EC0995">
            <w:pPr>
              <w:spacing w:before="120"/>
              <w:jc w:val="both"/>
              <w:rPr>
                <w:rFonts w:cstheme="minorHAnsi"/>
                <w:sz w:val="18"/>
              </w:rPr>
            </w:pPr>
          </w:p>
        </w:tc>
        <w:tc>
          <w:tcPr>
            <w:tcW w:w="844" w:type="pct"/>
            <w:shd w:val="clear" w:color="auto" w:fill="FFFFFF"/>
          </w:tcPr>
          <w:p w14:paraId="59B46CF9" w14:textId="77777777" w:rsidR="00E735F9" w:rsidRPr="00D91597" w:rsidRDefault="00E735F9" w:rsidP="00EC0995">
            <w:pPr>
              <w:spacing w:before="120"/>
              <w:jc w:val="both"/>
              <w:rPr>
                <w:rFonts w:cstheme="minorHAnsi"/>
                <w:sz w:val="18"/>
              </w:rPr>
            </w:pPr>
          </w:p>
        </w:tc>
        <w:tc>
          <w:tcPr>
            <w:tcW w:w="1411" w:type="pct"/>
            <w:shd w:val="clear" w:color="auto" w:fill="FFFFFF"/>
          </w:tcPr>
          <w:p w14:paraId="79C56997" w14:textId="77777777" w:rsidR="00E735F9" w:rsidRPr="00D91597" w:rsidRDefault="00E735F9" w:rsidP="00EC0995">
            <w:pPr>
              <w:spacing w:before="120"/>
              <w:jc w:val="both"/>
              <w:rPr>
                <w:rFonts w:cstheme="minorHAnsi"/>
                <w:sz w:val="18"/>
              </w:rPr>
            </w:pPr>
          </w:p>
        </w:tc>
      </w:tr>
    </w:tbl>
    <w:p w14:paraId="71262DE2" w14:textId="77777777" w:rsidR="00E735F9" w:rsidRPr="00D91597" w:rsidRDefault="00E735F9" w:rsidP="00E735F9">
      <w:pPr>
        <w:jc w:val="both"/>
        <w:rPr>
          <w:rFonts w:cstheme="minorHAnsi"/>
        </w:rPr>
      </w:pPr>
    </w:p>
    <w:p w14:paraId="3D384132" w14:textId="2DAE023F" w:rsidR="000D0880" w:rsidRPr="00F42441" w:rsidRDefault="000D0880" w:rsidP="002D52B4">
      <w:pPr>
        <w:pStyle w:val="Captiontable"/>
      </w:pPr>
    </w:p>
    <w:sectPr w:rsidR="000D0880" w:rsidRPr="00F42441"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5A30F" w14:textId="77777777" w:rsidR="00AA185A" w:rsidRDefault="00AA185A" w:rsidP="00A83C88">
      <w:pPr>
        <w:spacing w:after="0" w:line="240" w:lineRule="auto"/>
      </w:pPr>
      <w:r>
        <w:separator/>
      </w:r>
    </w:p>
  </w:endnote>
  <w:endnote w:type="continuationSeparator" w:id="0">
    <w:p w14:paraId="177B5900" w14:textId="77777777" w:rsidR="00AA185A" w:rsidRDefault="00AA185A"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racle Sans Tab Extra Bold">
    <w:panose1 w:val="020B0803020204020204"/>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2574C88D" w:rsidR="003B4F66" w:rsidRDefault="0009512F" w:rsidP="007B6BD7">
    <w:pPr>
      <w:pStyle w:val="Footer"/>
    </w:pPr>
    <w:r>
      <w:rPr>
        <w:rStyle w:val="Strong"/>
      </w:rPr>
      <w:t>Integration Functional Specification</w:t>
    </w:r>
    <w:r w:rsidR="00AD5AF2" w:rsidRPr="00114201">
      <w:t xml:space="preserve">/  </w:t>
    </w:r>
    <w:fldSimple w:instr="STYLEREF  Title  \* MERGEFORMAT">
      <w:r w:rsidR="002D0A82">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3F0D6D73"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2D0A82">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D5921" w14:textId="77777777" w:rsidR="00AA185A" w:rsidRDefault="00AA185A" w:rsidP="00A83C88">
      <w:pPr>
        <w:spacing w:after="0" w:line="240" w:lineRule="auto"/>
      </w:pPr>
      <w:r>
        <w:separator/>
      </w:r>
    </w:p>
  </w:footnote>
  <w:footnote w:type="continuationSeparator" w:id="0">
    <w:p w14:paraId="70B8CD19" w14:textId="77777777" w:rsidR="00AA185A" w:rsidRDefault="00AA185A"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0DA4AE9"/>
    <w:multiLevelType w:val="hybridMultilevel"/>
    <w:tmpl w:val="AEFA3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311A54"/>
    <w:multiLevelType w:val="hybridMultilevel"/>
    <w:tmpl w:val="4CC48260"/>
    <w:lvl w:ilvl="0" w:tplc="0A20BE1A">
      <w:start w:val="1"/>
      <w:numFmt w:val="lowerLetter"/>
      <w:lvlText w:val="%1."/>
      <w:lvlJc w:val="left"/>
      <w:pPr>
        <w:ind w:left="1080" w:hanging="360"/>
      </w:pPr>
      <w:rPr>
        <w:rFonts w:asciiTheme="minorHAnsi" w:eastAsia="Calibri" w:hAnsiTheme="minorHAnsi" w:cstheme="minorHAns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4490E46"/>
    <w:multiLevelType w:val="hybridMultilevel"/>
    <w:tmpl w:val="8E40B5F0"/>
    <w:lvl w:ilvl="0" w:tplc="C47C40C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3" w15:restartNumberingAfterBreak="0">
    <w:nsid w:val="05A132E5"/>
    <w:multiLevelType w:val="hybridMultilevel"/>
    <w:tmpl w:val="4DBA4FD6"/>
    <w:lvl w:ilvl="0" w:tplc="E216003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88750AC"/>
    <w:multiLevelType w:val="hybridMultilevel"/>
    <w:tmpl w:val="EAD0E04E"/>
    <w:lvl w:ilvl="0" w:tplc="C5828D26">
      <w:start w:val="1"/>
      <w:numFmt w:val="upperLetter"/>
      <w:lvlText w:val="%1."/>
      <w:lvlJc w:val="left"/>
      <w:pPr>
        <w:ind w:left="720" w:hanging="360"/>
      </w:pPr>
      <w:rPr>
        <w:rFonts w:hint="default"/>
        <w:b/>
        <w:bCs/>
        <w:color w:val="C7463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615BD3"/>
    <w:multiLevelType w:val="hybridMultilevel"/>
    <w:tmpl w:val="5BCC120E"/>
    <w:lvl w:ilvl="0" w:tplc="7D8E357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EC25F80"/>
    <w:multiLevelType w:val="hybridMultilevel"/>
    <w:tmpl w:val="F70AEF1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0F1133AC"/>
    <w:multiLevelType w:val="hybridMultilevel"/>
    <w:tmpl w:val="CE58B1A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 w15:restartNumberingAfterBreak="0">
    <w:nsid w:val="114077E5"/>
    <w:multiLevelType w:val="hybridMultilevel"/>
    <w:tmpl w:val="D71A86F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15854E5A"/>
    <w:multiLevelType w:val="hybridMultilevel"/>
    <w:tmpl w:val="194E3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2A0E6F2">
      <w:start w:val="1"/>
      <w:numFmt w:val="upperLetter"/>
      <w:lvlText w:val="%4."/>
      <w:lvlJc w:val="left"/>
      <w:pPr>
        <w:ind w:left="2880" w:hanging="360"/>
      </w:pPr>
      <w:rPr>
        <w:rFonts w:hint="default"/>
        <w:b/>
        <w:bCs/>
        <w:color w:val="C74634" w:themeColor="accent1"/>
      </w:rPr>
    </w:lvl>
    <w:lvl w:ilvl="4" w:tplc="7742C476">
      <w:start w:val="1"/>
      <w:numFmt w:val="upperLetter"/>
      <w:lvlText w:val="%5&gt;"/>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22" w15:restartNumberingAfterBreak="0">
    <w:nsid w:val="1D587274"/>
    <w:multiLevelType w:val="hybridMultilevel"/>
    <w:tmpl w:val="87600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2E57357"/>
    <w:multiLevelType w:val="hybridMultilevel"/>
    <w:tmpl w:val="F82C6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237F6A8C"/>
    <w:multiLevelType w:val="hybridMultilevel"/>
    <w:tmpl w:val="7BD07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5154900"/>
    <w:multiLevelType w:val="hybridMultilevel"/>
    <w:tmpl w:val="AF805F10"/>
    <w:lvl w:ilvl="0" w:tplc="750261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7093D22"/>
    <w:multiLevelType w:val="hybridMultilevel"/>
    <w:tmpl w:val="093CB10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0"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31" w15:restartNumberingAfterBreak="0">
    <w:nsid w:val="383F7547"/>
    <w:multiLevelType w:val="hybridMultilevel"/>
    <w:tmpl w:val="0EE6CC82"/>
    <w:lvl w:ilvl="0" w:tplc="51F0F67E">
      <w:start w:val="1"/>
      <w:numFmt w:val="upperLetter"/>
      <w:lvlText w:val="%1."/>
      <w:lvlJc w:val="left"/>
      <w:pPr>
        <w:ind w:left="720" w:hanging="360"/>
      </w:pPr>
      <w:rPr>
        <w:rFonts w:hint="default"/>
        <w:b/>
        <w:bCs/>
        <w:color w:val="C7463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3C0413"/>
    <w:multiLevelType w:val="hybridMultilevel"/>
    <w:tmpl w:val="74962BD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EF15611"/>
    <w:multiLevelType w:val="hybridMultilevel"/>
    <w:tmpl w:val="BBA2DBEE"/>
    <w:lvl w:ilvl="0" w:tplc="C340EA7E">
      <w:start w:val="1"/>
      <w:numFmt w:val="decimal"/>
      <w:lvlText w:val="%1."/>
      <w:lvlJc w:val="left"/>
      <w:pPr>
        <w:ind w:left="720" w:hanging="360"/>
      </w:pPr>
      <w:rPr>
        <w:b w:val="0"/>
        <w:bCs w:val="0"/>
        <w:color w:val="auto"/>
        <w:sz w:val="18"/>
        <w:szCs w:val="1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C272AD1"/>
    <w:multiLevelType w:val="hybridMultilevel"/>
    <w:tmpl w:val="E28CAB28"/>
    <w:lvl w:ilvl="0" w:tplc="93D83C1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4CA87D3F"/>
    <w:multiLevelType w:val="hybridMultilevel"/>
    <w:tmpl w:val="AEAEF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0FA3CFC"/>
    <w:multiLevelType w:val="hybridMultilevel"/>
    <w:tmpl w:val="F1943B02"/>
    <w:lvl w:ilvl="0" w:tplc="046E2F9C">
      <w:start w:val="1"/>
      <w:numFmt w:val="lowerLetter"/>
      <w:lvlText w:val="%1."/>
      <w:lvlJc w:val="left"/>
      <w:pPr>
        <w:ind w:left="1080" w:hanging="360"/>
      </w:pPr>
      <w:rPr>
        <w:rFonts w:asciiTheme="minorHAnsi" w:hAnsiTheme="minorHAnsi" w:cstheme="minorHAnsi" w:hint="default"/>
        <w:b/>
        <w:i w:val="0"/>
        <w:i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41F5E4C"/>
    <w:multiLevelType w:val="hybridMultilevel"/>
    <w:tmpl w:val="9EAC9720"/>
    <w:lvl w:ilvl="0" w:tplc="3A32F1BC">
      <w:start w:val="1"/>
      <w:numFmt w:val="lowerRoman"/>
      <w:lvlText w:val="%1."/>
      <w:lvlJc w:val="left"/>
      <w:pPr>
        <w:ind w:left="1800" w:hanging="720"/>
      </w:pPr>
      <w:rPr>
        <w:rFonts w:ascii="Calibri" w:hAnsi="Calibri" w:cs="Calibri" w:hint="default"/>
        <w:b/>
        <w:bCs/>
        <w:i w:val="0"/>
        <w:iCs w:val="0"/>
        <w:sz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0"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41" w15:restartNumberingAfterBreak="0">
    <w:nsid w:val="63557B10"/>
    <w:multiLevelType w:val="hybridMultilevel"/>
    <w:tmpl w:val="3702D732"/>
    <w:lvl w:ilvl="0" w:tplc="870A21D2">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84A1BEE"/>
    <w:multiLevelType w:val="hybridMultilevel"/>
    <w:tmpl w:val="5AB66A4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CB76E1"/>
    <w:multiLevelType w:val="hybridMultilevel"/>
    <w:tmpl w:val="FDA09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5" w15:restartNumberingAfterBreak="0">
    <w:nsid w:val="73084F6D"/>
    <w:multiLevelType w:val="hybridMultilevel"/>
    <w:tmpl w:val="D00275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34065548">
    <w:abstractNumId w:val="7"/>
  </w:num>
  <w:num w:numId="2" w16cid:durableId="371655897">
    <w:abstractNumId w:val="6"/>
  </w:num>
  <w:num w:numId="3" w16cid:durableId="913589859">
    <w:abstractNumId w:val="5"/>
  </w:num>
  <w:num w:numId="4" w16cid:durableId="802623659">
    <w:abstractNumId w:val="4"/>
  </w:num>
  <w:num w:numId="5" w16cid:durableId="1796288529">
    <w:abstractNumId w:val="26"/>
  </w:num>
  <w:num w:numId="6" w16cid:durableId="736516751">
    <w:abstractNumId w:val="26"/>
  </w:num>
  <w:num w:numId="7" w16cid:durableId="2440425">
    <w:abstractNumId w:val="8"/>
  </w:num>
  <w:num w:numId="8" w16cid:durableId="2027172309">
    <w:abstractNumId w:val="3"/>
  </w:num>
  <w:num w:numId="9" w16cid:durableId="300381880">
    <w:abstractNumId w:val="2"/>
  </w:num>
  <w:num w:numId="10" w16cid:durableId="2011179096">
    <w:abstractNumId w:val="1"/>
  </w:num>
  <w:num w:numId="11" w16cid:durableId="1256356928">
    <w:abstractNumId w:val="0"/>
  </w:num>
  <w:num w:numId="12" w16cid:durableId="1235313018">
    <w:abstractNumId w:val="29"/>
  </w:num>
  <w:num w:numId="13" w16cid:durableId="76295415">
    <w:abstractNumId w:val="40"/>
  </w:num>
  <w:num w:numId="14" w16cid:durableId="1406033693">
    <w:abstractNumId w:val="24"/>
  </w:num>
  <w:num w:numId="15" w16cid:durableId="873229045">
    <w:abstractNumId w:val="32"/>
  </w:num>
  <w:num w:numId="16" w16cid:durableId="1518038178">
    <w:abstractNumId w:val="30"/>
  </w:num>
  <w:num w:numId="17" w16cid:durableId="1339768903">
    <w:abstractNumId w:val="44"/>
  </w:num>
  <w:num w:numId="18" w16cid:durableId="324095910">
    <w:abstractNumId w:val="12"/>
  </w:num>
  <w:num w:numId="19" w16cid:durableId="594360395">
    <w:abstractNumId w:val="21"/>
  </w:num>
  <w:num w:numId="20" w16cid:durableId="304244344">
    <w:abstractNumId w:val="16"/>
  </w:num>
  <w:num w:numId="21" w16cid:durableId="1460873676">
    <w:abstractNumId w:val="25"/>
  </w:num>
  <w:num w:numId="22" w16cid:durableId="1825319348">
    <w:abstractNumId w:val="19"/>
  </w:num>
  <w:num w:numId="23" w16cid:durableId="71047100">
    <w:abstractNumId w:val="22"/>
  </w:num>
  <w:num w:numId="24" w16cid:durableId="2066491169">
    <w:abstractNumId w:val="23"/>
  </w:num>
  <w:num w:numId="25" w16cid:durableId="960962966">
    <w:abstractNumId w:val="36"/>
  </w:num>
  <w:num w:numId="26" w16cid:durableId="2082173265">
    <w:abstractNumId w:val="41"/>
  </w:num>
  <w:num w:numId="27" w16cid:durableId="161090511">
    <w:abstractNumId w:val="46"/>
  </w:num>
  <w:num w:numId="28" w16cid:durableId="444693824">
    <w:abstractNumId w:val="43"/>
  </w:num>
  <w:num w:numId="29" w16cid:durableId="1048534058">
    <w:abstractNumId w:val="15"/>
  </w:num>
  <w:num w:numId="30" w16cid:durableId="2132507706">
    <w:abstractNumId w:val="45"/>
  </w:num>
  <w:num w:numId="31" w16cid:durableId="1318264381">
    <w:abstractNumId w:val="20"/>
  </w:num>
  <w:num w:numId="32" w16cid:durableId="1592276578">
    <w:abstractNumId w:val="42"/>
  </w:num>
  <w:num w:numId="33" w16cid:durableId="394010385">
    <w:abstractNumId w:val="28"/>
  </w:num>
  <w:num w:numId="34" w16cid:durableId="2020425242">
    <w:abstractNumId w:val="34"/>
  </w:num>
  <w:num w:numId="35" w16cid:durableId="553466951">
    <w:abstractNumId w:val="31"/>
  </w:num>
  <w:num w:numId="36" w16cid:durableId="199830070">
    <w:abstractNumId w:val="33"/>
  </w:num>
  <w:num w:numId="37" w16cid:durableId="13769280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8151357">
    <w:abstractNumId w:val="14"/>
  </w:num>
  <w:num w:numId="39" w16cid:durableId="94207239">
    <w:abstractNumId w:val="10"/>
  </w:num>
  <w:num w:numId="40" w16cid:durableId="1393238019">
    <w:abstractNumId w:val="27"/>
  </w:num>
  <w:num w:numId="41" w16cid:durableId="1787234769">
    <w:abstractNumId w:val="35"/>
  </w:num>
  <w:num w:numId="42" w16cid:durableId="1130779075">
    <w:abstractNumId w:val="37"/>
  </w:num>
  <w:num w:numId="43" w16cid:durableId="291404129">
    <w:abstractNumId w:val="11"/>
  </w:num>
  <w:num w:numId="44" w16cid:durableId="1350526094">
    <w:abstractNumId w:val="38"/>
  </w:num>
  <w:num w:numId="45" w16cid:durableId="653997516">
    <w:abstractNumId w:val="18"/>
  </w:num>
  <w:num w:numId="46" w16cid:durableId="1194656840">
    <w:abstractNumId w:val="13"/>
  </w:num>
  <w:num w:numId="47" w16cid:durableId="447433044">
    <w:abstractNumId w:val="9"/>
  </w:num>
  <w:num w:numId="48" w16cid:durableId="260459161">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C1"/>
    <w:rsid w:val="00001221"/>
    <w:rsid w:val="00011750"/>
    <w:rsid w:val="0001436D"/>
    <w:rsid w:val="000175F8"/>
    <w:rsid w:val="00020205"/>
    <w:rsid w:val="0002462B"/>
    <w:rsid w:val="00024EAE"/>
    <w:rsid w:val="000268EB"/>
    <w:rsid w:val="0002739F"/>
    <w:rsid w:val="0003272F"/>
    <w:rsid w:val="000330F7"/>
    <w:rsid w:val="0003550F"/>
    <w:rsid w:val="000379CA"/>
    <w:rsid w:val="00037B7C"/>
    <w:rsid w:val="000531F0"/>
    <w:rsid w:val="00055E50"/>
    <w:rsid w:val="00056382"/>
    <w:rsid w:val="00061940"/>
    <w:rsid w:val="00061AF5"/>
    <w:rsid w:val="0006262C"/>
    <w:rsid w:val="000629A0"/>
    <w:rsid w:val="00083884"/>
    <w:rsid w:val="00085666"/>
    <w:rsid w:val="00086BEE"/>
    <w:rsid w:val="0008715A"/>
    <w:rsid w:val="0009512F"/>
    <w:rsid w:val="0009528B"/>
    <w:rsid w:val="00095F78"/>
    <w:rsid w:val="00096992"/>
    <w:rsid w:val="0009721A"/>
    <w:rsid w:val="000A0928"/>
    <w:rsid w:val="000A2478"/>
    <w:rsid w:val="000A6B06"/>
    <w:rsid w:val="000B6700"/>
    <w:rsid w:val="000C34FC"/>
    <w:rsid w:val="000C396C"/>
    <w:rsid w:val="000C3E66"/>
    <w:rsid w:val="000C5FE3"/>
    <w:rsid w:val="000D0880"/>
    <w:rsid w:val="000D4C5B"/>
    <w:rsid w:val="000D7A02"/>
    <w:rsid w:val="000E6E83"/>
    <w:rsid w:val="000F3E24"/>
    <w:rsid w:val="000F5AD0"/>
    <w:rsid w:val="00100048"/>
    <w:rsid w:val="00100CE3"/>
    <w:rsid w:val="00105964"/>
    <w:rsid w:val="0011078D"/>
    <w:rsid w:val="00123E0B"/>
    <w:rsid w:val="0013109C"/>
    <w:rsid w:val="001324AA"/>
    <w:rsid w:val="001333C2"/>
    <w:rsid w:val="00134B41"/>
    <w:rsid w:val="00137548"/>
    <w:rsid w:val="001434E9"/>
    <w:rsid w:val="00145BFF"/>
    <w:rsid w:val="00150469"/>
    <w:rsid w:val="00156397"/>
    <w:rsid w:val="00156640"/>
    <w:rsid w:val="00156BA8"/>
    <w:rsid w:val="00167700"/>
    <w:rsid w:val="00177503"/>
    <w:rsid w:val="00177522"/>
    <w:rsid w:val="001815AA"/>
    <w:rsid w:val="001826C0"/>
    <w:rsid w:val="001826F9"/>
    <w:rsid w:val="00183F5C"/>
    <w:rsid w:val="00190ECB"/>
    <w:rsid w:val="001A07CC"/>
    <w:rsid w:val="001A20FC"/>
    <w:rsid w:val="001A5E5D"/>
    <w:rsid w:val="001B0F6E"/>
    <w:rsid w:val="001B6B7F"/>
    <w:rsid w:val="001C0D59"/>
    <w:rsid w:val="001C6223"/>
    <w:rsid w:val="001C67CE"/>
    <w:rsid w:val="001D78C4"/>
    <w:rsid w:val="001D7EBD"/>
    <w:rsid w:val="001E0AE7"/>
    <w:rsid w:val="001E1E11"/>
    <w:rsid w:val="001E247E"/>
    <w:rsid w:val="001F077A"/>
    <w:rsid w:val="001F0B8A"/>
    <w:rsid w:val="001F1B70"/>
    <w:rsid w:val="001F42B9"/>
    <w:rsid w:val="001F44E8"/>
    <w:rsid w:val="001F5CE7"/>
    <w:rsid w:val="002000A2"/>
    <w:rsid w:val="00202784"/>
    <w:rsid w:val="00202933"/>
    <w:rsid w:val="00204309"/>
    <w:rsid w:val="00206BDB"/>
    <w:rsid w:val="00212943"/>
    <w:rsid w:val="00216AF1"/>
    <w:rsid w:val="00222C8B"/>
    <w:rsid w:val="002236D7"/>
    <w:rsid w:val="0023390D"/>
    <w:rsid w:val="00234969"/>
    <w:rsid w:val="0023586C"/>
    <w:rsid w:val="00243CDD"/>
    <w:rsid w:val="0024742A"/>
    <w:rsid w:val="0026094E"/>
    <w:rsid w:val="002638DA"/>
    <w:rsid w:val="00266850"/>
    <w:rsid w:val="00267642"/>
    <w:rsid w:val="002739B6"/>
    <w:rsid w:val="00274AA3"/>
    <w:rsid w:val="00274AB7"/>
    <w:rsid w:val="002758D0"/>
    <w:rsid w:val="00282B6E"/>
    <w:rsid w:val="00286360"/>
    <w:rsid w:val="002A7A94"/>
    <w:rsid w:val="002B5EF3"/>
    <w:rsid w:val="002C7E7C"/>
    <w:rsid w:val="002D0A82"/>
    <w:rsid w:val="002D154C"/>
    <w:rsid w:val="002D52B4"/>
    <w:rsid w:val="002D5EC5"/>
    <w:rsid w:val="002D5FAF"/>
    <w:rsid w:val="002E1DFB"/>
    <w:rsid w:val="002E2C98"/>
    <w:rsid w:val="002E4A92"/>
    <w:rsid w:val="002F2690"/>
    <w:rsid w:val="002F3F72"/>
    <w:rsid w:val="00301901"/>
    <w:rsid w:val="003040D8"/>
    <w:rsid w:val="00313CEF"/>
    <w:rsid w:val="003257CB"/>
    <w:rsid w:val="00326D89"/>
    <w:rsid w:val="00337155"/>
    <w:rsid w:val="0034047F"/>
    <w:rsid w:val="00341BA1"/>
    <w:rsid w:val="00355CF3"/>
    <w:rsid w:val="00357A66"/>
    <w:rsid w:val="003615C7"/>
    <w:rsid w:val="00374625"/>
    <w:rsid w:val="0037524F"/>
    <w:rsid w:val="00376B82"/>
    <w:rsid w:val="003836FA"/>
    <w:rsid w:val="00386153"/>
    <w:rsid w:val="0038616C"/>
    <w:rsid w:val="00393A21"/>
    <w:rsid w:val="00393C55"/>
    <w:rsid w:val="00394A26"/>
    <w:rsid w:val="003A0B09"/>
    <w:rsid w:val="003B16AA"/>
    <w:rsid w:val="003B2129"/>
    <w:rsid w:val="003B3AF0"/>
    <w:rsid w:val="003B4475"/>
    <w:rsid w:val="003B4F66"/>
    <w:rsid w:val="003C32B7"/>
    <w:rsid w:val="003C60F1"/>
    <w:rsid w:val="003D14C0"/>
    <w:rsid w:val="003E340D"/>
    <w:rsid w:val="003E59FB"/>
    <w:rsid w:val="003F07FA"/>
    <w:rsid w:val="00400BBE"/>
    <w:rsid w:val="00400D61"/>
    <w:rsid w:val="00402A3C"/>
    <w:rsid w:val="00403689"/>
    <w:rsid w:val="004042C5"/>
    <w:rsid w:val="0041127D"/>
    <w:rsid w:val="004148EF"/>
    <w:rsid w:val="00421069"/>
    <w:rsid w:val="004215DC"/>
    <w:rsid w:val="00421649"/>
    <w:rsid w:val="00422DD0"/>
    <w:rsid w:val="00424E05"/>
    <w:rsid w:val="00431D04"/>
    <w:rsid w:val="004418B5"/>
    <w:rsid w:val="00444EE5"/>
    <w:rsid w:val="004457BD"/>
    <w:rsid w:val="0045011C"/>
    <w:rsid w:val="00452997"/>
    <w:rsid w:val="004547C7"/>
    <w:rsid w:val="00455F17"/>
    <w:rsid w:val="0046284A"/>
    <w:rsid w:val="0047254E"/>
    <w:rsid w:val="0047511B"/>
    <w:rsid w:val="004772DB"/>
    <w:rsid w:val="004818A6"/>
    <w:rsid w:val="004861D7"/>
    <w:rsid w:val="00490CFF"/>
    <w:rsid w:val="004931B3"/>
    <w:rsid w:val="00493E45"/>
    <w:rsid w:val="00494482"/>
    <w:rsid w:val="00496346"/>
    <w:rsid w:val="00497A49"/>
    <w:rsid w:val="004A2969"/>
    <w:rsid w:val="004A29B4"/>
    <w:rsid w:val="004B19AE"/>
    <w:rsid w:val="004B33DB"/>
    <w:rsid w:val="004B449F"/>
    <w:rsid w:val="004B6330"/>
    <w:rsid w:val="004C131C"/>
    <w:rsid w:val="004C2581"/>
    <w:rsid w:val="004C4604"/>
    <w:rsid w:val="004D01B5"/>
    <w:rsid w:val="004D6019"/>
    <w:rsid w:val="004D7079"/>
    <w:rsid w:val="004D7303"/>
    <w:rsid w:val="004D7CD8"/>
    <w:rsid w:val="004E3864"/>
    <w:rsid w:val="004E71DC"/>
    <w:rsid w:val="004F3A69"/>
    <w:rsid w:val="004F6D9B"/>
    <w:rsid w:val="005062DA"/>
    <w:rsid w:val="005140C8"/>
    <w:rsid w:val="00514D39"/>
    <w:rsid w:val="00526A6C"/>
    <w:rsid w:val="00530D0A"/>
    <w:rsid w:val="005316F3"/>
    <w:rsid w:val="00535D3D"/>
    <w:rsid w:val="00545F09"/>
    <w:rsid w:val="00550C2D"/>
    <w:rsid w:val="00554129"/>
    <w:rsid w:val="00562A07"/>
    <w:rsid w:val="00565EEB"/>
    <w:rsid w:val="00570C55"/>
    <w:rsid w:val="00570DA8"/>
    <w:rsid w:val="00573B29"/>
    <w:rsid w:val="00574641"/>
    <w:rsid w:val="00582AF7"/>
    <w:rsid w:val="0058375D"/>
    <w:rsid w:val="00586BBF"/>
    <w:rsid w:val="00594670"/>
    <w:rsid w:val="00596C30"/>
    <w:rsid w:val="005A0BBB"/>
    <w:rsid w:val="005A2CFB"/>
    <w:rsid w:val="005A3625"/>
    <w:rsid w:val="005A64FD"/>
    <w:rsid w:val="005A6549"/>
    <w:rsid w:val="005B035D"/>
    <w:rsid w:val="005B0A08"/>
    <w:rsid w:val="005B2B42"/>
    <w:rsid w:val="005B4BB3"/>
    <w:rsid w:val="005C233C"/>
    <w:rsid w:val="005D3FE2"/>
    <w:rsid w:val="005E04B7"/>
    <w:rsid w:val="005E39C5"/>
    <w:rsid w:val="005E43AF"/>
    <w:rsid w:val="005E5951"/>
    <w:rsid w:val="005E5967"/>
    <w:rsid w:val="005F1694"/>
    <w:rsid w:val="005F232A"/>
    <w:rsid w:val="005F325C"/>
    <w:rsid w:val="005F58C0"/>
    <w:rsid w:val="005F5E93"/>
    <w:rsid w:val="0060071A"/>
    <w:rsid w:val="00601FE5"/>
    <w:rsid w:val="00605AD9"/>
    <w:rsid w:val="00605F4D"/>
    <w:rsid w:val="00606F59"/>
    <w:rsid w:val="00614A6D"/>
    <w:rsid w:val="006246B5"/>
    <w:rsid w:val="006251C5"/>
    <w:rsid w:val="00627472"/>
    <w:rsid w:val="00633195"/>
    <w:rsid w:val="006333C1"/>
    <w:rsid w:val="00634151"/>
    <w:rsid w:val="006444EA"/>
    <w:rsid w:val="00646A26"/>
    <w:rsid w:val="00653D14"/>
    <w:rsid w:val="006610DF"/>
    <w:rsid w:val="00663A03"/>
    <w:rsid w:val="0066473A"/>
    <w:rsid w:val="00672531"/>
    <w:rsid w:val="00675BC1"/>
    <w:rsid w:val="0067773F"/>
    <w:rsid w:val="00680F72"/>
    <w:rsid w:val="00681AA9"/>
    <w:rsid w:val="00686C49"/>
    <w:rsid w:val="00692406"/>
    <w:rsid w:val="00696641"/>
    <w:rsid w:val="0069699E"/>
    <w:rsid w:val="006A7BEF"/>
    <w:rsid w:val="006C268F"/>
    <w:rsid w:val="006C789C"/>
    <w:rsid w:val="006C7F77"/>
    <w:rsid w:val="006D20E3"/>
    <w:rsid w:val="006D3853"/>
    <w:rsid w:val="006D40FB"/>
    <w:rsid w:val="006D52B7"/>
    <w:rsid w:val="006E2E17"/>
    <w:rsid w:val="006E3503"/>
    <w:rsid w:val="006F1295"/>
    <w:rsid w:val="006F13CA"/>
    <w:rsid w:val="006F3A96"/>
    <w:rsid w:val="006F5455"/>
    <w:rsid w:val="006F547B"/>
    <w:rsid w:val="006F7C8E"/>
    <w:rsid w:val="00711A58"/>
    <w:rsid w:val="00711A6E"/>
    <w:rsid w:val="00727643"/>
    <w:rsid w:val="00733522"/>
    <w:rsid w:val="00737AD8"/>
    <w:rsid w:val="00740CA4"/>
    <w:rsid w:val="00741B1A"/>
    <w:rsid w:val="00745B4E"/>
    <w:rsid w:val="00745BB1"/>
    <w:rsid w:val="0074709E"/>
    <w:rsid w:val="00766978"/>
    <w:rsid w:val="00781621"/>
    <w:rsid w:val="007827C3"/>
    <w:rsid w:val="00784720"/>
    <w:rsid w:val="00785BA7"/>
    <w:rsid w:val="007860CA"/>
    <w:rsid w:val="00786310"/>
    <w:rsid w:val="00793130"/>
    <w:rsid w:val="0079359A"/>
    <w:rsid w:val="00793812"/>
    <w:rsid w:val="007946E2"/>
    <w:rsid w:val="007A636B"/>
    <w:rsid w:val="007A73A8"/>
    <w:rsid w:val="007A741C"/>
    <w:rsid w:val="007B3F4F"/>
    <w:rsid w:val="007B6BD7"/>
    <w:rsid w:val="007C4B77"/>
    <w:rsid w:val="007C553B"/>
    <w:rsid w:val="007C587E"/>
    <w:rsid w:val="007D0B80"/>
    <w:rsid w:val="007D54DC"/>
    <w:rsid w:val="007E2C8F"/>
    <w:rsid w:val="007F399A"/>
    <w:rsid w:val="007F697A"/>
    <w:rsid w:val="007F78D0"/>
    <w:rsid w:val="00803746"/>
    <w:rsid w:val="008038A5"/>
    <w:rsid w:val="00806E4F"/>
    <w:rsid w:val="00807451"/>
    <w:rsid w:val="00814CE2"/>
    <w:rsid w:val="00815332"/>
    <w:rsid w:val="00817C7B"/>
    <w:rsid w:val="008225AD"/>
    <w:rsid w:val="00824651"/>
    <w:rsid w:val="00826518"/>
    <w:rsid w:val="00826610"/>
    <w:rsid w:val="0083442D"/>
    <w:rsid w:val="00840198"/>
    <w:rsid w:val="00840A54"/>
    <w:rsid w:val="00844E7D"/>
    <w:rsid w:val="008460A0"/>
    <w:rsid w:val="008514C5"/>
    <w:rsid w:val="00855129"/>
    <w:rsid w:val="00855C5F"/>
    <w:rsid w:val="00862E9D"/>
    <w:rsid w:val="0086376D"/>
    <w:rsid w:val="00865373"/>
    <w:rsid w:val="008716EC"/>
    <w:rsid w:val="008729CF"/>
    <w:rsid w:val="00881CE2"/>
    <w:rsid w:val="00882893"/>
    <w:rsid w:val="008849E6"/>
    <w:rsid w:val="008909DD"/>
    <w:rsid w:val="0089179F"/>
    <w:rsid w:val="00894DB4"/>
    <w:rsid w:val="00894E8D"/>
    <w:rsid w:val="00895FAC"/>
    <w:rsid w:val="008A359C"/>
    <w:rsid w:val="008A3A60"/>
    <w:rsid w:val="008B7DCC"/>
    <w:rsid w:val="008C4CAC"/>
    <w:rsid w:val="008C5716"/>
    <w:rsid w:val="008C5E92"/>
    <w:rsid w:val="008D5149"/>
    <w:rsid w:val="008D52A0"/>
    <w:rsid w:val="008D65A8"/>
    <w:rsid w:val="008D7B7B"/>
    <w:rsid w:val="008D7F77"/>
    <w:rsid w:val="008D7FE0"/>
    <w:rsid w:val="008E1487"/>
    <w:rsid w:val="008E3B2C"/>
    <w:rsid w:val="008E5D0C"/>
    <w:rsid w:val="008F0E82"/>
    <w:rsid w:val="008F1F0D"/>
    <w:rsid w:val="008F2463"/>
    <w:rsid w:val="008F2D71"/>
    <w:rsid w:val="008F72A9"/>
    <w:rsid w:val="008F7785"/>
    <w:rsid w:val="00902C0C"/>
    <w:rsid w:val="009058D7"/>
    <w:rsid w:val="00910579"/>
    <w:rsid w:val="00922039"/>
    <w:rsid w:val="00923BE0"/>
    <w:rsid w:val="00926896"/>
    <w:rsid w:val="00926977"/>
    <w:rsid w:val="00927848"/>
    <w:rsid w:val="00932BD1"/>
    <w:rsid w:val="00933D50"/>
    <w:rsid w:val="00934FBF"/>
    <w:rsid w:val="009444D2"/>
    <w:rsid w:val="00962C17"/>
    <w:rsid w:val="00963EB6"/>
    <w:rsid w:val="00967221"/>
    <w:rsid w:val="00967D26"/>
    <w:rsid w:val="009714B3"/>
    <w:rsid w:val="009728D7"/>
    <w:rsid w:val="00972D22"/>
    <w:rsid w:val="009735D3"/>
    <w:rsid w:val="009752D6"/>
    <w:rsid w:val="00975491"/>
    <w:rsid w:val="00986A14"/>
    <w:rsid w:val="0099021B"/>
    <w:rsid w:val="00992E8E"/>
    <w:rsid w:val="00992F69"/>
    <w:rsid w:val="00996011"/>
    <w:rsid w:val="009A5A77"/>
    <w:rsid w:val="009B7EF9"/>
    <w:rsid w:val="009C1836"/>
    <w:rsid w:val="009C51F0"/>
    <w:rsid w:val="009D2B42"/>
    <w:rsid w:val="009E6E95"/>
    <w:rsid w:val="009F38DD"/>
    <w:rsid w:val="009F6D7C"/>
    <w:rsid w:val="00A023F7"/>
    <w:rsid w:val="00A031D8"/>
    <w:rsid w:val="00A03628"/>
    <w:rsid w:val="00A11190"/>
    <w:rsid w:val="00A1793E"/>
    <w:rsid w:val="00A21001"/>
    <w:rsid w:val="00A24B43"/>
    <w:rsid w:val="00A24B6B"/>
    <w:rsid w:val="00A24F46"/>
    <w:rsid w:val="00A27217"/>
    <w:rsid w:val="00A312E0"/>
    <w:rsid w:val="00A33908"/>
    <w:rsid w:val="00A340E2"/>
    <w:rsid w:val="00A35BD3"/>
    <w:rsid w:val="00A42BD8"/>
    <w:rsid w:val="00A4393A"/>
    <w:rsid w:val="00A45491"/>
    <w:rsid w:val="00A45D2C"/>
    <w:rsid w:val="00A531E5"/>
    <w:rsid w:val="00A6146C"/>
    <w:rsid w:val="00A6231B"/>
    <w:rsid w:val="00A625F0"/>
    <w:rsid w:val="00A727B1"/>
    <w:rsid w:val="00A7420D"/>
    <w:rsid w:val="00A822E1"/>
    <w:rsid w:val="00A83C88"/>
    <w:rsid w:val="00A84F97"/>
    <w:rsid w:val="00A85119"/>
    <w:rsid w:val="00A87DC4"/>
    <w:rsid w:val="00A9007F"/>
    <w:rsid w:val="00A90869"/>
    <w:rsid w:val="00A92A18"/>
    <w:rsid w:val="00A9583E"/>
    <w:rsid w:val="00AA185A"/>
    <w:rsid w:val="00AA1EF2"/>
    <w:rsid w:val="00AA2721"/>
    <w:rsid w:val="00AA5E18"/>
    <w:rsid w:val="00AA6CC0"/>
    <w:rsid w:val="00AB01FA"/>
    <w:rsid w:val="00AB0C0A"/>
    <w:rsid w:val="00AB1259"/>
    <w:rsid w:val="00AB1708"/>
    <w:rsid w:val="00AB5146"/>
    <w:rsid w:val="00AB550F"/>
    <w:rsid w:val="00AD2C29"/>
    <w:rsid w:val="00AD475C"/>
    <w:rsid w:val="00AD5AF2"/>
    <w:rsid w:val="00AF11BD"/>
    <w:rsid w:val="00B008C9"/>
    <w:rsid w:val="00B00C01"/>
    <w:rsid w:val="00B11214"/>
    <w:rsid w:val="00B11A5B"/>
    <w:rsid w:val="00B16181"/>
    <w:rsid w:val="00B3115D"/>
    <w:rsid w:val="00B36C6C"/>
    <w:rsid w:val="00B43F28"/>
    <w:rsid w:val="00B44079"/>
    <w:rsid w:val="00B45FBB"/>
    <w:rsid w:val="00B57DE9"/>
    <w:rsid w:val="00B61772"/>
    <w:rsid w:val="00B66FC7"/>
    <w:rsid w:val="00B718F1"/>
    <w:rsid w:val="00B7346C"/>
    <w:rsid w:val="00B8184A"/>
    <w:rsid w:val="00B8271C"/>
    <w:rsid w:val="00B855C0"/>
    <w:rsid w:val="00B86793"/>
    <w:rsid w:val="00B91A91"/>
    <w:rsid w:val="00B95382"/>
    <w:rsid w:val="00B95D78"/>
    <w:rsid w:val="00BB122B"/>
    <w:rsid w:val="00BB4247"/>
    <w:rsid w:val="00BD228C"/>
    <w:rsid w:val="00BD2308"/>
    <w:rsid w:val="00BD33D6"/>
    <w:rsid w:val="00BD4B07"/>
    <w:rsid w:val="00BF04C7"/>
    <w:rsid w:val="00BF2BB4"/>
    <w:rsid w:val="00BF413D"/>
    <w:rsid w:val="00C015C8"/>
    <w:rsid w:val="00C12669"/>
    <w:rsid w:val="00C12C36"/>
    <w:rsid w:val="00C13E95"/>
    <w:rsid w:val="00C15F29"/>
    <w:rsid w:val="00C25EB7"/>
    <w:rsid w:val="00C262CB"/>
    <w:rsid w:val="00C26BF8"/>
    <w:rsid w:val="00C306B3"/>
    <w:rsid w:val="00C32071"/>
    <w:rsid w:val="00C32A68"/>
    <w:rsid w:val="00C34F98"/>
    <w:rsid w:val="00C35BE6"/>
    <w:rsid w:val="00C41457"/>
    <w:rsid w:val="00C43738"/>
    <w:rsid w:val="00C5110F"/>
    <w:rsid w:val="00C52940"/>
    <w:rsid w:val="00C544C9"/>
    <w:rsid w:val="00C711A6"/>
    <w:rsid w:val="00C7204E"/>
    <w:rsid w:val="00C727E9"/>
    <w:rsid w:val="00C74F64"/>
    <w:rsid w:val="00C77F32"/>
    <w:rsid w:val="00C8707D"/>
    <w:rsid w:val="00C94569"/>
    <w:rsid w:val="00C94642"/>
    <w:rsid w:val="00CB0252"/>
    <w:rsid w:val="00CB18BF"/>
    <w:rsid w:val="00CB2364"/>
    <w:rsid w:val="00CB3278"/>
    <w:rsid w:val="00CC15AD"/>
    <w:rsid w:val="00CC4FDE"/>
    <w:rsid w:val="00CD15C7"/>
    <w:rsid w:val="00CD1723"/>
    <w:rsid w:val="00CD2217"/>
    <w:rsid w:val="00CE633F"/>
    <w:rsid w:val="00CF0C40"/>
    <w:rsid w:val="00CF140B"/>
    <w:rsid w:val="00CF365B"/>
    <w:rsid w:val="00CF6A38"/>
    <w:rsid w:val="00CF6D49"/>
    <w:rsid w:val="00D00DC4"/>
    <w:rsid w:val="00D02CF8"/>
    <w:rsid w:val="00D03524"/>
    <w:rsid w:val="00D05674"/>
    <w:rsid w:val="00D07D01"/>
    <w:rsid w:val="00D14192"/>
    <w:rsid w:val="00D1547E"/>
    <w:rsid w:val="00D171BC"/>
    <w:rsid w:val="00D34A27"/>
    <w:rsid w:val="00D40482"/>
    <w:rsid w:val="00D4222E"/>
    <w:rsid w:val="00D43CE5"/>
    <w:rsid w:val="00D44194"/>
    <w:rsid w:val="00D4506D"/>
    <w:rsid w:val="00D4539E"/>
    <w:rsid w:val="00D53D1B"/>
    <w:rsid w:val="00D572F7"/>
    <w:rsid w:val="00D7160F"/>
    <w:rsid w:val="00D76980"/>
    <w:rsid w:val="00D86672"/>
    <w:rsid w:val="00D8671C"/>
    <w:rsid w:val="00D953B7"/>
    <w:rsid w:val="00DA1AC1"/>
    <w:rsid w:val="00DA24B6"/>
    <w:rsid w:val="00DA3A1E"/>
    <w:rsid w:val="00DB5E60"/>
    <w:rsid w:val="00DC38B2"/>
    <w:rsid w:val="00DD3B23"/>
    <w:rsid w:val="00DD6229"/>
    <w:rsid w:val="00DD6652"/>
    <w:rsid w:val="00DD6D2D"/>
    <w:rsid w:val="00DE2823"/>
    <w:rsid w:val="00DE50CC"/>
    <w:rsid w:val="00DE5C35"/>
    <w:rsid w:val="00DF0330"/>
    <w:rsid w:val="00DF21F1"/>
    <w:rsid w:val="00DF3BED"/>
    <w:rsid w:val="00DF415B"/>
    <w:rsid w:val="00DF7934"/>
    <w:rsid w:val="00E000D4"/>
    <w:rsid w:val="00E04BAA"/>
    <w:rsid w:val="00E1040A"/>
    <w:rsid w:val="00E141F1"/>
    <w:rsid w:val="00E15B65"/>
    <w:rsid w:val="00E25A4E"/>
    <w:rsid w:val="00E267EB"/>
    <w:rsid w:val="00E37EF0"/>
    <w:rsid w:val="00E43165"/>
    <w:rsid w:val="00E467AB"/>
    <w:rsid w:val="00E51C84"/>
    <w:rsid w:val="00E536BD"/>
    <w:rsid w:val="00E6136A"/>
    <w:rsid w:val="00E61DDC"/>
    <w:rsid w:val="00E70B47"/>
    <w:rsid w:val="00E735F9"/>
    <w:rsid w:val="00E73670"/>
    <w:rsid w:val="00E814CC"/>
    <w:rsid w:val="00E87F8F"/>
    <w:rsid w:val="00E91864"/>
    <w:rsid w:val="00E92284"/>
    <w:rsid w:val="00E95A2E"/>
    <w:rsid w:val="00E9760A"/>
    <w:rsid w:val="00E979E3"/>
    <w:rsid w:val="00EA0D64"/>
    <w:rsid w:val="00EA1506"/>
    <w:rsid w:val="00EB40C3"/>
    <w:rsid w:val="00EB4BF1"/>
    <w:rsid w:val="00EC22BD"/>
    <w:rsid w:val="00EC4487"/>
    <w:rsid w:val="00EC4E84"/>
    <w:rsid w:val="00EC6CEB"/>
    <w:rsid w:val="00EC74B3"/>
    <w:rsid w:val="00ED2C60"/>
    <w:rsid w:val="00ED30BE"/>
    <w:rsid w:val="00ED4B99"/>
    <w:rsid w:val="00ED5355"/>
    <w:rsid w:val="00ED65AE"/>
    <w:rsid w:val="00ED746A"/>
    <w:rsid w:val="00EF5C5A"/>
    <w:rsid w:val="00F0161C"/>
    <w:rsid w:val="00F047EB"/>
    <w:rsid w:val="00F0711C"/>
    <w:rsid w:val="00F110A2"/>
    <w:rsid w:val="00F11DFE"/>
    <w:rsid w:val="00F1504A"/>
    <w:rsid w:val="00F179C0"/>
    <w:rsid w:val="00F23F0C"/>
    <w:rsid w:val="00F24AF8"/>
    <w:rsid w:val="00F30C37"/>
    <w:rsid w:val="00F31847"/>
    <w:rsid w:val="00F34057"/>
    <w:rsid w:val="00F35CE3"/>
    <w:rsid w:val="00F37B96"/>
    <w:rsid w:val="00F4040F"/>
    <w:rsid w:val="00F4056E"/>
    <w:rsid w:val="00F40617"/>
    <w:rsid w:val="00F41824"/>
    <w:rsid w:val="00F41BE3"/>
    <w:rsid w:val="00F42441"/>
    <w:rsid w:val="00F44EAF"/>
    <w:rsid w:val="00F467A9"/>
    <w:rsid w:val="00F47444"/>
    <w:rsid w:val="00F52002"/>
    <w:rsid w:val="00F5708E"/>
    <w:rsid w:val="00F61110"/>
    <w:rsid w:val="00F6125B"/>
    <w:rsid w:val="00F6310A"/>
    <w:rsid w:val="00F639F4"/>
    <w:rsid w:val="00F65041"/>
    <w:rsid w:val="00F6597A"/>
    <w:rsid w:val="00F76B28"/>
    <w:rsid w:val="00F77CD8"/>
    <w:rsid w:val="00F80ACD"/>
    <w:rsid w:val="00F85053"/>
    <w:rsid w:val="00F85239"/>
    <w:rsid w:val="00F87402"/>
    <w:rsid w:val="00F935A9"/>
    <w:rsid w:val="00F959E7"/>
    <w:rsid w:val="00F96BFF"/>
    <w:rsid w:val="00FA0108"/>
    <w:rsid w:val="00FA222F"/>
    <w:rsid w:val="00FA2C15"/>
    <w:rsid w:val="00FB1493"/>
    <w:rsid w:val="00FB2A74"/>
    <w:rsid w:val="00FB3A4B"/>
    <w:rsid w:val="00FB4BD4"/>
    <w:rsid w:val="00FB50D3"/>
    <w:rsid w:val="00FC6415"/>
    <w:rsid w:val="00FD075D"/>
    <w:rsid w:val="00FD1174"/>
    <w:rsid w:val="00FD1B09"/>
    <w:rsid w:val="00FD1C5C"/>
    <w:rsid w:val="00FD3D0D"/>
    <w:rsid w:val="00FD4BAE"/>
    <w:rsid w:val="00FD7353"/>
    <w:rsid w:val="00FE6C5F"/>
    <w:rsid w:val="00FF2AE6"/>
    <w:rsid w:val="00FF743B"/>
    <w:rsid w:val="00FF779D"/>
    <w:rsid w:val="046E042F"/>
    <w:rsid w:val="389C5117"/>
    <w:rsid w:val="4AE19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F69"/>
    <w:rPr>
      <w:rFonts w:eastAsiaTheme="minorEastAsia"/>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570DA8"/>
    <w:pPr>
      <w:numPr>
        <w:numId w:val="26"/>
      </w:numPr>
      <w:spacing w:after="0" w:line="240" w:lineRule="auto"/>
      <w:contextualSpacing/>
    </w:pPr>
    <w:rPr>
      <w:rFonts w:ascii="Calibri" w:eastAsia="Calibri" w:hAnsi="Calibri" w:cs="Times New Roman"/>
      <w:color w:val="5F5F5F"/>
      <w:sz w:val="22"/>
      <w:szCs w:val="20"/>
      <w:lang w:val="en-GB"/>
      <w14:numSpacing w14:val="default"/>
    </w:rPr>
  </w:style>
  <w:style w:type="paragraph" w:customStyle="1" w:styleId="Bullet2">
    <w:name w:val="Bullet_2"/>
    <w:basedOn w:val="Bullet1"/>
    <w:qFormat/>
    <w:rsid w:val="00570DA8"/>
    <w:pPr>
      <w:numPr>
        <w:ilvl w:val="1"/>
      </w:numPr>
    </w:pPr>
  </w:style>
  <w:style w:type="paragraph" w:customStyle="1" w:styleId="GraphicCaption">
    <w:name w:val="Graphic Caption"/>
    <w:basedOn w:val="MacroText"/>
    <w:rsid w:val="00E267EB"/>
    <w:pPr>
      <w:numPr>
        <w:numId w:val="27"/>
      </w:numPr>
      <w:spacing w:line="240" w:lineRule="auto"/>
    </w:pPr>
    <w:rPr>
      <w:rFonts w:ascii="Calibri" w:eastAsia="Arial" w:hAnsi="Calibri"/>
      <w:b/>
      <w:color w:val="5F5F5F"/>
      <w:sz w:val="18"/>
      <w:lang w:val="en-GB"/>
    </w:rPr>
  </w:style>
  <w:style w:type="paragraph" w:customStyle="1" w:styleId="NumberedCustomerText1">
    <w:name w:val="Numbered Customer Text 1"/>
    <w:basedOn w:val="Normal"/>
    <w:link w:val="NumberedCustomerText1Char"/>
    <w:qFormat/>
    <w:rsid w:val="00E735F9"/>
    <w:pPr>
      <w:numPr>
        <w:numId w:val="29"/>
      </w:num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NumberedCustomerText1Char">
    <w:name w:val="Numbered Customer Text 1 Char"/>
    <w:basedOn w:val="DefaultParagraphFont"/>
    <w:link w:val="NumberedCustomerText1"/>
    <w:rsid w:val="00E735F9"/>
    <w:rPr>
      <w:rFonts w:ascii="Calibri" w:eastAsia="Calibri" w:hAnsi="Calibri" w:cs="Times New Roman"/>
      <w:b/>
      <w:color w:val="344042"/>
      <w:sz w:val="22"/>
      <w:szCs w:val="20"/>
      <w:lang w:val="en-GB"/>
    </w:rPr>
  </w:style>
  <w:style w:type="table" w:customStyle="1" w:styleId="TableGrid1">
    <w:name w:val="Table Grid1"/>
    <w:basedOn w:val="TableNormal"/>
    <w:next w:val="TableGrid"/>
    <w:uiPriority w:val="59"/>
    <w:rsid w:val="00E735F9"/>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E735F9"/>
  </w:style>
  <w:style w:type="paragraph" w:customStyle="1" w:styleId="TableHeading">
    <w:name w:val="Table Heading"/>
    <w:aliases w:val="th,fmsheading4"/>
    <w:basedOn w:val="Normal"/>
    <w:link w:val="TableHeadingChar"/>
    <w:qFormat/>
    <w:rsid w:val="00E735F9"/>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E735F9"/>
    <w:rPr>
      <w:rFonts w:ascii="Calibri" w:eastAsia="Arial" w:hAnsi="Calibri" w:cs="Times New Roman"/>
      <w:b/>
      <w:bCs/>
      <w:color w:val="FF7700"/>
      <w:sz w:val="22"/>
      <w:szCs w:val="18"/>
      <w:lang w:val="en-GB"/>
    </w:rPr>
  </w:style>
  <w:style w:type="character" w:customStyle="1" w:styleId="contentinfostyle">
    <w:name w:val="content_info_style"/>
    <w:basedOn w:val="DefaultParagraphFont"/>
    <w:rsid w:val="00424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6603">
      <w:bodyDiv w:val="1"/>
      <w:marLeft w:val="0"/>
      <w:marRight w:val="0"/>
      <w:marTop w:val="0"/>
      <w:marBottom w:val="0"/>
      <w:divBdr>
        <w:top w:val="none" w:sz="0" w:space="0" w:color="auto"/>
        <w:left w:val="none" w:sz="0" w:space="0" w:color="auto"/>
        <w:bottom w:val="none" w:sz="0" w:space="0" w:color="auto"/>
        <w:right w:val="none" w:sz="0" w:space="0" w:color="auto"/>
      </w:divBdr>
      <w:divsChild>
        <w:div w:id="126550480">
          <w:marLeft w:val="0"/>
          <w:marRight w:val="0"/>
          <w:marTop w:val="0"/>
          <w:marBottom w:val="0"/>
          <w:divBdr>
            <w:top w:val="none" w:sz="0" w:space="0" w:color="auto"/>
            <w:left w:val="none" w:sz="0" w:space="0" w:color="auto"/>
            <w:bottom w:val="none" w:sz="0" w:space="0" w:color="auto"/>
            <w:right w:val="none" w:sz="0" w:space="0" w:color="auto"/>
          </w:divBdr>
          <w:divsChild>
            <w:div w:id="213397314">
              <w:marLeft w:val="0"/>
              <w:marRight w:val="0"/>
              <w:marTop w:val="0"/>
              <w:marBottom w:val="0"/>
              <w:divBdr>
                <w:top w:val="single" w:sz="24" w:space="0" w:color="auto"/>
                <w:left w:val="single" w:sz="24" w:space="0" w:color="auto"/>
                <w:bottom w:val="single" w:sz="24" w:space="0" w:color="auto"/>
                <w:right w:val="single" w:sz="24" w:space="0" w:color="auto"/>
              </w:divBdr>
              <w:divsChild>
                <w:div w:id="1765419248">
                  <w:marLeft w:val="0"/>
                  <w:marRight w:val="0"/>
                  <w:marTop w:val="0"/>
                  <w:marBottom w:val="0"/>
                  <w:divBdr>
                    <w:top w:val="none" w:sz="0" w:space="0" w:color="auto"/>
                    <w:left w:val="none" w:sz="0" w:space="0" w:color="auto"/>
                    <w:bottom w:val="none" w:sz="0" w:space="0" w:color="auto"/>
                    <w:right w:val="none" w:sz="0" w:space="0" w:color="auto"/>
                  </w:divBdr>
                  <w:divsChild>
                    <w:div w:id="685594269">
                      <w:marLeft w:val="0"/>
                      <w:marRight w:val="0"/>
                      <w:marTop w:val="0"/>
                      <w:marBottom w:val="0"/>
                      <w:divBdr>
                        <w:top w:val="none" w:sz="0" w:space="0" w:color="auto"/>
                        <w:left w:val="none" w:sz="0" w:space="0" w:color="auto"/>
                        <w:bottom w:val="none" w:sz="0" w:space="0" w:color="auto"/>
                        <w:right w:val="none" w:sz="0" w:space="0" w:color="auto"/>
                      </w:divBdr>
                      <w:divsChild>
                        <w:div w:id="9086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168298547">
      <w:bodyDiv w:val="1"/>
      <w:marLeft w:val="0"/>
      <w:marRight w:val="0"/>
      <w:marTop w:val="0"/>
      <w:marBottom w:val="0"/>
      <w:divBdr>
        <w:top w:val="none" w:sz="0" w:space="0" w:color="auto"/>
        <w:left w:val="none" w:sz="0" w:space="0" w:color="auto"/>
        <w:bottom w:val="none" w:sz="0" w:space="0" w:color="auto"/>
        <w:right w:val="none" w:sz="0" w:space="0" w:color="auto"/>
      </w:divBdr>
      <w:divsChild>
        <w:div w:id="403994806">
          <w:marLeft w:val="0"/>
          <w:marRight w:val="0"/>
          <w:marTop w:val="0"/>
          <w:marBottom w:val="0"/>
          <w:divBdr>
            <w:top w:val="none" w:sz="0" w:space="0" w:color="auto"/>
            <w:left w:val="none" w:sz="0" w:space="0" w:color="auto"/>
            <w:bottom w:val="none" w:sz="0" w:space="0" w:color="auto"/>
            <w:right w:val="none" w:sz="0" w:space="0" w:color="auto"/>
          </w:divBdr>
          <w:divsChild>
            <w:div w:id="1591966285">
              <w:marLeft w:val="0"/>
              <w:marRight w:val="0"/>
              <w:marTop w:val="0"/>
              <w:marBottom w:val="0"/>
              <w:divBdr>
                <w:top w:val="single" w:sz="24" w:space="0" w:color="auto"/>
                <w:left w:val="single" w:sz="24" w:space="0" w:color="auto"/>
                <w:bottom w:val="single" w:sz="24" w:space="0" w:color="auto"/>
                <w:right w:val="single" w:sz="24" w:space="0" w:color="auto"/>
              </w:divBdr>
              <w:divsChild>
                <w:div w:id="527721855">
                  <w:marLeft w:val="0"/>
                  <w:marRight w:val="0"/>
                  <w:marTop w:val="0"/>
                  <w:marBottom w:val="0"/>
                  <w:divBdr>
                    <w:top w:val="none" w:sz="0" w:space="0" w:color="auto"/>
                    <w:left w:val="none" w:sz="0" w:space="0" w:color="auto"/>
                    <w:bottom w:val="none" w:sz="0" w:space="0" w:color="auto"/>
                    <w:right w:val="none" w:sz="0" w:space="0" w:color="auto"/>
                  </w:divBdr>
                  <w:divsChild>
                    <w:div w:id="1750275521">
                      <w:marLeft w:val="0"/>
                      <w:marRight w:val="0"/>
                      <w:marTop w:val="0"/>
                      <w:marBottom w:val="0"/>
                      <w:divBdr>
                        <w:top w:val="none" w:sz="0" w:space="0" w:color="auto"/>
                        <w:left w:val="none" w:sz="0" w:space="0" w:color="auto"/>
                        <w:bottom w:val="none" w:sz="0" w:space="0" w:color="auto"/>
                        <w:right w:val="none" w:sz="0" w:space="0" w:color="auto"/>
                      </w:divBdr>
                      <w:divsChild>
                        <w:div w:id="14795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0554">
      <w:bodyDiv w:val="1"/>
      <w:marLeft w:val="0"/>
      <w:marRight w:val="0"/>
      <w:marTop w:val="0"/>
      <w:marBottom w:val="0"/>
      <w:divBdr>
        <w:top w:val="none" w:sz="0" w:space="0" w:color="auto"/>
        <w:left w:val="none" w:sz="0" w:space="0" w:color="auto"/>
        <w:bottom w:val="none" w:sz="0" w:space="0" w:color="auto"/>
        <w:right w:val="none" w:sz="0" w:space="0" w:color="auto"/>
      </w:divBdr>
    </w:div>
    <w:div w:id="256715121">
      <w:bodyDiv w:val="1"/>
      <w:marLeft w:val="0"/>
      <w:marRight w:val="0"/>
      <w:marTop w:val="0"/>
      <w:marBottom w:val="0"/>
      <w:divBdr>
        <w:top w:val="none" w:sz="0" w:space="0" w:color="auto"/>
        <w:left w:val="none" w:sz="0" w:space="0" w:color="auto"/>
        <w:bottom w:val="none" w:sz="0" w:space="0" w:color="auto"/>
        <w:right w:val="none" w:sz="0" w:space="0" w:color="auto"/>
      </w:divBdr>
      <w:divsChild>
        <w:div w:id="890725371">
          <w:marLeft w:val="0"/>
          <w:marRight w:val="0"/>
          <w:marTop w:val="0"/>
          <w:marBottom w:val="0"/>
          <w:divBdr>
            <w:top w:val="none" w:sz="0" w:space="0" w:color="auto"/>
            <w:left w:val="none" w:sz="0" w:space="0" w:color="auto"/>
            <w:bottom w:val="none" w:sz="0" w:space="0" w:color="auto"/>
            <w:right w:val="none" w:sz="0" w:space="0" w:color="auto"/>
          </w:divBdr>
          <w:divsChild>
            <w:div w:id="747843108">
              <w:marLeft w:val="0"/>
              <w:marRight w:val="0"/>
              <w:marTop w:val="0"/>
              <w:marBottom w:val="0"/>
              <w:divBdr>
                <w:top w:val="single" w:sz="24" w:space="0" w:color="auto"/>
                <w:left w:val="single" w:sz="24" w:space="0" w:color="auto"/>
                <w:bottom w:val="single" w:sz="24" w:space="0" w:color="auto"/>
                <w:right w:val="single" w:sz="24" w:space="0" w:color="auto"/>
              </w:divBdr>
              <w:divsChild>
                <w:div w:id="757293227">
                  <w:marLeft w:val="0"/>
                  <w:marRight w:val="0"/>
                  <w:marTop w:val="0"/>
                  <w:marBottom w:val="0"/>
                  <w:divBdr>
                    <w:top w:val="none" w:sz="0" w:space="0" w:color="auto"/>
                    <w:left w:val="none" w:sz="0" w:space="0" w:color="auto"/>
                    <w:bottom w:val="none" w:sz="0" w:space="0" w:color="auto"/>
                    <w:right w:val="none" w:sz="0" w:space="0" w:color="auto"/>
                  </w:divBdr>
                  <w:divsChild>
                    <w:div w:id="1491480550">
                      <w:marLeft w:val="0"/>
                      <w:marRight w:val="0"/>
                      <w:marTop w:val="0"/>
                      <w:marBottom w:val="0"/>
                      <w:divBdr>
                        <w:top w:val="none" w:sz="0" w:space="0" w:color="auto"/>
                        <w:left w:val="none" w:sz="0" w:space="0" w:color="auto"/>
                        <w:bottom w:val="none" w:sz="0" w:space="0" w:color="auto"/>
                        <w:right w:val="none" w:sz="0" w:space="0" w:color="auto"/>
                      </w:divBdr>
                      <w:divsChild>
                        <w:div w:id="12005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917915">
      <w:bodyDiv w:val="1"/>
      <w:marLeft w:val="0"/>
      <w:marRight w:val="0"/>
      <w:marTop w:val="0"/>
      <w:marBottom w:val="0"/>
      <w:divBdr>
        <w:top w:val="none" w:sz="0" w:space="0" w:color="auto"/>
        <w:left w:val="none" w:sz="0" w:space="0" w:color="auto"/>
        <w:bottom w:val="none" w:sz="0" w:space="0" w:color="auto"/>
        <w:right w:val="none" w:sz="0" w:space="0" w:color="auto"/>
      </w:divBdr>
      <w:divsChild>
        <w:div w:id="1879664350">
          <w:marLeft w:val="0"/>
          <w:marRight w:val="0"/>
          <w:marTop w:val="0"/>
          <w:marBottom w:val="0"/>
          <w:divBdr>
            <w:top w:val="none" w:sz="0" w:space="0" w:color="auto"/>
            <w:left w:val="none" w:sz="0" w:space="0" w:color="auto"/>
            <w:bottom w:val="none" w:sz="0" w:space="0" w:color="auto"/>
            <w:right w:val="none" w:sz="0" w:space="0" w:color="auto"/>
          </w:divBdr>
          <w:divsChild>
            <w:div w:id="1010375821">
              <w:marLeft w:val="0"/>
              <w:marRight w:val="0"/>
              <w:marTop w:val="0"/>
              <w:marBottom w:val="0"/>
              <w:divBdr>
                <w:top w:val="single" w:sz="24" w:space="0" w:color="auto"/>
                <w:left w:val="single" w:sz="24" w:space="0" w:color="auto"/>
                <w:bottom w:val="single" w:sz="24" w:space="0" w:color="auto"/>
                <w:right w:val="single" w:sz="24" w:space="0" w:color="auto"/>
              </w:divBdr>
              <w:divsChild>
                <w:div w:id="1612934343">
                  <w:marLeft w:val="0"/>
                  <w:marRight w:val="0"/>
                  <w:marTop w:val="0"/>
                  <w:marBottom w:val="0"/>
                  <w:divBdr>
                    <w:top w:val="none" w:sz="0" w:space="0" w:color="auto"/>
                    <w:left w:val="none" w:sz="0" w:space="0" w:color="auto"/>
                    <w:bottom w:val="none" w:sz="0" w:space="0" w:color="auto"/>
                    <w:right w:val="none" w:sz="0" w:space="0" w:color="auto"/>
                  </w:divBdr>
                  <w:divsChild>
                    <w:div w:id="2127842605">
                      <w:marLeft w:val="0"/>
                      <w:marRight w:val="0"/>
                      <w:marTop w:val="0"/>
                      <w:marBottom w:val="0"/>
                      <w:divBdr>
                        <w:top w:val="none" w:sz="0" w:space="0" w:color="auto"/>
                        <w:left w:val="none" w:sz="0" w:space="0" w:color="auto"/>
                        <w:bottom w:val="none" w:sz="0" w:space="0" w:color="auto"/>
                        <w:right w:val="none" w:sz="0" w:space="0" w:color="auto"/>
                      </w:divBdr>
                      <w:divsChild>
                        <w:div w:id="2153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341325378">
      <w:bodyDiv w:val="1"/>
      <w:marLeft w:val="0"/>
      <w:marRight w:val="0"/>
      <w:marTop w:val="0"/>
      <w:marBottom w:val="0"/>
      <w:divBdr>
        <w:top w:val="none" w:sz="0" w:space="0" w:color="auto"/>
        <w:left w:val="none" w:sz="0" w:space="0" w:color="auto"/>
        <w:bottom w:val="none" w:sz="0" w:space="0" w:color="auto"/>
        <w:right w:val="none" w:sz="0" w:space="0" w:color="auto"/>
      </w:divBdr>
      <w:divsChild>
        <w:div w:id="61954055">
          <w:marLeft w:val="0"/>
          <w:marRight w:val="0"/>
          <w:marTop w:val="0"/>
          <w:marBottom w:val="0"/>
          <w:divBdr>
            <w:top w:val="single" w:sz="2" w:space="0" w:color="auto"/>
            <w:left w:val="single" w:sz="2" w:space="0" w:color="auto"/>
            <w:bottom w:val="single" w:sz="2" w:space="0" w:color="auto"/>
            <w:right w:val="single" w:sz="2" w:space="0" w:color="auto"/>
          </w:divBdr>
          <w:divsChild>
            <w:div w:id="623972440">
              <w:marLeft w:val="0"/>
              <w:marRight w:val="0"/>
              <w:marTop w:val="0"/>
              <w:marBottom w:val="0"/>
              <w:divBdr>
                <w:top w:val="none" w:sz="0" w:space="0" w:color="auto"/>
                <w:left w:val="none" w:sz="0" w:space="0" w:color="auto"/>
                <w:bottom w:val="none" w:sz="0" w:space="0" w:color="auto"/>
                <w:right w:val="none" w:sz="0" w:space="0" w:color="auto"/>
              </w:divBdr>
              <w:divsChild>
                <w:div w:id="1183395607">
                  <w:marLeft w:val="0"/>
                  <w:marRight w:val="0"/>
                  <w:marTop w:val="0"/>
                  <w:marBottom w:val="0"/>
                  <w:divBdr>
                    <w:top w:val="none" w:sz="0" w:space="0" w:color="auto"/>
                    <w:left w:val="none" w:sz="0" w:space="0" w:color="auto"/>
                    <w:bottom w:val="none" w:sz="0" w:space="0" w:color="auto"/>
                    <w:right w:val="none" w:sz="0" w:space="0" w:color="auto"/>
                  </w:divBdr>
                  <w:divsChild>
                    <w:div w:id="3036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770046">
      <w:bodyDiv w:val="1"/>
      <w:marLeft w:val="0"/>
      <w:marRight w:val="0"/>
      <w:marTop w:val="0"/>
      <w:marBottom w:val="0"/>
      <w:divBdr>
        <w:top w:val="none" w:sz="0" w:space="0" w:color="auto"/>
        <w:left w:val="none" w:sz="0" w:space="0" w:color="auto"/>
        <w:bottom w:val="none" w:sz="0" w:space="0" w:color="auto"/>
        <w:right w:val="none" w:sz="0" w:space="0" w:color="auto"/>
      </w:divBdr>
      <w:divsChild>
        <w:div w:id="2105177105">
          <w:marLeft w:val="0"/>
          <w:marRight w:val="0"/>
          <w:marTop w:val="0"/>
          <w:marBottom w:val="0"/>
          <w:divBdr>
            <w:top w:val="none" w:sz="0" w:space="0" w:color="auto"/>
            <w:left w:val="none" w:sz="0" w:space="0" w:color="auto"/>
            <w:bottom w:val="none" w:sz="0" w:space="0" w:color="auto"/>
            <w:right w:val="none" w:sz="0" w:space="0" w:color="auto"/>
          </w:divBdr>
          <w:divsChild>
            <w:div w:id="987906820">
              <w:marLeft w:val="0"/>
              <w:marRight w:val="0"/>
              <w:marTop w:val="0"/>
              <w:marBottom w:val="0"/>
              <w:divBdr>
                <w:top w:val="single" w:sz="24" w:space="0" w:color="auto"/>
                <w:left w:val="single" w:sz="24" w:space="0" w:color="auto"/>
                <w:bottom w:val="single" w:sz="24" w:space="0" w:color="auto"/>
                <w:right w:val="single" w:sz="24" w:space="0" w:color="auto"/>
              </w:divBdr>
              <w:divsChild>
                <w:div w:id="1197041663">
                  <w:marLeft w:val="0"/>
                  <w:marRight w:val="0"/>
                  <w:marTop w:val="0"/>
                  <w:marBottom w:val="0"/>
                  <w:divBdr>
                    <w:top w:val="none" w:sz="0" w:space="0" w:color="auto"/>
                    <w:left w:val="none" w:sz="0" w:space="0" w:color="auto"/>
                    <w:bottom w:val="none" w:sz="0" w:space="0" w:color="auto"/>
                    <w:right w:val="none" w:sz="0" w:space="0" w:color="auto"/>
                  </w:divBdr>
                  <w:divsChild>
                    <w:div w:id="345013569">
                      <w:marLeft w:val="0"/>
                      <w:marRight w:val="0"/>
                      <w:marTop w:val="0"/>
                      <w:marBottom w:val="0"/>
                      <w:divBdr>
                        <w:top w:val="none" w:sz="0" w:space="0" w:color="auto"/>
                        <w:left w:val="none" w:sz="0" w:space="0" w:color="auto"/>
                        <w:bottom w:val="none" w:sz="0" w:space="0" w:color="auto"/>
                        <w:right w:val="none" w:sz="0" w:space="0" w:color="auto"/>
                      </w:divBdr>
                      <w:divsChild>
                        <w:div w:id="6279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732312080">
      <w:bodyDiv w:val="1"/>
      <w:marLeft w:val="0"/>
      <w:marRight w:val="0"/>
      <w:marTop w:val="0"/>
      <w:marBottom w:val="0"/>
      <w:divBdr>
        <w:top w:val="none" w:sz="0" w:space="0" w:color="auto"/>
        <w:left w:val="none" w:sz="0" w:space="0" w:color="auto"/>
        <w:bottom w:val="none" w:sz="0" w:space="0" w:color="auto"/>
        <w:right w:val="none" w:sz="0" w:space="0" w:color="auto"/>
      </w:divBdr>
    </w:div>
    <w:div w:id="747576452">
      <w:bodyDiv w:val="1"/>
      <w:marLeft w:val="0"/>
      <w:marRight w:val="0"/>
      <w:marTop w:val="0"/>
      <w:marBottom w:val="0"/>
      <w:divBdr>
        <w:top w:val="none" w:sz="0" w:space="0" w:color="auto"/>
        <w:left w:val="none" w:sz="0" w:space="0" w:color="auto"/>
        <w:bottom w:val="none" w:sz="0" w:space="0" w:color="auto"/>
        <w:right w:val="none" w:sz="0" w:space="0" w:color="auto"/>
      </w:divBdr>
    </w:div>
    <w:div w:id="1139106228">
      <w:bodyDiv w:val="1"/>
      <w:marLeft w:val="0"/>
      <w:marRight w:val="0"/>
      <w:marTop w:val="0"/>
      <w:marBottom w:val="0"/>
      <w:divBdr>
        <w:top w:val="none" w:sz="0" w:space="0" w:color="auto"/>
        <w:left w:val="none" w:sz="0" w:space="0" w:color="auto"/>
        <w:bottom w:val="none" w:sz="0" w:space="0" w:color="auto"/>
        <w:right w:val="none" w:sz="0" w:space="0" w:color="auto"/>
      </w:divBdr>
      <w:divsChild>
        <w:div w:id="1672485586">
          <w:marLeft w:val="0"/>
          <w:marRight w:val="0"/>
          <w:marTop w:val="0"/>
          <w:marBottom w:val="0"/>
          <w:divBdr>
            <w:top w:val="none" w:sz="0" w:space="0" w:color="auto"/>
            <w:left w:val="none" w:sz="0" w:space="0" w:color="auto"/>
            <w:bottom w:val="none" w:sz="0" w:space="0" w:color="auto"/>
            <w:right w:val="none" w:sz="0" w:space="0" w:color="auto"/>
          </w:divBdr>
          <w:divsChild>
            <w:div w:id="1253970704">
              <w:marLeft w:val="0"/>
              <w:marRight w:val="0"/>
              <w:marTop w:val="0"/>
              <w:marBottom w:val="0"/>
              <w:divBdr>
                <w:top w:val="single" w:sz="24" w:space="0" w:color="auto"/>
                <w:left w:val="single" w:sz="24" w:space="0" w:color="auto"/>
                <w:bottom w:val="single" w:sz="24" w:space="0" w:color="auto"/>
                <w:right w:val="single" w:sz="24" w:space="0" w:color="auto"/>
              </w:divBdr>
              <w:divsChild>
                <w:div w:id="1278609060">
                  <w:marLeft w:val="0"/>
                  <w:marRight w:val="0"/>
                  <w:marTop w:val="0"/>
                  <w:marBottom w:val="0"/>
                  <w:divBdr>
                    <w:top w:val="none" w:sz="0" w:space="0" w:color="auto"/>
                    <w:left w:val="none" w:sz="0" w:space="0" w:color="auto"/>
                    <w:bottom w:val="none" w:sz="0" w:space="0" w:color="auto"/>
                    <w:right w:val="none" w:sz="0" w:space="0" w:color="auto"/>
                  </w:divBdr>
                  <w:divsChild>
                    <w:div w:id="205139219">
                      <w:marLeft w:val="0"/>
                      <w:marRight w:val="0"/>
                      <w:marTop w:val="0"/>
                      <w:marBottom w:val="0"/>
                      <w:divBdr>
                        <w:top w:val="none" w:sz="0" w:space="0" w:color="auto"/>
                        <w:left w:val="none" w:sz="0" w:space="0" w:color="auto"/>
                        <w:bottom w:val="none" w:sz="0" w:space="0" w:color="auto"/>
                        <w:right w:val="none" w:sz="0" w:space="0" w:color="auto"/>
                      </w:divBdr>
                      <w:divsChild>
                        <w:div w:id="528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26719757">
      <w:bodyDiv w:val="1"/>
      <w:marLeft w:val="0"/>
      <w:marRight w:val="0"/>
      <w:marTop w:val="0"/>
      <w:marBottom w:val="0"/>
      <w:divBdr>
        <w:top w:val="none" w:sz="0" w:space="0" w:color="auto"/>
        <w:left w:val="none" w:sz="0" w:space="0" w:color="auto"/>
        <w:bottom w:val="none" w:sz="0" w:space="0" w:color="auto"/>
        <w:right w:val="none" w:sz="0" w:space="0" w:color="auto"/>
      </w:divBdr>
      <w:divsChild>
        <w:div w:id="1980918107">
          <w:marLeft w:val="0"/>
          <w:marRight w:val="0"/>
          <w:marTop w:val="0"/>
          <w:marBottom w:val="0"/>
          <w:divBdr>
            <w:top w:val="none" w:sz="0" w:space="0" w:color="auto"/>
            <w:left w:val="none" w:sz="0" w:space="0" w:color="auto"/>
            <w:bottom w:val="none" w:sz="0" w:space="0" w:color="auto"/>
            <w:right w:val="none" w:sz="0" w:space="0" w:color="auto"/>
          </w:divBdr>
          <w:divsChild>
            <w:div w:id="1062291908">
              <w:marLeft w:val="0"/>
              <w:marRight w:val="0"/>
              <w:marTop w:val="0"/>
              <w:marBottom w:val="0"/>
              <w:divBdr>
                <w:top w:val="single" w:sz="24" w:space="0" w:color="auto"/>
                <w:left w:val="single" w:sz="24" w:space="0" w:color="auto"/>
                <w:bottom w:val="single" w:sz="24" w:space="0" w:color="auto"/>
                <w:right w:val="single" w:sz="24" w:space="0" w:color="auto"/>
              </w:divBdr>
              <w:divsChild>
                <w:div w:id="719010962">
                  <w:marLeft w:val="0"/>
                  <w:marRight w:val="0"/>
                  <w:marTop w:val="0"/>
                  <w:marBottom w:val="0"/>
                  <w:divBdr>
                    <w:top w:val="none" w:sz="0" w:space="0" w:color="auto"/>
                    <w:left w:val="none" w:sz="0" w:space="0" w:color="auto"/>
                    <w:bottom w:val="none" w:sz="0" w:space="0" w:color="auto"/>
                    <w:right w:val="none" w:sz="0" w:space="0" w:color="auto"/>
                  </w:divBdr>
                  <w:divsChild>
                    <w:div w:id="1195459333">
                      <w:marLeft w:val="0"/>
                      <w:marRight w:val="0"/>
                      <w:marTop w:val="0"/>
                      <w:marBottom w:val="0"/>
                      <w:divBdr>
                        <w:top w:val="none" w:sz="0" w:space="0" w:color="auto"/>
                        <w:left w:val="none" w:sz="0" w:space="0" w:color="auto"/>
                        <w:bottom w:val="none" w:sz="0" w:space="0" w:color="auto"/>
                        <w:right w:val="none" w:sz="0" w:space="0" w:color="auto"/>
                      </w:divBdr>
                      <w:divsChild>
                        <w:div w:id="3122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80035644">
      <w:bodyDiv w:val="1"/>
      <w:marLeft w:val="0"/>
      <w:marRight w:val="0"/>
      <w:marTop w:val="0"/>
      <w:marBottom w:val="0"/>
      <w:divBdr>
        <w:top w:val="none" w:sz="0" w:space="0" w:color="auto"/>
        <w:left w:val="none" w:sz="0" w:space="0" w:color="auto"/>
        <w:bottom w:val="none" w:sz="0" w:space="0" w:color="auto"/>
        <w:right w:val="none" w:sz="0" w:space="0" w:color="auto"/>
      </w:divBdr>
      <w:divsChild>
        <w:div w:id="1336610673">
          <w:marLeft w:val="0"/>
          <w:marRight w:val="0"/>
          <w:marTop w:val="0"/>
          <w:marBottom w:val="0"/>
          <w:divBdr>
            <w:top w:val="none" w:sz="0" w:space="0" w:color="auto"/>
            <w:left w:val="none" w:sz="0" w:space="0" w:color="auto"/>
            <w:bottom w:val="none" w:sz="0" w:space="0" w:color="auto"/>
            <w:right w:val="none" w:sz="0" w:space="0" w:color="auto"/>
          </w:divBdr>
          <w:divsChild>
            <w:div w:id="170874247">
              <w:marLeft w:val="0"/>
              <w:marRight w:val="0"/>
              <w:marTop w:val="0"/>
              <w:marBottom w:val="0"/>
              <w:divBdr>
                <w:top w:val="single" w:sz="24" w:space="0" w:color="auto"/>
                <w:left w:val="single" w:sz="24" w:space="0" w:color="auto"/>
                <w:bottom w:val="single" w:sz="24" w:space="0" w:color="auto"/>
                <w:right w:val="single" w:sz="24" w:space="0" w:color="auto"/>
              </w:divBdr>
              <w:divsChild>
                <w:div w:id="624192890">
                  <w:marLeft w:val="0"/>
                  <w:marRight w:val="0"/>
                  <w:marTop w:val="0"/>
                  <w:marBottom w:val="0"/>
                  <w:divBdr>
                    <w:top w:val="none" w:sz="0" w:space="0" w:color="auto"/>
                    <w:left w:val="none" w:sz="0" w:space="0" w:color="auto"/>
                    <w:bottom w:val="none" w:sz="0" w:space="0" w:color="auto"/>
                    <w:right w:val="none" w:sz="0" w:space="0" w:color="auto"/>
                  </w:divBdr>
                  <w:divsChild>
                    <w:div w:id="1866014750">
                      <w:marLeft w:val="0"/>
                      <w:marRight w:val="0"/>
                      <w:marTop w:val="0"/>
                      <w:marBottom w:val="0"/>
                      <w:divBdr>
                        <w:top w:val="none" w:sz="0" w:space="0" w:color="auto"/>
                        <w:left w:val="none" w:sz="0" w:space="0" w:color="auto"/>
                        <w:bottom w:val="none" w:sz="0" w:space="0" w:color="auto"/>
                        <w:right w:val="none" w:sz="0" w:space="0" w:color="auto"/>
                      </w:divBdr>
                      <w:divsChild>
                        <w:div w:id="18624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2872698">
      <w:bodyDiv w:val="1"/>
      <w:marLeft w:val="0"/>
      <w:marRight w:val="0"/>
      <w:marTop w:val="0"/>
      <w:marBottom w:val="0"/>
      <w:divBdr>
        <w:top w:val="none" w:sz="0" w:space="0" w:color="auto"/>
        <w:left w:val="none" w:sz="0" w:space="0" w:color="auto"/>
        <w:bottom w:val="none" w:sz="0" w:space="0" w:color="auto"/>
        <w:right w:val="none" w:sz="0" w:space="0" w:color="auto"/>
      </w:divBdr>
    </w:div>
    <w:div w:id="1760641664">
      <w:bodyDiv w:val="1"/>
      <w:marLeft w:val="0"/>
      <w:marRight w:val="0"/>
      <w:marTop w:val="0"/>
      <w:marBottom w:val="0"/>
      <w:divBdr>
        <w:top w:val="none" w:sz="0" w:space="0" w:color="auto"/>
        <w:left w:val="none" w:sz="0" w:space="0" w:color="auto"/>
        <w:bottom w:val="none" w:sz="0" w:space="0" w:color="auto"/>
        <w:right w:val="none" w:sz="0" w:space="0" w:color="auto"/>
      </w:divBdr>
      <w:divsChild>
        <w:div w:id="1456366174">
          <w:marLeft w:val="0"/>
          <w:marRight w:val="0"/>
          <w:marTop w:val="0"/>
          <w:marBottom w:val="0"/>
          <w:divBdr>
            <w:top w:val="none" w:sz="0" w:space="0" w:color="auto"/>
            <w:left w:val="none" w:sz="0" w:space="0" w:color="auto"/>
            <w:bottom w:val="none" w:sz="0" w:space="0" w:color="auto"/>
            <w:right w:val="none" w:sz="0" w:space="0" w:color="auto"/>
          </w:divBdr>
          <w:divsChild>
            <w:div w:id="1946189638">
              <w:marLeft w:val="0"/>
              <w:marRight w:val="0"/>
              <w:marTop w:val="0"/>
              <w:marBottom w:val="0"/>
              <w:divBdr>
                <w:top w:val="single" w:sz="24" w:space="0" w:color="auto"/>
                <w:left w:val="single" w:sz="24" w:space="0" w:color="auto"/>
                <w:bottom w:val="single" w:sz="24" w:space="0" w:color="auto"/>
                <w:right w:val="single" w:sz="24" w:space="0" w:color="auto"/>
              </w:divBdr>
              <w:divsChild>
                <w:div w:id="278070195">
                  <w:marLeft w:val="0"/>
                  <w:marRight w:val="0"/>
                  <w:marTop w:val="0"/>
                  <w:marBottom w:val="0"/>
                  <w:divBdr>
                    <w:top w:val="none" w:sz="0" w:space="0" w:color="auto"/>
                    <w:left w:val="none" w:sz="0" w:space="0" w:color="auto"/>
                    <w:bottom w:val="none" w:sz="0" w:space="0" w:color="auto"/>
                    <w:right w:val="none" w:sz="0" w:space="0" w:color="auto"/>
                  </w:divBdr>
                  <w:divsChild>
                    <w:div w:id="315888044">
                      <w:marLeft w:val="0"/>
                      <w:marRight w:val="0"/>
                      <w:marTop w:val="0"/>
                      <w:marBottom w:val="0"/>
                      <w:divBdr>
                        <w:top w:val="none" w:sz="0" w:space="0" w:color="auto"/>
                        <w:left w:val="none" w:sz="0" w:space="0" w:color="auto"/>
                        <w:bottom w:val="none" w:sz="0" w:space="0" w:color="auto"/>
                        <w:right w:val="none" w:sz="0" w:space="0" w:color="auto"/>
                      </w:divBdr>
                      <w:divsChild>
                        <w:div w:id="10164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358808">
      <w:bodyDiv w:val="1"/>
      <w:marLeft w:val="0"/>
      <w:marRight w:val="0"/>
      <w:marTop w:val="0"/>
      <w:marBottom w:val="0"/>
      <w:divBdr>
        <w:top w:val="none" w:sz="0" w:space="0" w:color="auto"/>
        <w:left w:val="none" w:sz="0" w:space="0" w:color="auto"/>
        <w:bottom w:val="none" w:sz="0" w:space="0" w:color="auto"/>
        <w:right w:val="none" w:sz="0" w:space="0" w:color="auto"/>
      </w:divBdr>
      <w:divsChild>
        <w:div w:id="1076636330">
          <w:marLeft w:val="0"/>
          <w:marRight w:val="0"/>
          <w:marTop w:val="0"/>
          <w:marBottom w:val="300"/>
          <w:divBdr>
            <w:top w:val="none" w:sz="0" w:space="0" w:color="auto"/>
            <w:left w:val="none" w:sz="0" w:space="0" w:color="auto"/>
            <w:bottom w:val="none" w:sz="0" w:space="0" w:color="auto"/>
            <w:right w:val="none" w:sz="0" w:space="0" w:color="auto"/>
          </w:divBdr>
          <w:divsChild>
            <w:div w:id="17087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881239302">
      <w:bodyDiv w:val="1"/>
      <w:marLeft w:val="0"/>
      <w:marRight w:val="0"/>
      <w:marTop w:val="0"/>
      <w:marBottom w:val="0"/>
      <w:divBdr>
        <w:top w:val="none" w:sz="0" w:space="0" w:color="auto"/>
        <w:left w:val="none" w:sz="0" w:space="0" w:color="auto"/>
        <w:bottom w:val="none" w:sz="0" w:space="0" w:color="auto"/>
        <w:right w:val="none" w:sz="0" w:space="0" w:color="auto"/>
      </w:divBdr>
      <w:divsChild>
        <w:div w:id="151064761">
          <w:marLeft w:val="0"/>
          <w:marRight w:val="0"/>
          <w:marTop w:val="0"/>
          <w:marBottom w:val="0"/>
          <w:divBdr>
            <w:top w:val="none" w:sz="0" w:space="0" w:color="auto"/>
            <w:left w:val="none" w:sz="0" w:space="0" w:color="auto"/>
            <w:bottom w:val="none" w:sz="0" w:space="0" w:color="auto"/>
            <w:right w:val="none" w:sz="0" w:space="0" w:color="auto"/>
          </w:divBdr>
          <w:divsChild>
            <w:div w:id="2123649427">
              <w:marLeft w:val="0"/>
              <w:marRight w:val="0"/>
              <w:marTop w:val="0"/>
              <w:marBottom w:val="0"/>
              <w:divBdr>
                <w:top w:val="single" w:sz="24" w:space="0" w:color="auto"/>
                <w:left w:val="single" w:sz="24" w:space="0" w:color="auto"/>
                <w:bottom w:val="single" w:sz="24" w:space="0" w:color="auto"/>
                <w:right w:val="single" w:sz="24" w:space="0" w:color="auto"/>
              </w:divBdr>
              <w:divsChild>
                <w:div w:id="1090081050">
                  <w:marLeft w:val="0"/>
                  <w:marRight w:val="0"/>
                  <w:marTop w:val="0"/>
                  <w:marBottom w:val="0"/>
                  <w:divBdr>
                    <w:top w:val="none" w:sz="0" w:space="0" w:color="auto"/>
                    <w:left w:val="none" w:sz="0" w:space="0" w:color="auto"/>
                    <w:bottom w:val="none" w:sz="0" w:space="0" w:color="auto"/>
                    <w:right w:val="none" w:sz="0" w:space="0" w:color="auto"/>
                  </w:divBdr>
                  <w:divsChild>
                    <w:div w:id="1082606778">
                      <w:marLeft w:val="0"/>
                      <w:marRight w:val="0"/>
                      <w:marTop w:val="0"/>
                      <w:marBottom w:val="0"/>
                      <w:divBdr>
                        <w:top w:val="none" w:sz="0" w:space="0" w:color="auto"/>
                        <w:left w:val="none" w:sz="0" w:space="0" w:color="auto"/>
                        <w:bottom w:val="none" w:sz="0" w:space="0" w:color="auto"/>
                        <w:right w:val="none" w:sz="0" w:space="0" w:color="auto"/>
                      </w:divBdr>
                      <w:divsChild>
                        <w:div w:id="18842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 w:id="2026054600">
      <w:bodyDiv w:val="1"/>
      <w:marLeft w:val="0"/>
      <w:marRight w:val="0"/>
      <w:marTop w:val="0"/>
      <w:marBottom w:val="0"/>
      <w:divBdr>
        <w:top w:val="none" w:sz="0" w:space="0" w:color="auto"/>
        <w:left w:val="none" w:sz="0" w:space="0" w:color="auto"/>
        <w:bottom w:val="none" w:sz="0" w:space="0" w:color="auto"/>
        <w:right w:val="none" w:sz="0" w:space="0" w:color="auto"/>
      </w:divBdr>
      <w:divsChild>
        <w:div w:id="2041204325">
          <w:marLeft w:val="0"/>
          <w:marRight w:val="0"/>
          <w:marTop w:val="0"/>
          <w:marBottom w:val="0"/>
          <w:divBdr>
            <w:top w:val="none" w:sz="0" w:space="0" w:color="auto"/>
            <w:left w:val="none" w:sz="0" w:space="0" w:color="auto"/>
            <w:bottom w:val="none" w:sz="0" w:space="0" w:color="auto"/>
            <w:right w:val="none" w:sz="0" w:space="0" w:color="auto"/>
          </w:divBdr>
          <w:divsChild>
            <w:div w:id="1467822003">
              <w:marLeft w:val="0"/>
              <w:marRight w:val="0"/>
              <w:marTop w:val="0"/>
              <w:marBottom w:val="0"/>
              <w:divBdr>
                <w:top w:val="single" w:sz="24" w:space="0" w:color="auto"/>
                <w:left w:val="single" w:sz="24" w:space="0" w:color="auto"/>
                <w:bottom w:val="single" w:sz="24" w:space="0" w:color="auto"/>
                <w:right w:val="single" w:sz="24" w:space="0" w:color="auto"/>
              </w:divBdr>
              <w:divsChild>
                <w:div w:id="1063871420">
                  <w:marLeft w:val="0"/>
                  <w:marRight w:val="0"/>
                  <w:marTop w:val="0"/>
                  <w:marBottom w:val="0"/>
                  <w:divBdr>
                    <w:top w:val="none" w:sz="0" w:space="0" w:color="auto"/>
                    <w:left w:val="none" w:sz="0" w:space="0" w:color="auto"/>
                    <w:bottom w:val="none" w:sz="0" w:space="0" w:color="auto"/>
                    <w:right w:val="none" w:sz="0" w:space="0" w:color="auto"/>
                  </w:divBdr>
                  <w:divsChild>
                    <w:div w:id="1597203334">
                      <w:marLeft w:val="0"/>
                      <w:marRight w:val="0"/>
                      <w:marTop w:val="0"/>
                      <w:marBottom w:val="0"/>
                      <w:divBdr>
                        <w:top w:val="none" w:sz="0" w:space="0" w:color="auto"/>
                        <w:left w:val="none" w:sz="0" w:space="0" w:color="auto"/>
                        <w:bottom w:val="none" w:sz="0" w:space="0" w:color="auto"/>
                        <w:right w:val="none" w:sz="0" w:space="0" w:color="auto"/>
                      </w:divBdr>
                      <w:divsChild>
                        <w:div w:id="16347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14146">
      <w:bodyDiv w:val="1"/>
      <w:marLeft w:val="0"/>
      <w:marRight w:val="0"/>
      <w:marTop w:val="0"/>
      <w:marBottom w:val="0"/>
      <w:divBdr>
        <w:top w:val="none" w:sz="0" w:space="0" w:color="auto"/>
        <w:left w:val="none" w:sz="0" w:space="0" w:color="auto"/>
        <w:bottom w:val="none" w:sz="0" w:space="0" w:color="auto"/>
        <w:right w:val="none" w:sz="0" w:space="0" w:color="auto"/>
      </w:divBdr>
      <w:divsChild>
        <w:div w:id="1870142693">
          <w:marLeft w:val="0"/>
          <w:marRight w:val="0"/>
          <w:marTop w:val="0"/>
          <w:marBottom w:val="300"/>
          <w:divBdr>
            <w:top w:val="none" w:sz="0" w:space="0" w:color="auto"/>
            <w:left w:val="none" w:sz="0" w:space="0" w:color="auto"/>
            <w:bottom w:val="none" w:sz="0" w:space="0" w:color="auto"/>
            <w:right w:val="none" w:sz="0" w:space="0" w:color="auto"/>
          </w:divBdr>
          <w:divsChild>
            <w:div w:id="9272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9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package" Target="embeddings/Microsoft_Excel_Worksheet.xlsx"/><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package" Target="embeddings/Microsoft_Excel_Worksheet1.xlsx"/><Relationship Id="rId29" Type="http://schemas.openxmlformats.org/officeDocument/2006/relationships/image" Target="media/image16.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racle Sans Tab Extra Bold">
    <w:panose1 w:val="020B0803020204020204"/>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A5"/>
    <w:rsid w:val="000A6C56"/>
    <w:rsid w:val="000D5A49"/>
    <w:rsid w:val="00182924"/>
    <w:rsid w:val="001B080D"/>
    <w:rsid w:val="00202698"/>
    <w:rsid w:val="002078B6"/>
    <w:rsid w:val="00230EBC"/>
    <w:rsid w:val="002777C4"/>
    <w:rsid w:val="00283387"/>
    <w:rsid w:val="002A5610"/>
    <w:rsid w:val="002E77AA"/>
    <w:rsid w:val="00374E00"/>
    <w:rsid w:val="003A5452"/>
    <w:rsid w:val="0041005A"/>
    <w:rsid w:val="004911DA"/>
    <w:rsid w:val="004C5591"/>
    <w:rsid w:val="00507BD6"/>
    <w:rsid w:val="00535CBD"/>
    <w:rsid w:val="005759C3"/>
    <w:rsid w:val="005C456F"/>
    <w:rsid w:val="005E4A36"/>
    <w:rsid w:val="0067131D"/>
    <w:rsid w:val="0069610F"/>
    <w:rsid w:val="006A7ABC"/>
    <w:rsid w:val="006B53D0"/>
    <w:rsid w:val="006E3C02"/>
    <w:rsid w:val="0082776F"/>
    <w:rsid w:val="008A15EF"/>
    <w:rsid w:val="0097180F"/>
    <w:rsid w:val="00A11332"/>
    <w:rsid w:val="00A424CA"/>
    <w:rsid w:val="00A84B03"/>
    <w:rsid w:val="00A904E5"/>
    <w:rsid w:val="00AE01A9"/>
    <w:rsid w:val="00AE7B4C"/>
    <w:rsid w:val="00B42525"/>
    <w:rsid w:val="00B608CD"/>
    <w:rsid w:val="00BA52A5"/>
    <w:rsid w:val="00C35D3F"/>
    <w:rsid w:val="00C6578B"/>
    <w:rsid w:val="00CA5F06"/>
    <w:rsid w:val="00CF7F13"/>
    <w:rsid w:val="00D133FC"/>
    <w:rsid w:val="00D5620F"/>
    <w:rsid w:val="00D61F2E"/>
    <w:rsid w:val="00D76BC9"/>
    <w:rsid w:val="00DE64CF"/>
    <w:rsid w:val="00E27E68"/>
    <w:rsid w:val="00E5237A"/>
    <w:rsid w:val="00E92856"/>
    <w:rsid w:val="00E961A1"/>
    <w:rsid w:val="00EC25E9"/>
    <w:rsid w:val="00EE224D"/>
    <w:rsid w:val="00F24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f3329216-ad1a-4765-b8cf-fe62aadf892c"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549A755A-E02D-40D4-B90F-1A3C6F00458E}"/>
</file>

<file path=customXml/itemProps3.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4.xml><?xml version="1.0" encoding="utf-8"?>
<ds:datastoreItem xmlns:ds="http://schemas.openxmlformats.org/officeDocument/2006/customXml" ds:itemID="{8FF4B997-CAE8-40E5-8B98-B82E53E2EB94}">
  <ds:schemaRefs>
    <ds:schemaRef ds:uri="http://schemas.microsoft.com/sharepoint/v3/contenttype/forms"/>
  </ds:schemaRefs>
</ds:datastoreItem>
</file>

<file path=customXml/itemProps5.xml><?xml version="1.0" encoding="utf-8"?>
<ds:datastoreItem xmlns:ds="http://schemas.openxmlformats.org/officeDocument/2006/customXml" ds:itemID="{0F04C123-491E-4B36-A653-0884B9A4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Pages>
  <Words>2491</Words>
  <Characters>14202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Ramesh Seshadri</cp:lastModifiedBy>
  <cp:revision>20</cp:revision>
  <dcterms:created xsi:type="dcterms:W3CDTF">2024-06-03T08:17:00Z</dcterms:created>
  <dcterms:modified xsi:type="dcterms:W3CDTF">2024-06-28T05:57:00Z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