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8347E" w14:textId="77777777" w:rsidR="003650DF" w:rsidRDefault="003650DF">
      <w:pPr>
        <w:spacing w:after="400"/>
      </w:pPr>
    </w:p>
    <w:p w14:paraId="03C27F06" w14:textId="77777777" w:rsidR="003650DF" w:rsidRDefault="00000000">
      <w:pPr>
        <w:jc w:val="center"/>
      </w:pPr>
      <w:r>
        <w:rPr>
          <w:b/>
          <w:bCs/>
          <w:sz w:val="32"/>
          <w:szCs w:val="32"/>
        </w:rPr>
        <w:t>AUTOMATED DETECTION AND TEMPORAL TRACKING OF ILLEGAL MINING</w:t>
      </w:r>
    </w:p>
    <w:p w14:paraId="578FB3F6" w14:textId="77777777" w:rsidR="003650DF" w:rsidRDefault="00000000">
      <w:pPr>
        <w:jc w:val="center"/>
      </w:pPr>
      <w:r>
        <w:rPr>
          <w:b/>
          <w:bCs/>
          <w:sz w:val="32"/>
          <w:szCs w:val="32"/>
        </w:rPr>
        <w:t>USING SENTINEL-2 SATELLITE IMAGERY AND DEEP LEARNING</w:t>
      </w:r>
    </w:p>
    <w:p w14:paraId="3EF7D9B5" w14:textId="77777777" w:rsidR="003650DF" w:rsidRDefault="003650DF">
      <w:pPr>
        <w:spacing w:after="240"/>
      </w:pPr>
    </w:p>
    <w:p w14:paraId="4567B977" w14:textId="77777777" w:rsidR="003650DF" w:rsidRDefault="00000000">
      <w:pPr>
        <w:jc w:val="center"/>
      </w:pPr>
      <w:r>
        <w:rPr>
          <w:b/>
          <w:bCs/>
          <w:sz w:val="26"/>
          <w:szCs w:val="26"/>
        </w:rPr>
        <w:t>A PROJECT REPORT</w:t>
      </w:r>
    </w:p>
    <w:p w14:paraId="3742D35D" w14:textId="77777777" w:rsidR="003650DF" w:rsidRDefault="003650DF">
      <w:pPr>
        <w:spacing w:after="120"/>
      </w:pPr>
    </w:p>
    <w:p w14:paraId="19B3550E" w14:textId="77777777" w:rsidR="003650DF" w:rsidRDefault="00000000">
      <w:pPr>
        <w:jc w:val="center"/>
      </w:pPr>
      <w:r>
        <w:rPr>
          <w:sz w:val="24"/>
          <w:szCs w:val="24"/>
        </w:rPr>
        <w:t>BY</w:t>
      </w:r>
    </w:p>
    <w:p w14:paraId="0FD2AB64" w14:textId="77777777" w:rsidR="003650DF" w:rsidRDefault="003650DF">
      <w:pPr>
        <w:spacing w:after="120"/>
      </w:pPr>
    </w:p>
    <w:p w14:paraId="2005E2BD" w14:textId="77777777" w:rsidR="003650DF" w:rsidRDefault="00000000">
      <w:pPr>
        <w:jc w:val="center"/>
      </w:pPr>
      <w:r>
        <w:rPr>
          <w:b/>
          <w:bCs/>
          <w:sz w:val="24"/>
          <w:szCs w:val="24"/>
        </w:rPr>
        <w:t>TEAM NO. 54</w:t>
      </w:r>
    </w:p>
    <w:p w14:paraId="1CD8241C" w14:textId="77777777" w:rsidR="003650DF" w:rsidRDefault="003650DF">
      <w:pPr>
        <w:spacing w:after="160"/>
      </w:pPr>
    </w:p>
    <w:p w14:paraId="2AEE0989" w14:textId="77777777" w:rsidR="003650DF" w:rsidRDefault="00000000">
      <w:pPr>
        <w:jc w:val="center"/>
      </w:pPr>
      <w:r>
        <w:t>Rishi Ranjan (S24CSEU0327)  —  Team Leader</w:t>
      </w:r>
    </w:p>
    <w:p w14:paraId="08F08B90" w14:textId="77777777" w:rsidR="003650DF" w:rsidRDefault="00000000">
      <w:pPr>
        <w:jc w:val="center"/>
      </w:pPr>
      <w:r>
        <w:t>Rohit Bansal (S24CSEU0292)</w:t>
      </w:r>
    </w:p>
    <w:p w14:paraId="0F26CF09" w14:textId="77777777" w:rsidR="003650DF" w:rsidRDefault="00000000">
      <w:pPr>
        <w:jc w:val="center"/>
      </w:pPr>
      <w:r>
        <w:t>Pragya Khokhar (S24CSEU2550)</w:t>
      </w:r>
    </w:p>
    <w:p w14:paraId="5EE136D4" w14:textId="77777777" w:rsidR="003650DF" w:rsidRDefault="00000000">
      <w:pPr>
        <w:jc w:val="center"/>
      </w:pPr>
      <w:r>
        <w:t>Riya Maurya (S24CSEU0347)</w:t>
      </w:r>
    </w:p>
    <w:p w14:paraId="01014374" w14:textId="77777777" w:rsidR="003650DF" w:rsidRDefault="003650DF">
      <w:pPr>
        <w:spacing w:after="240"/>
      </w:pPr>
    </w:p>
    <w:p w14:paraId="288563DA" w14:textId="77777777" w:rsidR="003650DF" w:rsidRDefault="00000000">
      <w:pPr>
        <w:jc w:val="center"/>
      </w:pPr>
      <w:r>
        <w:t>SUBMITTED TO</w:t>
      </w:r>
    </w:p>
    <w:p w14:paraId="20546A34" w14:textId="77777777" w:rsidR="003650DF" w:rsidRDefault="003650DF">
      <w:pPr>
        <w:spacing w:after="80"/>
      </w:pPr>
    </w:p>
    <w:p w14:paraId="617B2138" w14:textId="77777777" w:rsidR="003650DF" w:rsidRDefault="00000000">
      <w:pPr>
        <w:jc w:val="center"/>
      </w:pPr>
      <w:r>
        <w:rPr>
          <w:b/>
          <w:bCs/>
        </w:rPr>
        <w:t>SCHOOL OF COMPUTER SCIENCE ENGINEERING AND TECHNOLOGY</w:t>
      </w:r>
    </w:p>
    <w:p w14:paraId="4BB65F1C" w14:textId="77777777" w:rsidR="003650DF" w:rsidRDefault="00000000">
      <w:pPr>
        <w:jc w:val="center"/>
      </w:pPr>
      <w:r>
        <w:rPr>
          <w:b/>
          <w:bCs/>
        </w:rPr>
        <w:t>BENNETT UNIVERSITY</w:t>
      </w:r>
    </w:p>
    <w:p w14:paraId="2E6B9DC6" w14:textId="77777777" w:rsidR="003650DF" w:rsidRDefault="00000000">
      <w:pPr>
        <w:jc w:val="center"/>
      </w:pPr>
      <w:r>
        <w:t>GREATER NOIDA, 201310, UTTAR PRADESH, INDIA</w:t>
      </w:r>
    </w:p>
    <w:p w14:paraId="71907E48" w14:textId="77777777" w:rsidR="003650DF" w:rsidRDefault="003650DF">
      <w:pPr>
        <w:spacing w:after="160"/>
      </w:pPr>
    </w:p>
    <w:p w14:paraId="4F4989B0" w14:textId="77777777" w:rsidR="003650DF" w:rsidRDefault="00000000">
      <w:pPr>
        <w:jc w:val="center"/>
      </w:pPr>
      <w:r>
        <w:rPr>
          <w:b/>
          <w:bCs/>
          <w:sz w:val="24"/>
          <w:szCs w:val="24"/>
        </w:rPr>
        <w:t>April 2026</w:t>
      </w:r>
    </w:p>
    <w:p w14:paraId="533416C1" w14:textId="77777777" w:rsidR="003650DF" w:rsidRDefault="003650DF">
      <w:pPr>
        <w:sectPr w:rsidR="003650DF">
          <w:pgSz w:w="12240" w:h="15840"/>
          <w:pgMar w:top="1440" w:right="1440" w:bottom="1440" w:left="1440" w:header="708" w:footer="708" w:gutter="0"/>
          <w:cols w:space="720"/>
          <w:docGrid w:linePitch="360"/>
        </w:sectPr>
      </w:pPr>
    </w:p>
    <w:p w14:paraId="1059C095" w14:textId="77777777" w:rsidR="003650DF" w:rsidRDefault="00000000">
      <w:pPr>
        <w:pStyle w:val="Heading1"/>
      </w:pPr>
      <w:bookmarkStart w:id="0" w:name="_Toc227007968"/>
      <w:r>
        <w:lastRenderedPageBreak/>
        <w:t>DECLARATION</w:t>
      </w:r>
      <w:bookmarkEnd w:id="0"/>
    </w:p>
    <w:p w14:paraId="679E2B05" w14:textId="77777777" w:rsidR="00021D60" w:rsidRPr="00021D60" w:rsidRDefault="00021D60" w:rsidP="00021D60">
      <w:pPr>
        <w:spacing w:after="160" w:line="360" w:lineRule="auto"/>
        <w:jc w:val="both"/>
        <w:rPr>
          <w:color w:val="000000"/>
        </w:rPr>
      </w:pPr>
      <w:r w:rsidRPr="00021D60">
        <w:rPr>
          <w:color w:val="000000"/>
        </w:rPr>
        <w:t>We confirm that the paper in the report titled, Automated Detection and Temporal Tracking of Illegal Mining using Sentinel-2 satellite imagery and Deep Learning, is a genuine account of our personal work, which we conducted between January 2025 and April 2026 in the School of Computer Science Engineering and Technology, Bennett University, Greater Noida.</w:t>
      </w:r>
    </w:p>
    <w:p w14:paraId="39E5508F" w14:textId="77777777" w:rsidR="00021D60" w:rsidRPr="00021D60" w:rsidRDefault="00021D60" w:rsidP="00021D60">
      <w:pPr>
        <w:spacing w:after="160" w:line="360" w:lineRule="auto"/>
        <w:jc w:val="both"/>
        <w:rPr>
          <w:color w:val="000000"/>
        </w:rPr>
      </w:pPr>
    </w:p>
    <w:p w14:paraId="2D504D73" w14:textId="77777777" w:rsidR="00021D60" w:rsidRPr="00021D60" w:rsidRDefault="00021D60" w:rsidP="00021D60">
      <w:pPr>
        <w:spacing w:after="160" w:line="360" w:lineRule="auto"/>
        <w:jc w:val="both"/>
        <w:rPr>
          <w:color w:val="000000"/>
        </w:rPr>
      </w:pPr>
      <w:r w:rsidRPr="00021D60">
        <w:rPr>
          <w:color w:val="000000"/>
        </w:rPr>
        <w:t>The issues and findings reported in this report have not been offered by us to obtain any other degree in other locations.</w:t>
      </w:r>
    </w:p>
    <w:p w14:paraId="7CB803E6" w14:textId="77777777" w:rsidR="00021D60" w:rsidRPr="00021D60" w:rsidRDefault="00021D60" w:rsidP="00021D60">
      <w:pPr>
        <w:spacing w:after="160" w:line="360" w:lineRule="auto"/>
        <w:jc w:val="both"/>
        <w:rPr>
          <w:color w:val="000000"/>
        </w:rPr>
      </w:pPr>
    </w:p>
    <w:p w14:paraId="3A7A8791" w14:textId="77777777" w:rsidR="00021D60" w:rsidRPr="00021D60" w:rsidRDefault="00021D60" w:rsidP="00021D60">
      <w:pPr>
        <w:spacing w:after="160" w:line="360" w:lineRule="auto"/>
        <w:jc w:val="both"/>
        <w:rPr>
          <w:color w:val="000000"/>
        </w:rPr>
      </w:pPr>
      <w:r w:rsidRPr="00021D60">
        <w:rPr>
          <w:color w:val="000000"/>
        </w:rPr>
        <w:t>Signature of Candidates:</w:t>
      </w:r>
    </w:p>
    <w:p w14:paraId="09AF86A4" w14:textId="77777777" w:rsidR="00021D60" w:rsidRPr="00021D60" w:rsidRDefault="00021D60" w:rsidP="00021D60">
      <w:pPr>
        <w:spacing w:after="160" w:line="360" w:lineRule="auto"/>
        <w:jc w:val="both"/>
        <w:rPr>
          <w:color w:val="000000"/>
        </w:rPr>
      </w:pPr>
    </w:p>
    <w:p w14:paraId="2DCD0790" w14:textId="77777777" w:rsidR="00021D60" w:rsidRPr="00021D60" w:rsidRDefault="00021D60" w:rsidP="00021D60">
      <w:pPr>
        <w:spacing w:after="160" w:line="360" w:lineRule="auto"/>
        <w:jc w:val="both"/>
        <w:rPr>
          <w:color w:val="000000"/>
        </w:rPr>
      </w:pPr>
      <w:r w:rsidRPr="00021D60">
        <w:rPr>
          <w:color w:val="000000"/>
        </w:rPr>
        <w:t>Rishi Ranjan  (Enroll. No. S24CSEU0327)  —  Team Leader</w:t>
      </w:r>
    </w:p>
    <w:p w14:paraId="2DA7EBD1" w14:textId="77777777" w:rsidR="00021D60" w:rsidRPr="00021D60" w:rsidRDefault="00021D60" w:rsidP="00021D60">
      <w:pPr>
        <w:spacing w:after="160" w:line="360" w:lineRule="auto"/>
        <w:jc w:val="both"/>
        <w:rPr>
          <w:color w:val="000000"/>
        </w:rPr>
      </w:pPr>
      <w:r w:rsidRPr="00021D60">
        <w:rPr>
          <w:color w:val="000000"/>
        </w:rPr>
        <w:t>Rohit Bansal  (Enroll. No. S24CSEU0292)</w:t>
      </w:r>
    </w:p>
    <w:p w14:paraId="1E0E75DD" w14:textId="77777777" w:rsidR="00021D60" w:rsidRPr="00021D60" w:rsidRDefault="00021D60" w:rsidP="00021D60">
      <w:pPr>
        <w:spacing w:after="160" w:line="360" w:lineRule="auto"/>
        <w:jc w:val="both"/>
        <w:rPr>
          <w:color w:val="000000"/>
        </w:rPr>
      </w:pPr>
      <w:r w:rsidRPr="00021D60">
        <w:rPr>
          <w:color w:val="000000"/>
        </w:rPr>
        <w:t>Pragya Khokhar  (Enroll. No. S24CSEU2550)</w:t>
      </w:r>
    </w:p>
    <w:p w14:paraId="274EA0A4" w14:textId="2BCC56F5" w:rsidR="003650DF" w:rsidRDefault="00021D60" w:rsidP="00021D60">
      <w:pPr>
        <w:spacing w:after="160" w:line="360" w:lineRule="auto"/>
        <w:jc w:val="both"/>
      </w:pPr>
      <w:r w:rsidRPr="00021D60">
        <w:rPr>
          <w:color w:val="000000"/>
        </w:rPr>
        <w:t>Riya Maurya  (Enroll. No. S24CSEU0347</w:t>
      </w:r>
      <w:r w:rsidR="00000000">
        <w:rPr>
          <w:color w:val="000000"/>
        </w:rPr>
        <w:t>)</w:t>
      </w:r>
    </w:p>
    <w:p w14:paraId="0E757658" w14:textId="77777777" w:rsidR="003650DF" w:rsidRDefault="00000000">
      <w:r>
        <w:br w:type="page"/>
      </w:r>
    </w:p>
    <w:p w14:paraId="4B49BB60" w14:textId="77777777" w:rsidR="003650DF" w:rsidRDefault="00000000">
      <w:pPr>
        <w:pStyle w:val="Heading1"/>
      </w:pPr>
      <w:bookmarkStart w:id="1" w:name="_Toc227007969"/>
      <w:r>
        <w:lastRenderedPageBreak/>
        <w:t>ACKNOWLEDGEMENT</w:t>
      </w:r>
      <w:bookmarkEnd w:id="1"/>
    </w:p>
    <w:p w14:paraId="13CC196F" w14:textId="77777777" w:rsidR="007220DE" w:rsidRPr="007220DE" w:rsidRDefault="007220DE" w:rsidP="007220DE">
      <w:pPr>
        <w:spacing w:after="160" w:line="360" w:lineRule="auto"/>
        <w:jc w:val="both"/>
        <w:rPr>
          <w:color w:val="000000"/>
        </w:rPr>
      </w:pPr>
      <w:r w:rsidRPr="007220DE">
        <w:rPr>
          <w:color w:val="000000"/>
        </w:rPr>
        <w:t>We want to say the greatest thank you to our mentor, Dr. Mohd. To Anas, because of his invaluable advice, consistent encouragement and direction during the process of this project. His abilities in machine learning and remote sensing contributed a lot to our approach and our findings. It was a great privilege to have him as our mentor and his constructive feedback assisted us in all the technical issues that we faced.</w:t>
      </w:r>
    </w:p>
    <w:p w14:paraId="17F86B8D" w14:textId="77777777" w:rsidR="007220DE" w:rsidRPr="007220DE" w:rsidRDefault="007220DE" w:rsidP="007220DE">
      <w:pPr>
        <w:spacing w:after="160" w:line="360" w:lineRule="auto"/>
        <w:jc w:val="both"/>
        <w:rPr>
          <w:color w:val="000000"/>
        </w:rPr>
      </w:pPr>
    </w:p>
    <w:p w14:paraId="3042CADA" w14:textId="77777777" w:rsidR="007220DE" w:rsidRPr="007220DE" w:rsidRDefault="007220DE" w:rsidP="007220DE">
      <w:pPr>
        <w:spacing w:after="160" w:line="360" w:lineRule="auto"/>
        <w:jc w:val="both"/>
        <w:rPr>
          <w:color w:val="000000"/>
        </w:rPr>
      </w:pPr>
      <w:r w:rsidRPr="007220DE">
        <w:rPr>
          <w:color w:val="000000"/>
        </w:rPr>
        <w:t>We also wish to extend our heartfelt gratitude to the faculty members and the School of Computer Science Engineering and Technology at Bennett University who have offered us the resources, infrastructure and academic environment that we needed to complete this work. Credit and recognition should be given to Copernicus Open Access Hub and the European Space Agency that released Sentinel-2 satellite images under free access without which this project could not have happened.</w:t>
      </w:r>
    </w:p>
    <w:p w14:paraId="0D6CE3BE" w14:textId="77777777" w:rsidR="007220DE" w:rsidRPr="007220DE" w:rsidRDefault="007220DE" w:rsidP="007220DE">
      <w:pPr>
        <w:spacing w:after="160" w:line="360" w:lineRule="auto"/>
        <w:jc w:val="both"/>
        <w:rPr>
          <w:color w:val="000000"/>
        </w:rPr>
      </w:pPr>
    </w:p>
    <w:p w14:paraId="25699BA2" w14:textId="77777777" w:rsidR="007220DE" w:rsidRPr="007220DE" w:rsidRDefault="007220DE" w:rsidP="007220DE">
      <w:pPr>
        <w:spacing w:after="160" w:line="360" w:lineRule="auto"/>
        <w:jc w:val="both"/>
        <w:rPr>
          <w:color w:val="000000"/>
        </w:rPr>
      </w:pPr>
      <w:r w:rsidRPr="007220DE">
        <w:rPr>
          <w:color w:val="000000"/>
        </w:rPr>
        <w:t>Lastly, we would like to say goodbye to our families and other students who have supported and encouraged us in this process.</w:t>
      </w:r>
    </w:p>
    <w:p w14:paraId="5F8464C0" w14:textId="77777777" w:rsidR="007220DE" w:rsidRPr="007220DE" w:rsidRDefault="007220DE" w:rsidP="007220DE">
      <w:pPr>
        <w:spacing w:after="160" w:line="360" w:lineRule="auto"/>
        <w:jc w:val="both"/>
        <w:rPr>
          <w:color w:val="000000"/>
        </w:rPr>
      </w:pPr>
    </w:p>
    <w:p w14:paraId="7519FDDA" w14:textId="77777777" w:rsidR="007220DE" w:rsidRPr="007220DE" w:rsidRDefault="007220DE" w:rsidP="007220DE">
      <w:pPr>
        <w:spacing w:after="160" w:line="360" w:lineRule="auto"/>
        <w:jc w:val="both"/>
        <w:rPr>
          <w:color w:val="000000"/>
        </w:rPr>
      </w:pPr>
      <w:r w:rsidRPr="007220DE">
        <w:rPr>
          <w:color w:val="000000"/>
        </w:rPr>
        <w:t>Team No. 54</w:t>
      </w:r>
    </w:p>
    <w:p w14:paraId="012C87D0" w14:textId="77777777" w:rsidR="007220DE" w:rsidRPr="007220DE" w:rsidRDefault="007220DE" w:rsidP="007220DE">
      <w:pPr>
        <w:spacing w:after="160" w:line="360" w:lineRule="auto"/>
        <w:jc w:val="both"/>
        <w:rPr>
          <w:color w:val="000000"/>
        </w:rPr>
      </w:pPr>
      <w:r w:rsidRPr="007220DE">
        <w:rPr>
          <w:color w:val="000000"/>
        </w:rPr>
        <w:t>Computer Science Engineering and Technology.</w:t>
      </w:r>
    </w:p>
    <w:p w14:paraId="2462F488" w14:textId="77777777" w:rsidR="007220DE" w:rsidRPr="007220DE" w:rsidRDefault="007220DE" w:rsidP="007220DE">
      <w:pPr>
        <w:spacing w:after="160" w:line="360" w:lineRule="auto"/>
        <w:jc w:val="both"/>
        <w:rPr>
          <w:color w:val="000000"/>
        </w:rPr>
      </w:pPr>
      <w:r w:rsidRPr="007220DE">
        <w:rPr>
          <w:color w:val="000000"/>
        </w:rPr>
        <w:t>Bennett University, Greater Noida.</w:t>
      </w:r>
    </w:p>
    <w:p w14:paraId="32F3AF19" w14:textId="034BC134" w:rsidR="003650DF" w:rsidRDefault="007220DE" w:rsidP="007220DE">
      <w:pPr>
        <w:spacing w:after="160" w:line="360" w:lineRule="auto"/>
        <w:jc w:val="both"/>
      </w:pPr>
      <w:r w:rsidRPr="007220DE">
        <w:rPr>
          <w:color w:val="000000"/>
        </w:rPr>
        <w:t>April 2026</w:t>
      </w:r>
    </w:p>
    <w:p w14:paraId="49912421" w14:textId="77777777" w:rsidR="003650DF" w:rsidRDefault="00000000">
      <w:r>
        <w:br w:type="page"/>
      </w:r>
    </w:p>
    <w:p w14:paraId="6023DBDB" w14:textId="77777777" w:rsidR="003650DF" w:rsidRDefault="00000000">
      <w:pPr>
        <w:pStyle w:val="Heading1"/>
      </w:pPr>
      <w:bookmarkStart w:id="2" w:name="_Toc227007970"/>
      <w:r>
        <w:lastRenderedPageBreak/>
        <w:t>TABLE OF CONTENTS</w:t>
      </w:r>
      <w:bookmarkEnd w:id="2"/>
    </w:p>
    <w:sdt>
      <w:sdtPr>
        <w:alias w:val="Table of Contents"/>
        <w:id w:val="-2053685457"/>
      </w:sdtPr>
      <w:sdtContent>
        <w:p w14:paraId="5AB6408A" w14:textId="434658DD" w:rsidR="00B94546" w:rsidRDefault="00000000">
          <w:pPr>
            <w:pStyle w:val="TOC1"/>
            <w:tabs>
              <w:tab w:val="right" w:leader="dot" w:pos="9350"/>
            </w:tabs>
            <w:rPr>
              <w:noProof/>
            </w:rPr>
          </w:pPr>
          <w:r>
            <w:fldChar w:fldCharType="begin"/>
          </w:r>
          <w:r>
            <w:instrText>TOC \h \o "1-3"</w:instrText>
          </w:r>
          <w:r>
            <w:fldChar w:fldCharType="separate"/>
          </w:r>
          <w:hyperlink w:anchor="_Toc227007968" w:history="1">
            <w:r w:rsidR="00B94546" w:rsidRPr="002777B5">
              <w:rPr>
                <w:rStyle w:val="Hyperlink"/>
                <w:noProof/>
              </w:rPr>
              <w:t>DECLARATION</w:t>
            </w:r>
            <w:r w:rsidR="00B94546">
              <w:rPr>
                <w:noProof/>
              </w:rPr>
              <w:tab/>
            </w:r>
            <w:r w:rsidR="00B94546">
              <w:rPr>
                <w:noProof/>
              </w:rPr>
              <w:fldChar w:fldCharType="begin"/>
            </w:r>
            <w:r w:rsidR="00B94546">
              <w:rPr>
                <w:noProof/>
              </w:rPr>
              <w:instrText xml:space="preserve"> PAGEREF _Toc227007968 \h </w:instrText>
            </w:r>
            <w:r w:rsidR="00B94546">
              <w:rPr>
                <w:noProof/>
              </w:rPr>
            </w:r>
            <w:r w:rsidR="00B94546">
              <w:rPr>
                <w:noProof/>
              </w:rPr>
              <w:fldChar w:fldCharType="separate"/>
            </w:r>
            <w:r w:rsidR="00A54216">
              <w:rPr>
                <w:noProof/>
              </w:rPr>
              <w:t>2</w:t>
            </w:r>
            <w:r w:rsidR="00B94546">
              <w:rPr>
                <w:noProof/>
              </w:rPr>
              <w:fldChar w:fldCharType="end"/>
            </w:r>
          </w:hyperlink>
        </w:p>
        <w:p w14:paraId="1CD6E220" w14:textId="629D89B3" w:rsidR="00B94546" w:rsidRDefault="00B94546">
          <w:pPr>
            <w:pStyle w:val="TOC1"/>
            <w:tabs>
              <w:tab w:val="right" w:leader="dot" w:pos="9350"/>
            </w:tabs>
            <w:rPr>
              <w:noProof/>
            </w:rPr>
          </w:pPr>
          <w:hyperlink w:anchor="_Toc227007969" w:history="1">
            <w:r w:rsidRPr="002777B5">
              <w:rPr>
                <w:rStyle w:val="Hyperlink"/>
                <w:noProof/>
              </w:rPr>
              <w:t>ACKNOWLEDGEMENT</w:t>
            </w:r>
            <w:r>
              <w:rPr>
                <w:noProof/>
              </w:rPr>
              <w:tab/>
            </w:r>
            <w:r>
              <w:rPr>
                <w:noProof/>
              </w:rPr>
              <w:fldChar w:fldCharType="begin"/>
            </w:r>
            <w:r>
              <w:rPr>
                <w:noProof/>
              </w:rPr>
              <w:instrText xml:space="preserve"> PAGEREF _Toc227007969 \h </w:instrText>
            </w:r>
            <w:r>
              <w:rPr>
                <w:noProof/>
              </w:rPr>
            </w:r>
            <w:r>
              <w:rPr>
                <w:noProof/>
              </w:rPr>
              <w:fldChar w:fldCharType="separate"/>
            </w:r>
            <w:r w:rsidR="00A54216">
              <w:rPr>
                <w:noProof/>
              </w:rPr>
              <w:t>3</w:t>
            </w:r>
            <w:r>
              <w:rPr>
                <w:noProof/>
              </w:rPr>
              <w:fldChar w:fldCharType="end"/>
            </w:r>
          </w:hyperlink>
        </w:p>
        <w:p w14:paraId="7AAD9FFE" w14:textId="51B283C4" w:rsidR="00B94546" w:rsidRDefault="00B94546">
          <w:pPr>
            <w:pStyle w:val="TOC1"/>
            <w:tabs>
              <w:tab w:val="right" w:leader="dot" w:pos="9350"/>
            </w:tabs>
            <w:rPr>
              <w:noProof/>
            </w:rPr>
          </w:pPr>
          <w:hyperlink w:anchor="_Toc227007970" w:history="1">
            <w:r w:rsidRPr="002777B5">
              <w:rPr>
                <w:rStyle w:val="Hyperlink"/>
                <w:noProof/>
              </w:rPr>
              <w:t>TABLE OF CONTENTS</w:t>
            </w:r>
            <w:r>
              <w:rPr>
                <w:noProof/>
              </w:rPr>
              <w:tab/>
            </w:r>
            <w:r>
              <w:rPr>
                <w:noProof/>
              </w:rPr>
              <w:fldChar w:fldCharType="begin"/>
            </w:r>
            <w:r>
              <w:rPr>
                <w:noProof/>
              </w:rPr>
              <w:instrText xml:space="preserve"> PAGEREF _Toc227007970 \h </w:instrText>
            </w:r>
            <w:r>
              <w:rPr>
                <w:noProof/>
              </w:rPr>
            </w:r>
            <w:r>
              <w:rPr>
                <w:noProof/>
              </w:rPr>
              <w:fldChar w:fldCharType="separate"/>
            </w:r>
            <w:r w:rsidR="00A54216">
              <w:rPr>
                <w:noProof/>
              </w:rPr>
              <w:t>4</w:t>
            </w:r>
            <w:r>
              <w:rPr>
                <w:noProof/>
              </w:rPr>
              <w:fldChar w:fldCharType="end"/>
            </w:r>
          </w:hyperlink>
        </w:p>
        <w:p w14:paraId="71DFC037" w14:textId="69735669" w:rsidR="00B94546" w:rsidRDefault="00B94546">
          <w:pPr>
            <w:pStyle w:val="TOC1"/>
            <w:tabs>
              <w:tab w:val="right" w:leader="dot" w:pos="9350"/>
            </w:tabs>
            <w:rPr>
              <w:noProof/>
            </w:rPr>
          </w:pPr>
          <w:hyperlink w:anchor="_Toc227007971" w:history="1">
            <w:r w:rsidRPr="002777B5">
              <w:rPr>
                <w:rStyle w:val="Hyperlink"/>
                <w:noProof/>
              </w:rPr>
              <w:t>LIST OF TABLES</w:t>
            </w:r>
            <w:r>
              <w:rPr>
                <w:noProof/>
              </w:rPr>
              <w:tab/>
            </w:r>
            <w:r>
              <w:rPr>
                <w:noProof/>
              </w:rPr>
              <w:fldChar w:fldCharType="begin"/>
            </w:r>
            <w:r>
              <w:rPr>
                <w:noProof/>
              </w:rPr>
              <w:instrText xml:space="preserve"> PAGEREF _Toc227007971 \h </w:instrText>
            </w:r>
            <w:r>
              <w:rPr>
                <w:noProof/>
              </w:rPr>
            </w:r>
            <w:r>
              <w:rPr>
                <w:noProof/>
              </w:rPr>
              <w:fldChar w:fldCharType="separate"/>
            </w:r>
            <w:r w:rsidR="00A54216">
              <w:rPr>
                <w:noProof/>
              </w:rPr>
              <w:t>6</w:t>
            </w:r>
            <w:r>
              <w:rPr>
                <w:noProof/>
              </w:rPr>
              <w:fldChar w:fldCharType="end"/>
            </w:r>
          </w:hyperlink>
        </w:p>
        <w:p w14:paraId="2FDE0261" w14:textId="50182CB3" w:rsidR="00B94546" w:rsidRDefault="00B94546">
          <w:pPr>
            <w:pStyle w:val="TOC1"/>
            <w:tabs>
              <w:tab w:val="right" w:leader="dot" w:pos="9350"/>
            </w:tabs>
            <w:rPr>
              <w:noProof/>
            </w:rPr>
          </w:pPr>
          <w:hyperlink w:anchor="_Toc227007972" w:history="1">
            <w:r w:rsidRPr="002777B5">
              <w:rPr>
                <w:rStyle w:val="Hyperlink"/>
                <w:noProof/>
              </w:rPr>
              <w:t>LIST OF FIGURES</w:t>
            </w:r>
            <w:r>
              <w:rPr>
                <w:noProof/>
              </w:rPr>
              <w:tab/>
            </w:r>
            <w:r>
              <w:rPr>
                <w:noProof/>
              </w:rPr>
              <w:fldChar w:fldCharType="begin"/>
            </w:r>
            <w:r>
              <w:rPr>
                <w:noProof/>
              </w:rPr>
              <w:instrText xml:space="preserve"> PAGEREF _Toc227007972 \h </w:instrText>
            </w:r>
            <w:r>
              <w:rPr>
                <w:noProof/>
              </w:rPr>
            </w:r>
            <w:r>
              <w:rPr>
                <w:noProof/>
              </w:rPr>
              <w:fldChar w:fldCharType="separate"/>
            </w:r>
            <w:r w:rsidR="00A54216">
              <w:rPr>
                <w:noProof/>
              </w:rPr>
              <w:t>7</w:t>
            </w:r>
            <w:r>
              <w:rPr>
                <w:noProof/>
              </w:rPr>
              <w:fldChar w:fldCharType="end"/>
            </w:r>
          </w:hyperlink>
        </w:p>
        <w:p w14:paraId="730E1B93" w14:textId="6C25D7DA" w:rsidR="00B94546" w:rsidRDefault="00B94546">
          <w:pPr>
            <w:pStyle w:val="TOC1"/>
            <w:tabs>
              <w:tab w:val="right" w:leader="dot" w:pos="9350"/>
            </w:tabs>
            <w:rPr>
              <w:noProof/>
            </w:rPr>
          </w:pPr>
          <w:hyperlink w:anchor="_Toc227007973" w:history="1">
            <w:r w:rsidRPr="002777B5">
              <w:rPr>
                <w:rStyle w:val="Hyperlink"/>
                <w:noProof/>
              </w:rPr>
              <w:t>LIST OF ABBREVIATIONS</w:t>
            </w:r>
            <w:r>
              <w:rPr>
                <w:noProof/>
              </w:rPr>
              <w:tab/>
            </w:r>
            <w:r>
              <w:rPr>
                <w:noProof/>
              </w:rPr>
              <w:fldChar w:fldCharType="begin"/>
            </w:r>
            <w:r>
              <w:rPr>
                <w:noProof/>
              </w:rPr>
              <w:instrText xml:space="preserve"> PAGEREF _Toc227007973 \h </w:instrText>
            </w:r>
            <w:r>
              <w:rPr>
                <w:noProof/>
              </w:rPr>
            </w:r>
            <w:r>
              <w:rPr>
                <w:noProof/>
              </w:rPr>
              <w:fldChar w:fldCharType="separate"/>
            </w:r>
            <w:r w:rsidR="00A54216">
              <w:rPr>
                <w:noProof/>
              </w:rPr>
              <w:t>8</w:t>
            </w:r>
            <w:r>
              <w:rPr>
                <w:noProof/>
              </w:rPr>
              <w:fldChar w:fldCharType="end"/>
            </w:r>
          </w:hyperlink>
        </w:p>
        <w:p w14:paraId="7F44DC85" w14:textId="0252A227" w:rsidR="00B94546" w:rsidRDefault="00B94546">
          <w:pPr>
            <w:pStyle w:val="TOC1"/>
            <w:tabs>
              <w:tab w:val="right" w:leader="dot" w:pos="9350"/>
            </w:tabs>
            <w:rPr>
              <w:noProof/>
            </w:rPr>
          </w:pPr>
          <w:hyperlink w:anchor="_Toc227007974" w:history="1">
            <w:r w:rsidRPr="002777B5">
              <w:rPr>
                <w:rStyle w:val="Hyperlink"/>
                <w:noProof/>
              </w:rPr>
              <w:t>ABSTRACT</w:t>
            </w:r>
            <w:r>
              <w:rPr>
                <w:noProof/>
              </w:rPr>
              <w:tab/>
            </w:r>
            <w:r>
              <w:rPr>
                <w:noProof/>
              </w:rPr>
              <w:fldChar w:fldCharType="begin"/>
            </w:r>
            <w:r>
              <w:rPr>
                <w:noProof/>
              </w:rPr>
              <w:instrText xml:space="preserve"> PAGEREF _Toc227007974 \h </w:instrText>
            </w:r>
            <w:r>
              <w:rPr>
                <w:noProof/>
              </w:rPr>
            </w:r>
            <w:r>
              <w:rPr>
                <w:noProof/>
              </w:rPr>
              <w:fldChar w:fldCharType="separate"/>
            </w:r>
            <w:r w:rsidR="00A54216">
              <w:rPr>
                <w:noProof/>
              </w:rPr>
              <w:t>9</w:t>
            </w:r>
            <w:r>
              <w:rPr>
                <w:noProof/>
              </w:rPr>
              <w:fldChar w:fldCharType="end"/>
            </w:r>
          </w:hyperlink>
        </w:p>
        <w:p w14:paraId="0FCCDFEB" w14:textId="6549E4BD" w:rsidR="00B94546" w:rsidRDefault="00B94546">
          <w:pPr>
            <w:pStyle w:val="TOC1"/>
            <w:tabs>
              <w:tab w:val="right" w:leader="dot" w:pos="9350"/>
            </w:tabs>
            <w:rPr>
              <w:noProof/>
            </w:rPr>
          </w:pPr>
          <w:hyperlink w:anchor="_Toc227007975" w:history="1">
            <w:r w:rsidRPr="002777B5">
              <w:rPr>
                <w:rStyle w:val="Hyperlink"/>
                <w:noProof/>
              </w:rPr>
              <w:t>1. INTRODUCTION</w:t>
            </w:r>
            <w:r>
              <w:rPr>
                <w:noProof/>
              </w:rPr>
              <w:tab/>
            </w:r>
            <w:r>
              <w:rPr>
                <w:noProof/>
              </w:rPr>
              <w:fldChar w:fldCharType="begin"/>
            </w:r>
            <w:r>
              <w:rPr>
                <w:noProof/>
              </w:rPr>
              <w:instrText xml:space="preserve"> PAGEREF _Toc227007975 \h </w:instrText>
            </w:r>
            <w:r>
              <w:rPr>
                <w:noProof/>
              </w:rPr>
            </w:r>
            <w:r>
              <w:rPr>
                <w:noProof/>
              </w:rPr>
              <w:fldChar w:fldCharType="separate"/>
            </w:r>
            <w:r w:rsidR="00A54216">
              <w:rPr>
                <w:noProof/>
              </w:rPr>
              <w:t>10</w:t>
            </w:r>
            <w:r>
              <w:rPr>
                <w:noProof/>
              </w:rPr>
              <w:fldChar w:fldCharType="end"/>
            </w:r>
          </w:hyperlink>
        </w:p>
        <w:p w14:paraId="41B6E8C0" w14:textId="471A32FB" w:rsidR="00B94546" w:rsidRDefault="00B94546">
          <w:pPr>
            <w:pStyle w:val="TOC2"/>
            <w:tabs>
              <w:tab w:val="right" w:leader="dot" w:pos="9350"/>
            </w:tabs>
            <w:rPr>
              <w:noProof/>
            </w:rPr>
          </w:pPr>
          <w:hyperlink w:anchor="_Toc227007976" w:history="1">
            <w:r w:rsidRPr="002777B5">
              <w:rPr>
                <w:rStyle w:val="Hyperlink"/>
                <w:noProof/>
              </w:rPr>
              <w:t>1.1. Problem Statement</w:t>
            </w:r>
            <w:r>
              <w:rPr>
                <w:noProof/>
              </w:rPr>
              <w:tab/>
            </w:r>
            <w:r>
              <w:rPr>
                <w:noProof/>
              </w:rPr>
              <w:fldChar w:fldCharType="begin"/>
            </w:r>
            <w:r>
              <w:rPr>
                <w:noProof/>
              </w:rPr>
              <w:instrText xml:space="preserve"> PAGEREF _Toc227007976 \h </w:instrText>
            </w:r>
            <w:r>
              <w:rPr>
                <w:noProof/>
              </w:rPr>
            </w:r>
            <w:r>
              <w:rPr>
                <w:noProof/>
              </w:rPr>
              <w:fldChar w:fldCharType="separate"/>
            </w:r>
            <w:r w:rsidR="00A54216">
              <w:rPr>
                <w:noProof/>
              </w:rPr>
              <w:t>10</w:t>
            </w:r>
            <w:r>
              <w:rPr>
                <w:noProof/>
              </w:rPr>
              <w:fldChar w:fldCharType="end"/>
            </w:r>
          </w:hyperlink>
        </w:p>
        <w:p w14:paraId="210BF84D" w14:textId="72B632C8" w:rsidR="00B94546" w:rsidRDefault="00B94546">
          <w:pPr>
            <w:pStyle w:val="TOC1"/>
            <w:tabs>
              <w:tab w:val="right" w:leader="dot" w:pos="9350"/>
            </w:tabs>
            <w:rPr>
              <w:noProof/>
            </w:rPr>
          </w:pPr>
          <w:hyperlink w:anchor="_Toc227007977" w:history="1">
            <w:r w:rsidRPr="002777B5">
              <w:rPr>
                <w:rStyle w:val="Hyperlink"/>
                <w:noProof/>
              </w:rPr>
              <w:t>2. BACKGROUND RESEARCH</w:t>
            </w:r>
            <w:r>
              <w:rPr>
                <w:noProof/>
              </w:rPr>
              <w:tab/>
            </w:r>
            <w:r>
              <w:rPr>
                <w:noProof/>
              </w:rPr>
              <w:fldChar w:fldCharType="begin"/>
            </w:r>
            <w:r>
              <w:rPr>
                <w:noProof/>
              </w:rPr>
              <w:instrText xml:space="preserve"> PAGEREF _Toc227007977 \h </w:instrText>
            </w:r>
            <w:r>
              <w:rPr>
                <w:noProof/>
              </w:rPr>
            </w:r>
            <w:r>
              <w:rPr>
                <w:noProof/>
              </w:rPr>
              <w:fldChar w:fldCharType="separate"/>
            </w:r>
            <w:r w:rsidR="00A54216">
              <w:rPr>
                <w:noProof/>
              </w:rPr>
              <w:t>11</w:t>
            </w:r>
            <w:r>
              <w:rPr>
                <w:noProof/>
              </w:rPr>
              <w:fldChar w:fldCharType="end"/>
            </w:r>
          </w:hyperlink>
        </w:p>
        <w:p w14:paraId="634160B0" w14:textId="385E140A" w:rsidR="00B94546" w:rsidRDefault="00B94546">
          <w:pPr>
            <w:pStyle w:val="TOC2"/>
            <w:tabs>
              <w:tab w:val="right" w:leader="dot" w:pos="9350"/>
            </w:tabs>
            <w:rPr>
              <w:noProof/>
            </w:rPr>
          </w:pPr>
          <w:hyperlink w:anchor="_Toc227007978" w:history="1">
            <w:r w:rsidRPr="002777B5">
              <w:rPr>
                <w:rStyle w:val="Hyperlink"/>
                <w:noProof/>
              </w:rPr>
              <w:t>2.1. Review of Existing Literature</w:t>
            </w:r>
            <w:r>
              <w:rPr>
                <w:noProof/>
              </w:rPr>
              <w:tab/>
            </w:r>
            <w:r>
              <w:rPr>
                <w:noProof/>
              </w:rPr>
              <w:fldChar w:fldCharType="begin"/>
            </w:r>
            <w:r>
              <w:rPr>
                <w:noProof/>
              </w:rPr>
              <w:instrText xml:space="preserve"> PAGEREF _Toc227007978 \h </w:instrText>
            </w:r>
            <w:r>
              <w:rPr>
                <w:noProof/>
              </w:rPr>
            </w:r>
            <w:r>
              <w:rPr>
                <w:noProof/>
              </w:rPr>
              <w:fldChar w:fldCharType="separate"/>
            </w:r>
            <w:r w:rsidR="00A54216">
              <w:rPr>
                <w:noProof/>
              </w:rPr>
              <w:t>11</w:t>
            </w:r>
            <w:r>
              <w:rPr>
                <w:noProof/>
              </w:rPr>
              <w:fldChar w:fldCharType="end"/>
            </w:r>
          </w:hyperlink>
        </w:p>
        <w:p w14:paraId="5E271B0C" w14:textId="2F6A07F4" w:rsidR="00B94546" w:rsidRDefault="00B94546">
          <w:pPr>
            <w:pStyle w:val="TOC2"/>
            <w:tabs>
              <w:tab w:val="right" w:leader="dot" w:pos="9350"/>
            </w:tabs>
            <w:rPr>
              <w:noProof/>
            </w:rPr>
          </w:pPr>
          <w:hyperlink w:anchor="_Toc227007979" w:history="1">
            <w:r w:rsidRPr="002777B5">
              <w:rPr>
                <w:rStyle w:val="Hyperlink"/>
                <w:noProof/>
              </w:rPr>
              <w:t>2.2. Proposed System</w:t>
            </w:r>
            <w:r>
              <w:rPr>
                <w:noProof/>
              </w:rPr>
              <w:tab/>
            </w:r>
            <w:r>
              <w:rPr>
                <w:noProof/>
              </w:rPr>
              <w:fldChar w:fldCharType="begin"/>
            </w:r>
            <w:r>
              <w:rPr>
                <w:noProof/>
              </w:rPr>
              <w:instrText xml:space="preserve"> PAGEREF _Toc227007979 \h </w:instrText>
            </w:r>
            <w:r>
              <w:rPr>
                <w:noProof/>
              </w:rPr>
            </w:r>
            <w:r>
              <w:rPr>
                <w:noProof/>
              </w:rPr>
              <w:fldChar w:fldCharType="separate"/>
            </w:r>
            <w:r w:rsidR="00A54216">
              <w:rPr>
                <w:noProof/>
              </w:rPr>
              <w:t>11</w:t>
            </w:r>
            <w:r>
              <w:rPr>
                <w:noProof/>
              </w:rPr>
              <w:fldChar w:fldCharType="end"/>
            </w:r>
          </w:hyperlink>
        </w:p>
        <w:p w14:paraId="1D4596C5" w14:textId="0C13E30A" w:rsidR="00B94546" w:rsidRDefault="00B94546">
          <w:pPr>
            <w:pStyle w:val="TOC2"/>
            <w:tabs>
              <w:tab w:val="right" w:leader="dot" w:pos="9350"/>
            </w:tabs>
            <w:rPr>
              <w:noProof/>
            </w:rPr>
          </w:pPr>
          <w:hyperlink w:anchor="_Toc227007980" w:history="1">
            <w:r w:rsidRPr="002777B5">
              <w:rPr>
                <w:rStyle w:val="Hyperlink"/>
                <w:noProof/>
              </w:rPr>
              <w:t>2.3. Goals and Objectives</w:t>
            </w:r>
            <w:r>
              <w:rPr>
                <w:noProof/>
              </w:rPr>
              <w:tab/>
            </w:r>
            <w:r>
              <w:rPr>
                <w:noProof/>
              </w:rPr>
              <w:fldChar w:fldCharType="begin"/>
            </w:r>
            <w:r>
              <w:rPr>
                <w:noProof/>
              </w:rPr>
              <w:instrText xml:space="preserve"> PAGEREF _Toc227007980 \h </w:instrText>
            </w:r>
            <w:r>
              <w:rPr>
                <w:noProof/>
              </w:rPr>
            </w:r>
            <w:r>
              <w:rPr>
                <w:noProof/>
              </w:rPr>
              <w:fldChar w:fldCharType="separate"/>
            </w:r>
            <w:r w:rsidR="00A54216">
              <w:rPr>
                <w:noProof/>
              </w:rPr>
              <w:t>12</w:t>
            </w:r>
            <w:r>
              <w:rPr>
                <w:noProof/>
              </w:rPr>
              <w:fldChar w:fldCharType="end"/>
            </w:r>
          </w:hyperlink>
        </w:p>
        <w:p w14:paraId="11B5BD44" w14:textId="14360C5F" w:rsidR="00B94546" w:rsidRDefault="00B94546">
          <w:pPr>
            <w:pStyle w:val="TOC1"/>
            <w:tabs>
              <w:tab w:val="right" w:leader="dot" w:pos="9350"/>
            </w:tabs>
            <w:rPr>
              <w:noProof/>
            </w:rPr>
          </w:pPr>
          <w:hyperlink w:anchor="_Toc227007981" w:history="1">
            <w:r w:rsidRPr="002777B5">
              <w:rPr>
                <w:rStyle w:val="Hyperlink"/>
                <w:noProof/>
              </w:rPr>
              <w:t>3. PROJECT PLANNING</w:t>
            </w:r>
            <w:r>
              <w:rPr>
                <w:noProof/>
              </w:rPr>
              <w:tab/>
            </w:r>
            <w:r>
              <w:rPr>
                <w:noProof/>
              </w:rPr>
              <w:fldChar w:fldCharType="begin"/>
            </w:r>
            <w:r>
              <w:rPr>
                <w:noProof/>
              </w:rPr>
              <w:instrText xml:space="preserve"> PAGEREF _Toc227007981 \h </w:instrText>
            </w:r>
            <w:r>
              <w:rPr>
                <w:noProof/>
              </w:rPr>
            </w:r>
            <w:r>
              <w:rPr>
                <w:noProof/>
              </w:rPr>
              <w:fldChar w:fldCharType="separate"/>
            </w:r>
            <w:r w:rsidR="00A54216">
              <w:rPr>
                <w:noProof/>
              </w:rPr>
              <w:t>13</w:t>
            </w:r>
            <w:r>
              <w:rPr>
                <w:noProof/>
              </w:rPr>
              <w:fldChar w:fldCharType="end"/>
            </w:r>
          </w:hyperlink>
        </w:p>
        <w:p w14:paraId="042A87F0" w14:textId="2BC405F7" w:rsidR="00B94546" w:rsidRDefault="00B94546">
          <w:pPr>
            <w:pStyle w:val="TOC2"/>
            <w:tabs>
              <w:tab w:val="right" w:leader="dot" w:pos="9350"/>
            </w:tabs>
            <w:rPr>
              <w:noProof/>
            </w:rPr>
          </w:pPr>
          <w:hyperlink w:anchor="_Toc227007982" w:history="1">
            <w:r w:rsidRPr="002777B5">
              <w:rPr>
                <w:rStyle w:val="Hyperlink"/>
                <w:noProof/>
              </w:rPr>
              <w:t>3.1. Project Lifecycle</w:t>
            </w:r>
            <w:r>
              <w:rPr>
                <w:noProof/>
              </w:rPr>
              <w:tab/>
            </w:r>
            <w:r>
              <w:rPr>
                <w:noProof/>
              </w:rPr>
              <w:fldChar w:fldCharType="begin"/>
            </w:r>
            <w:r>
              <w:rPr>
                <w:noProof/>
              </w:rPr>
              <w:instrText xml:space="preserve"> PAGEREF _Toc227007982 \h </w:instrText>
            </w:r>
            <w:r>
              <w:rPr>
                <w:noProof/>
              </w:rPr>
            </w:r>
            <w:r>
              <w:rPr>
                <w:noProof/>
              </w:rPr>
              <w:fldChar w:fldCharType="separate"/>
            </w:r>
            <w:r w:rsidR="00A54216">
              <w:rPr>
                <w:noProof/>
              </w:rPr>
              <w:t>13</w:t>
            </w:r>
            <w:r>
              <w:rPr>
                <w:noProof/>
              </w:rPr>
              <w:fldChar w:fldCharType="end"/>
            </w:r>
          </w:hyperlink>
        </w:p>
        <w:p w14:paraId="6EADB86F" w14:textId="2F768D71" w:rsidR="00B94546" w:rsidRDefault="00B94546">
          <w:pPr>
            <w:pStyle w:val="TOC2"/>
            <w:tabs>
              <w:tab w:val="right" w:leader="dot" w:pos="9350"/>
            </w:tabs>
            <w:rPr>
              <w:noProof/>
            </w:rPr>
          </w:pPr>
          <w:hyperlink w:anchor="_Toc227007983" w:history="1">
            <w:r w:rsidRPr="002777B5">
              <w:rPr>
                <w:rStyle w:val="Hyperlink"/>
                <w:noProof/>
              </w:rPr>
              <w:t>3.2. Project Setup</w:t>
            </w:r>
            <w:r>
              <w:rPr>
                <w:noProof/>
              </w:rPr>
              <w:tab/>
            </w:r>
            <w:r>
              <w:rPr>
                <w:noProof/>
              </w:rPr>
              <w:fldChar w:fldCharType="begin"/>
            </w:r>
            <w:r>
              <w:rPr>
                <w:noProof/>
              </w:rPr>
              <w:instrText xml:space="preserve"> PAGEREF _Toc227007983 \h </w:instrText>
            </w:r>
            <w:r>
              <w:rPr>
                <w:noProof/>
              </w:rPr>
            </w:r>
            <w:r>
              <w:rPr>
                <w:noProof/>
              </w:rPr>
              <w:fldChar w:fldCharType="separate"/>
            </w:r>
            <w:r w:rsidR="00A54216">
              <w:rPr>
                <w:noProof/>
              </w:rPr>
              <w:t>13</w:t>
            </w:r>
            <w:r>
              <w:rPr>
                <w:noProof/>
              </w:rPr>
              <w:fldChar w:fldCharType="end"/>
            </w:r>
          </w:hyperlink>
        </w:p>
        <w:p w14:paraId="198967A6" w14:textId="5AF8BADD" w:rsidR="00B94546" w:rsidRDefault="00B94546">
          <w:pPr>
            <w:pStyle w:val="TOC2"/>
            <w:tabs>
              <w:tab w:val="right" w:leader="dot" w:pos="9350"/>
            </w:tabs>
            <w:rPr>
              <w:noProof/>
            </w:rPr>
          </w:pPr>
          <w:hyperlink w:anchor="_Toc227007984" w:history="1">
            <w:r w:rsidRPr="002777B5">
              <w:rPr>
                <w:rStyle w:val="Hyperlink"/>
                <w:noProof/>
              </w:rPr>
              <w:t>3.3. Stakeholders</w:t>
            </w:r>
            <w:r>
              <w:rPr>
                <w:noProof/>
              </w:rPr>
              <w:tab/>
            </w:r>
            <w:r>
              <w:rPr>
                <w:noProof/>
              </w:rPr>
              <w:fldChar w:fldCharType="begin"/>
            </w:r>
            <w:r>
              <w:rPr>
                <w:noProof/>
              </w:rPr>
              <w:instrText xml:space="preserve"> PAGEREF _Toc227007984 \h </w:instrText>
            </w:r>
            <w:r>
              <w:rPr>
                <w:noProof/>
              </w:rPr>
            </w:r>
            <w:r>
              <w:rPr>
                <w:noProof/>
              </w:rPr>
              <w:fldChar w:fldCharType="separate"/>
            </w:r>
            <w:r w:rsidR="00A54216">
              <w:rPr>
                <w:noProof/>
              </w:rPr>
              <w:t>13</w:t>
            </w:r>
            <w:r>
              <w:rPr>
                <w:noProof/>
              </w:rPr>
              <w:fldChar w:fldCharType="end"/>
            </w:r>
          </w:hyperlink>
        </w:p>
        <w:p w14:paraId="4759FF61" w14:textId="263B90BE" w:rsidR="00B94546" w:rsidRDefault="00B94546">
          <w:pPr>
            <w:pStyle w:val="TOC2"/>
            <w:tabs>
              <w:tab w:val="right" w:leader="dot" w:pos="9350"/>
            </w:tabs>
            <w:rPr>
              <w:noProof/>
            </w:rPr>
          </w:pPr>
          <w:hyperlink w:anchor="_Toc227007985" w:history="1">
            <w:r w:rsidRPr="002777B5">
              <w:rPr>
                <w:rStyle w:val="Hyperlink"/>
                <w:noProof/>
              </w:rPr>
              <w:t>3.4. Project Resources</w:t>
            </w:r>
            <w:r>
              <w:rPr>
                <w:noProof/>
              </w:rPr>
              <w:tab/>
            </w:r>
            <w:r>
              <w:rPr>
                <w:noProof/>
              </w:rPr>
              <w:fldChar w:fldCharType="begin"/>
            </w:r>
            <w:r>
              <w:rPr>
                <w:noProof/>
              </w:rPr>
              <w:instrText xml:space="preserve"> PAGEREF _Toc227007985 \h </w:instrText>
            </w:r>
            <w:r>
              <w:rPr>
                <w:noProof/>
              </w:rPr>
            </w:r>
            <w:r>
              <w:rPr>
                <w:noProof/>
              </w:rPr>
              <w:fldChar w:fldCharType="separate"/>
            </w:r>
            <w:r w:rsidR="00A54216">
              <w:rPr>
                <w:noProof/>
              </w:rPr>
              <w:t>13</w:t>
            </w:r>
            <w:r>
              <w:rPr>
                <w:noProof/>
              </w:rPr>
              <w:fldChar w:fldCharType="end"/>
            </w:r>
          </w:hyperlink>
        </w:p>
        <w:p w14:paraId="62A70F4B" w14:textId="0582B73A" w:rsidR="00B94546" w:rsidRDefault="00B94546">
          <w:pPr>
            <w:pStyle w:val="TOC2"/>
            <w:tabs>
              <w:tab w:val="right" w:leader="dot" w:pos="9350"/>
            </w:tabs>
            <w:rPr>
              <w:noProof/>
            </w:rPr>
          </w:pPr>
          <w:hyperlink w:anchor="_Toc227007986" w:history="1">
            <w:r w:rsidRPr="002777B5">
              <w:rPr>
                <w:rStyle w:val="Hyperlink"/>
                <w:noProof/>
              </w:rPr>
              <w:t>3.5. Assumptions</w:t>
            </w:r>
            <w:r>
              <w:rPr>
                <w:noProof/>
              </w:rPr>
              <w:tab/>
            </w:r>
            <w:r>
              <w:rPr>
                <w:noProof/>
              </w:rPr>
              <w:fldChar w:fldCharType="begin"/>
            </w:r>
            <w:r>
              <w:rPr>
                <w:noProof/>
              </w:rPr>
              <w:instrText xml:space="preserve"> PAGEREF _Toc227007986 \h </w:instrText>
            </w:r>
            <w:r>
              <w:rPr>
                <w:noProof/>
              </w:rPr>
            </w:r>
            <w:r>
              <w:rPr>
                <w:noProof/>
              </w:rPr>
              <w:fldChar w:fldCharType="separate"/>
            </w:r>
            <w:r w:rsidR="00A54216">
              <w:rPr>
                <w:noProof/>
              </w:rPr>
              <w:t>14</w:t>
            </w:r>
            <w:r>
              <w:rPr>
                <w:noProof/>
              </w:rPr>
              <w:fldChar w:fldCharType="end"/>
            </w:r>
          </w:hyperlink>
        </w:p>
        <w:p w14:paraId="3E028F08" w14:textId="7A1A6AF2" w:rsidR="00B94546" w:rsidRDefault="00B94546">
          <w:pPr>
            <w:pStyle w:val="TOC1"/>
            <w:tabs>
              <w:tab w:val="right" w:leader="dot" w:pos="9350"/>
            </w:tabs>
            <w:rPr>
              <w:noProof/>
            </w:rPr>
          </w:pPr>
          <w:hyperlink w:anchor="_Toc227007987" w:history="1">
            <w:r w:rsidRPr="002777B5">
              <w:rPr>
                <w:rStyle w:val="Hyperlink"/>
                <w:noProof/>
              </w:rPr>
              <w:t>4. PROJECT TRACKING</w:t>
            </w:r>
            <w:r>
              <w:rPr>
                <w:noProof/>
              </w:rPr>
              <w:tab/>
            </w:r>
            <w:r>
              <w:rPr>
                <w:noProof/>
              </w:rPr>
              <w:fldChar w:fldCharType="begin"/>
            </w:r>
            <w:r>
              <w:rPr>
                <w:noProof/>
              </w:rPr>
              <w:instrText xml:space="preserve"> PAGEREF _Toc227007987 \h </w:instrText>
            </w:r>
            <w:r>
              <w:rPr>
                <w:noProof/>
              </w:rPr>
            </w:r>
            <w:r>
              <w:rPr>
                <w:noProof/>
              </w:rPr>
              <w:fldChar w:fldCharType="separate"/>
            </w:r>
            <w:r w:rsidR="00A54216">
              <w:rPr>
                <w:noProof/>
              </w:rPr>
              <w:t>15</w:t>
            </w:r>
            <w:r>
              <w:rPr>
                <w:noProof/>
              </w:rPr>
              <w:fldChar w:fldCharType="end"/>
            </w:r>
          </w:hyperlink>
        </w:p>
        <w:p w14:paraId="0335F722" w14:textId="3FAFA55A" w:rsidR="00B94546" w:rsidRDefault="00B94546">
          <w:pPr>
            <w:pStyle w:val="TOC2"/>
            <w:tabs>
              <w:tab w:val="right" w:leader="dot" w:pos="9350"/>
            </w:tabs>
            <w:rPr>
              <w:noProof/>
            </w:rPr>
          </w:pPr>
          <w:hyperlink w:anchor="_Toc227007988" w:history="1">
            <w:r w:rsidRPr="002777B5">
              <w:rPr>
                <w:rStyle w:val="Hyperlink"/>
                <w:noProof/>
              </w:rPr>
              <w:t>4.1. Tracking</w:t>
            </w:r>
            <w:r>
              <w:rPr>
                <w:noProof/>
              </w:rPr>
              <w:tab/>
            </w:r>
            <w:r>
              <w:rPr>
                <w:noProof/>
              </w:rPr>
              <w:fldChar w:fldCharType="begin"/>
            </w:r>
            <w:r>
              <w:rPr>
                <w:noProof/>
              </w:rPr>
              <w:instrText xml:space="preserve"> PAGEREF _Toc227007988 \h </w:instrText>
            </w:r>
            <w:r>
              <w:rPr>
                <w:noProof/>
              </w:rPr>
            </w:r>
            <w:r>
              <w:rPr>
                <w:noProof/>
              </w:rPr>
              <w:fldChar w:fldCharType="separate"/>
            </w:r>
            <w:r w:rsidR="00A54216">
              <w:rPr>
                <w:noProof/>
              </w:rPr>
              <w:t>15</w:t>
            </w:r>
            <w:r>
              <w:rPr>
                <w:noProof/>
              </w:rPr>
              <w:fldChar w:fldCharType="end"/>
            </w:r>
          </w:hyperlink>
        </w:p>
        <w:p w14:paraId="485682EE" w14:textId="245E4DE2" w:rsidR="00B94546" w:rsidRDefault="00B94546">
          <w:pPr>
            <w:pStyle w:val="TOC2"/>
            <w:tabs>
              <w:tab w:val="right" w:leader="dot" w:pos="9350"/>
            </w:tabs>
            <w:rPr>
              <w:noProof/>
            </w:rPr>
          </w:pPr>
          <w:hyperlink w:anchor="_Toc227007989" w:history="1">
            <w:r w:rsidRPr="002777B5">
              <w:rPr>
                <w:rStyle w:val="Hyperlink"/>
                <w:noProof/>
              </w:rPr>
              <w:t>4.2. Communication Plan</w:t>
            </w:r>
            <w:r>
              <w:rPr>
                <w:noProof/>
              </w:rPr>
              <w:tab/>
            </w:r>
            <w:r>
              <w:rPr>
                <w:noProof/>
              </w:rPr>
              <w:fldChar w:fldCharType="begin"/>
            </w:r>
            <w:r>
              <w:rPr>
                <w:noProof/>
              </w:rPr>
              <w:instrText xml:space="preserve"> PAGEREF _Toc227007989 \h </w:instrText>
            </w:r>
            <w:r>
              <w:rPr>
                <w:noProof/>
              </w:rPr>
            </w:r>
            <w:r>
              <w:rPr>
                <w:noProof/>
              </w:rPr>
              <w:fldChar w:fldCharType="separate"/>
            </w:r>
            <w:r w:rsidR="00A54216">
              <w:rPr>
                <w:noProof/>
              </w:rPr>
              <w:t>15</w:t>
            </w:r>
            <w:r>
              <w:rPr>
                <w:noProof/>
              </w:rPr>
              <w:fldChar w:fldCharType="end"/>
            </w:r>
          </w:hyperlink>
        </w:p>
        <w:p w14:paraId="39E9CB6A" w14:textId="093CCA7A" w:rsidR="00B94546" w:rsidRDefault="00B94546">
          <w:pPr>
            <w:pStyle w:val="TOC2"/>
            <w:tabs>
              <w:tab w:val="right" w:leader="dot" w:pos="9350"/>
            </w:tabs>
            <w:rPr>
              <w:noProof/>
            </w:rPr>
          </w:pPr>
          <w:hyperlink w:anchor="_Toc227007990" w:history="1">
            <w:r w:rsidRPr="002777B5">
              <w:rPr>
                <w:rStyle w:val="Hyperlink"/>
                <w:noProof/>
              </w:rPr>
              <w:t>4.3. Deliverables</w:t>
            </w:r>
            <w:r>
              <w:rPr>
                <w:noProof/>
              </w:rPr>
              <w:tab/>
            </w:r>
            <w:r>
              <w:rPr>
                <w:noProof/>
              </w:rPr>
              <w:fldChar w:fldCharType="begin"/>
            </w:r>
            <w:r>
              <w:rPr>
                <w:noProof/>
              </w:rPr>
              <w:instrText xml:space="preserve"> PAGEREF _Toc227007990 \h </w:instrText>
            </w:r>
            <w:r>
              <w:rPr>
                <w:noProof/>
              </w:rPr>
            </w:r>
            <w:r>
              <w:rPr>
                <w:noProof/>
              </w:rPr>
              <w:fldChar w:fldCharType="separate"/>
            </w:r>
            <w:r w:rsidR="00A54216">
              <w:rPr>
                <w:noProof/>
              </w:rPr>
              <w:t>15</w:t>
            </w:r>
            <w:r>
              <w:rPr>
                <w:noProof/>
              </w:rPr>
              <w:fldChar w:fldCharType="end"/>
            </w:r>
          </w:hyperlink>
        </w:p>
        <w:p w14:paraId="592D8204" w14:textId="6876B6AA" w:rsidR="00B94546" w:rsidRDefault="00B94546">
          <w:pPr>
            <w:pStyle w:val="TOC1"/>
            <w:tabs>
              <w:tab w:val="right" w:leader="dot" w:pos="9350"/>
            </w:tabs>
            <w:rPr>
              <w:noProof/>
            </w:rPr>
          </w:pPr>
          <w:hyperlink w:anchor="_Toc227007991" w:history="1">
            <w:r w:rsidRPr="002777B5">
              <w:rPr>
                <w:rStyle w:val="Hyperlink"/>
                <w:noProof/>
              </w:rPr>
              <w:t>5. SYSTEM ANALYSIS AND DESIGN</w:t>
            </w:r>
            <w:r>
              <w:rPr>
                <w:noProof/>
              </w:rPr>
              <w:tab/>
            </w:r>
            <w:r>
              <w:rPr>
                <w:noProof/>
              </w:rPr>
              <w:fldChar w:fldCharType="begin"/>
            </w:r>
            <w:r>
              <w:rPr>
                <w:noProof/>
              </w:rPr>
              <w:instrText xml:space="preserve"> PAGEREF _Toc227007991 \h </w:instrText>
            </w:r>
            <w:r>
              <w:rPr>
                <w:noProof/>
              </w:rPr>
            </w:r>
            <w:r>
              <w:rPr>
                <w:noProof/>
              </w:rPr>
              <w:fldChar w:fldCharType="separate"/>
            </w:r>
            <w:r w:rsidR="00A54216">
              <w:rPr>
                <w:noProof/>
              </w:rPr>
              <w:t>17</w:t>
            </w:r>
            <w:r>
              <w:rPr>
                <w:noProof/>
              </w:rPr>
              <w:fldChar w:fldCharType="end"/>
            </w:r>
          </w:hyperlink>
        </w:p>
        <w:p w14:paraId="41E1AB7E" w14:textId="1F86E321" w:rsidR="00B94546" w:rsidRDefault="00B94546">
          <w:pPr>
            <w:pStyle w:val="TOC2"/>
            <w:tabs>
              <w:tab w:val="right" w:leader="dot" w:pos="9350"/>
            </w:tabs>
            <w:rPr>
              <w:noProof/>
            </w:rPr>
          </w:pPr>
          <w:hyperlink w:anchor="_Toc227007992" w:history="1">
            <w:r w:rsidRPr="002777B5">
              <w:rPr>
                <w:rStyle w:val="Hyperlink"/>
                <w:noProof/>
              </w:rPr>
              <w:t>5.1. Overall System Description</w:t>
            </w:r>
            <w:r>
              <w:rPr>
                <w:noProof/>
              </w:rPr>
              <w:tab/>
            </w:r>
            <w:r>
              <w:rPr>
                <w:noProof/>
              </w:rPr>
              <w:fldChar w:fldCharType="begin"/>
            </w:r>
            <w:r>
              <w:rPr>
                <w:noProof/>
              </w:rPr>
              <w:instrText xml:space="preserve"> PAGEREF _Toc227007992 \h </w:instrText>
            </w:r>
            <w:r>
              <w:rPr>
                <w:noProof/>
              </w:rPr>
            </w:r>
            <w:r>
              <w:rPr>
                <w:noProof/>
              </w:rPr>
              <w:fldChar w:fldCharType="separate"/>
            </w:r>
            <w:r w:rsidR="00A54216">
              <w:rPr>
                <w:noProof/>
              </w:rPr>
              <w:t>17</w:t>
            </w:r>
            <w:r>
              <w:rPr>
                <w:noProof/>
              </w:rPr>
              <w:fldChar w:fldCharType="end"/>
            </w:r>
          </w:hyperlink>
        </w:p>
        <w:p w14:paraId="097CEB07" w14:textId="47479C11" w:rsidR="00B94546" w:rsidRDefault="00B94546">
          <w:pPr>
            <w:pStyle w:val="TOC2"/>
            <w:tabs>
              <w:tab w:val="right" w:leader="dot" w:pos="9350"/>
            </w:tabs>
            <w:rPr>
              <w:noProof/>
            </w:rPr>
          </w:pPr>
          <w:hyperlink w:anchor="_Toc227007993" w:history="1">
            <w:r w:rsidRPr="002777B5">
              <w:rPr>
                <w:rStyle w:val="Hyperlink"/>
                <w:noProof/>
              </w:rPr>
              <w:t>5.2. Users and Roles</w:t>
            </w:r>
            <w:r>
              <w:rPr>
                <w:noProof/>
              </w:rPr>
              <w:tab/>
            </w:r>
            <w:r>
              <w:rPr>
                <w:noProof/>
              </w:rPr>
              <w:fldChar w:fldCharType="begin"/>
            </w:r>
            <w:r>
              <w:rPr>
                <w:noProof/>
              </w:rPr>
              <w:instrText xml:space="preserve"> PAGEREF _Toc227007993 \h </w:instrText>
            </w:r>
            <w:r>
              <w:rPr>
                <w:noProof/>
              </w:rPr>
            </w:r>
            <w:r>
              <w:rPr>
                <w:noProof/>
              </w:rPr>
              <w:fldChar w:fldCharType="separate"/>
            </w:r>
            <w:r w:rsidR="00A54216">
              <w:rPr>
                <w:noProof/>
              </w:rPr>
              <w:t>17</w:t>
            </w:r>
            <w:r>
              <w:rPr>
                <w:noProof/>
              </w:rPr>
              <w:fldChar w:fldCharType="end"/>
            </w:r>
          </w:hyperlink>
        </w:p>
        <w:p w14:paraId="18510E63" w14:textId="74B897E5" w:rsidR="00B94546" w:rsidRDefault="00B94546">
          <w:pPr>
            <w:pStyle w:val="TOC2"/>
            <w:tabs>
              <w:tab w:val="right" w:leader="dot" w:pos="9350"/>
            </w:tabs>
            <w:rPr>
              <w:noProof/>
            </w:rPr>
          </w:pPr>
          <w:hyperlink w:anchor="_Toc227007994" w:history="1">
            <w:r w:rsidRPr="002777B5">
              <w:rPr>
                <w:rStyle w:val="Hyperlink"/>
                <w:noProof/>
              </w:rPr>
              <w:t>5.3. Design Diagrams and Architecture</w:t>
            </w:r>
            <w:r>
              <w:rPr>
                <w:noProof/>
              </w:rPr>
              <w:tab/>
            </w:r>
            <w:r>
              <w:rPr>
                <w:noProof/>
              </w:rPr>
              <w:fldChar w:fldCharType="begin"/>
            </w:r>
            <w:r>
              <w:rPr>
                <w:noProof/>
              </w:rPr>
              <w:instrText xml:space="preserve"> PAGEREF _Toc227007994 \h </w:instrText>
            </w:r>
            <w:r>
              <w:rPr>
                <w:noProof/>
              </w:rPr>
            </w:r>
            <w:r>
              <w:rPr>
                <w:noProof/>
              </w:rPr>
              <w:fldChar w:fldCharType="separate"/>
            </w:r>
            <w:r w:rsidR="00A54216">
              <w:rPr>
                <w:noProof/>
              </w:rPr>
              <w:t>17</w:t>
            </w:r>
            <w:r>
              <w:rPr>
                <w:noProof/>
              </w:rPr>
              <w:fldChar w:fldCharType="end"/>
            </w:r>
          </w:hyperlink>
        </w:p>
        <w:p w14:paraId="78A1B132" w14:textId="15128395" w:rsidR="00B94546" w:rsidRDefault="00B94546">
          <w:pPr>
            <w:pStyle w:val="TOC3"/>
            <w:tabs>
              <w:tab w:val="right" w:leader="dot" w:pos="9350"/>
            </w:tabs>
            <w:rPr>
              <w:noProof/>
            </w:rPr>
          </w:pPr>
          <w:hyperlink w:anchor="_Toc227007995" w:history="1">
            <w:r w:rsidRPr="002777B5">
              <w:rPr>
                <w:rStyle w:val="Hyperlink"/>
                <w:noProof/>
              </w:rPr>
              <w:t>5.3.1. Product Backlog Items (User Stories)</w:t>
            </w:r>
            <w:r>
              <w:rPr>
                <w:noProof/>
              </w:rPr>
              <w:tab/>
            </w:r>
            <w:r>
              <w:rPr>
                <w:noProof/>
              </w:rPr>
              <w:fldChar w:fldCharType="begin"/>
            </w:r>
            <w:r>
              <w:rPr>
                <w:noProof/>
              </w:rPr>
              <w:instrText xml:space="preserve"> PAGEREF _Toc227007995 \h </w:instrText>
            </w:r>
            <w:r>
              <w:rPr>
                <w:noProof/>
              </w:rPr>
            </w:r>
            <w:r>
              <w:rPr>
                <w:noProof/>
              </w:rPr>
              <w:fldChar w:fldCharType="separate"/>
            </w:r>
            <w:r w:rsidR="00A54216">
              <w:rPr>
                <w:noProof/>
              </w:rPr>
              <w:t>17</w:t>
            </w:r>
            <w:r>
              <w:rPr>
                <w:noProof/>
              </w:rPr>
              <w:fldChar w:fldCharType="end"/>
            </w:r>
          </w:hyperlink>
        </w:p>
        <w:p w14:paraId="6E17C512" w14:textId="1D8C0D75" w:rsidR="00B94546" w:rsidRDefault="00B94546">
          <w:pPr>
            <w:pStyle w:val="TOC3"/>
            <w:tabs>
              <w:tab w:val="right" w:leader="dot" w:pos="9350"/>
            </w:tabs>
            <w:rPr>
              <w:noProof/>
            </w:rPr>
          </w:pPr>
          <w:hyperlink w:anchor="_Toc227007996" w:history="1">
            <w:r w:rsidRPr="002777B5">
              <w:rPr>
                <w:rStyle w:val="Hyperlink"/>
                <w:noProof/>
              </w:rPr>
              <w:t>5.3.2. Architecture Diagram</w:t>
            </w:r>
            <w:r>
              <w:rPr>
                <w:noProof/>
              </w:rPr>
              <w:tab/>
            </w:r>
            <w:r>
              <w:rPr>
                <w:noProof/>
              </w:rPr>
              <w:fldChar w:fldCharType="begin"/>
            </w:r>
            <w:r>
              <w:rPr>
                <w:noProof/>
              </w:rPr>
              <w:instrText xml:space="preserve"> PAGEREF _Toc227007996 \h </w:instrText>
            </w:r>
            <w:r>
              <w:rPr>
                <w:noProof/>
              </w:rPr>
            </w:r>
            <w:r>
              <w:rPr>
                <w:noProof/>
              </w:rPr>
              <w:fldChar w:fldCharType="separate"/>
            </w:r>
            <w:r w:rsidR="00A54216">
              <w:rPr>
                <w:noProof/>
              </w:rPr>
              <w:t>18</w:t>
            </w:r>
            <w:r>
              <w:rPr>
                <w:noProof/>
              </w:rPr>
              <w:fldChar w:fldCharType="end"/>
            </w:r>
          </w:hyperlink>
        </w:p>
        <w:p w14:paraId="20F031C3" w14:textId="3ECF7ABA" w:rsidR="00B94546" w:rsidRDefault="00B94546">
          <w:pPr>
            <w:pStyle w:val="TOC3"/>
            <w:tabs>
              <w:tab w:val="right" w:leader="dot" w:pos="9350"/>
            </w:tabs>
            <w:rPr>
              <w:noProof/>
            </w:rPr>
          </w:pPr>
          <w:hyperlink w:anchor="_Toc227007997" w:history="1">
            <w:r w:rsidRPr="002777B5">
              <w:rPr>
                <w:rStyle w:val="Hyperlink"/>
                <w:noProof/>
              </w:rPr>
              <w:t>5.3.3. Use Case Diagram</w:t>
            </w:r>
            <w:r>
              <w:rPr>
                <w:noProof/>
              </w:rPr>
              <w:tab/>
            </w:r>
            <w:r>
              <w:rPr>
                <w:noProof/>
              </w:rPr>
              <w:fldChar w:fldCharType="begin"/>
            </w:r>
            <w:r>
              <w:rPr>
                <w:noProof/>
              </w:rPr>
              <w:instrText xml:space="preserve"> PAGEREF _Toc227007997 \h </w:instrText>
            </w:r>
            <w:r>
              <w:rPr>
                <w:noProof/>
              </w:rPr>
            </w:r>
            <w:r>
              <w:rPr>
                <w:noProof/>
              </w:rPr>
              <w:fldChar w:fldCharType="separate"/>
            </w:r>
            <w:r w:rsidR="00A54216">
              <w:rPr>
                <w:noProof/>
              </w:rPr>
              <w:t>18</w:t>
            </w:r>
            <w:r>
              <w:rPr>
                <w:noProof/>
              </w:rPr>
              <w:fldChar w:fldCharType="end"/>
            </w:r>
          </w:hyperlink>
        </w:p>
        <w:p w14:paraId="39B1C0CF" w14:textId="0964C0AA" w:rsidR="00B94546" w:rsidRDefault="00B94546">
          <w:pPr>
            <w:pStyle w:val="TOC3"/>
            <w:tabs>
              <w:tab w:val="right" w:leader="dot" w:pos="9350"/>
            </w:tabs>
            <w:rPr>
              <w:noProof/>
            </w:rPr>
          </w:pPr>
          <w:hyperlink w:anchor="_Toc227007998" w:history="1">
            <w:r w:rsidRPr="002777B5">
              <w:rPr>
                <w:rStyle w:val="Hyperlink"/>
                <w:noProof/>
              </w:rPr>
              <w:t>5.3.4. Activity Diagram</w:t>
            </w:r>
            <w:r>
              <w:rPr>
                <w:noProof/>
              </w:rPr>
              <w:tab/>
            </w:r>
            <w:r>
              <w:rPr>
                <w:noProof/>
              </w:rPr>
              <w:fldChar w:fldCharType="begin"/>
            </w:r>
            <w:r>
              <w:rPr>
                <w:noProof/>
              </w:rPr>
              <w:instrText xml:space="preserve"> PAGEREF _Toc227007998 \h </w:instrText>
            </w:r>
            <w:r>
              <w:rPr>
                <w:noProof/>
              </w:rPr>
            </w:r>
            <w:r>
              <w:rPr>
                <w:noProof/>
              </w:rPr>
              <w:fldChar w:fldCharType="separate"/>
            </w:r>
            <w:r w:rsidR="00A54216">
              <w:rPr>
                <w:noProof/>
              </w:rPr>
              <w:t>18</w:t>
            </w:r>
            <w:r>
              <w:rPr>
                <w:noProof/>
              </w:rPr>
              <w:fldChar w:fldCharType="end"/>
            </w:r>
          </w:hyperlink>
        </w:p>
        <w:p w14:paraId="733E9D2A" w14:textId="23DBEFB7" w:rsidR="00B94546" w:rsidRDefault="00B94546">
          <w:pPr>
            <w:pStyle w:val="TOC3"/>
            <w:tabs>
              <w:tab w:val="right" w:leader="dot" w:pos="9350"/>
            </w:tabs>
            <w:rPr>
              <w:noProof/>
            </w:rPr>
          </w:pPr>
          <w:hyperlink w:anchor="_Toc227007999" w:history="1">
            <w:r w:rsidRPr="002777B5">
              <w:rPr>
                <w:rStyle w:val="Hyperlink"/>
                <w:noProof/>
              </w:rPr>
              <w:t>5.3.5. Sequence Diagram</w:t>
            </w:r>
            <w:r>
              <w:rPr>
                <w:noProof/>
              </w:rPr>
              <w:tab/>
            </w:r>
            <w:r>
              <w:rPr>
                <w:noProof/>
              </w:rPr>
              <w:fldChar w:fldCharType="begin"/>
            </w:r>
            <w:r>
              <w:rPr>
                <w:noProof/>
              </w:rPr>
              <w:instrText xml:space="preserve"> PAGEREF _Toc227007999 \h </w:instrText>
            </w:r>
            <w:r>
              <w:rPr>
                <w:noProof/>
              </w:rPr>
            </w:r>
            <w:r>
              <w:rPr>
                <w:noProof/>
              </w:rPr>
              <w:fldChar w:fldCharType="separate"/>
            </w:r>
            <w:r w:rsidR="00A54216">
              <w:rPr>
                <w:noProof/>
              </w:rPr>
              <w:t>19</w:t>
            </w:r>
            <w:r>
              <w:rPr>
                <w:noProof/>
              </w:rPr>
              <w:fldChar w:fldCharType="end"/>
            </w:r>
          </w:hyperlink>
        </w:p>
        <w:p w14:paraId="4420378A" w14:textId="24D5D7CD" w:rsidR="00B94546" w:rsidRDefault="00B94546">
          <w:pPr>
            <w:pStyle w:val="TOC3"/>
            <w:tabs>
              <w:tab w:val="right" w:leader="dot" w:pos="9350"/>
            </w:tabs>
            <w:rPr>
              <w:noProof/>
            </w:rPr>
          </w:pPr>
          <w:hyperlink w:anchor="_Toc227008000" w:history="1">
            <w:r w:rsidRPr="002777B5">
              <w:rPr>
                <w:rStyle w:val="Hyperlink"/>
                <w:noProof/>
              </w:rPr>
              <w:t>5.3.6. Class / Component Diagram</w:t>
            </w:r>
            <w:r>
              <w:rPr>
                <w:noProof/>
              </w:rPr>
              <w:tab/>
            </w:r>
            <w:r>
              <w:rPr>
                <w:noProof/>
              </w:rPr>
              <w:fldChar w:fldCharType="begin"/>
            </w:r>
            <w:r>
              <w:rPr>
                <w:noProof/>
              </w:rPr>
              <w:instrText xml:space="preserve"> PAGEREF _Toc227008000 \h </w:instrText>
            </w:r>
            <w:r>
              <w:rPr>
                <w:noProof/>
              </w:rPr>
              <w:fldChar w:fldCharType="separate"/>
            </w:r>
            <w:r w:rsidR="00A54216">
              <w:rPr>
                <w:b/>
                <w:bCs/>
                <w:noProof/>
                <w:lang w:val="en-US"/>
              </w:rPr>
              <w:t>Error! Bookmark not defined.</w:t>
            </w:r>
            <w:r>
              <w:rPr>
                <w:noProof/>
              </w:rPr>
              <w:fldChar w:fldCharType="end"/>
            </w:r>
          </w:hyperlink>
        </w:p>
        <w:p w14:paraId="22FF7689" w14:textId="65C2D972" w:rsidR="00B94546" w:rsidRDefault="00B94546">
          <w:pPr>
            <w:pStyle w:val="TOC3"/>
            <w:tabs>
              <w:tab w:val="right" w:leader="dot" w:pos="9350"/>
            </w:tabs>
            <w:rPr>
              <w:noProof/>
            </w:rPr>
          </w:pPr>
          <w:hyperlink w:anchor="_Toc227008001" w:history="1">
            <w:r w:rsidRPr="002777B5">
              <w:rPr>
                <w:rStyle w:val="Hyperlink"/>
                <w:noProof/>
              </w:rPr>
              <w:t>5.3.7. Data Architecture</w:t>
            </w:r>
            <w:r>
              <w:rPr>
                <w:noProof/>
              </w:rPr>
              <w:tab/>
            </w:r>
            <w:r>
              <w:rPr>
                <w:noProof/>
              </w:rPr>
              <w:fldChar w:fldCharType="begin"/>
            </w:r>
            <w:r>
              <w:rPr>
                <w:noProof/>
              </w:rPr>
              <w:instrText xml:space="preserve"> PAGEREF _Toc227008001 \h </w:instrText>
            </w:r>
            <w:r>
              <w:rPr>
                <w:noProof/>
              </w:rPr>
              <w:fldChar w:fldCharType="separate"/>
            </w:r>
            <w:r w:rsidR="00A54216">
              <w:rPr>
                <w:b/>
                <w:bCs/>
                <w:noProof/>
                <w:lang w:val="en-US"/>
              </w:rPr>
              <w:t>Error! Bookmark not defined.</w:t>
            </w:r>
            <w:r>
              <w:rPr>
                <w:noProof/>
              </w:rPr>
              <w:fldChar w:fldCharType="end"/>
            </w:r>
          </w:hyperlink>
        </w:p>
        <w:p w14:paraId="3D733199" w14:textId="0FCF6A33" w:rsidR="00B94546" w:rsidRDefault="00B94546">
          <w:pPr>
            <w:pStyle w:val="TOC1"/>
            <w:tabs>
              <w:tab w:val="right" w:leader="dot" w:pos="9350"/>
            </w:tabs>
            <w:rPr>
              <w:noProof/>
            </w:rPr>
          </w:pPr>
          <w:hyperlink w:anchor="_Toc227008002" w:history="1">
            <w:r w:rsidRPr="002777B5">
              <w:rPr>
                <w:rStyle w:val="Hyperlink"/>
                <w:noProof/>
              </w:rPr>
              <w:t>6. USER INTERFACE</w:t>
            </w:r>
            <w:r>
              <w:rPr>
                <w:noProof/>
              </w:rPr>
              <w:tab/>
            </w:r>
            <w:r>
              <w:rPr>
                <w:noProof/>
              </w:rPr>
              <w:fldChar w:fldCharType="begin"/>
            </w:r>
            <w:r>
              <w:rPr>
                <w:noProof/>
              </w:rPr>
              <w:instrText xml:space="preserve"> PAGEREF _Toc227008002 \h </w:instrText>
            </w:r>
            <w:r>
              <w:rPr>
                <w:noProof/>
              </w:rPr>
            </w:r>
            <w:r>
              <w:rPr>
                <w:noProof/>
              </w:rPr>
              <w:fldChar w:fldCharType="separate"/>
            </w:r>
            <w:r w:rsidR="00A54216">
              <w:rPr>
                <w:noProof/>
              </w:rPr>
              <w:t>21</w:t>
            </w:r>
            <w:r>
              <w:rPr>
                <w:noProof/>
              </w:rPr>
              <w:fldChar w:fldCharType="end"/>
            </w:r>
          </w:hyperlink>
        </w:p>
        <w:p w14:paraId="07428D88" w14:textId="1877A036" w:rsidR="00B94546" w:rsidRDefault="00B94546">
          <w:pPr>
            <w:pStyle w:val="TOC2"/>
            <w:tabs>
              <w:tab w:val="right" w:leader="dot" w:pos="9350"/>
            </w:tabs>
            <w:rPr>
              <w:noProof/>
            </w:rPr>
          </w:pPr>
          <w:hyperlink w:anchor="_Toc227008003" w:history="1">
            <w:r w:rsidRPr="002777B5">
              <w:rPr>
                <w:rStyle w:val="Hyperlink"/>
                <w:noProof/>
              </w:rPr>
              <w:t>6.1. UI Description</w:t>
            </w:r>
            <w:r>
              <w:rPr>
                <w:noProof/>
              </w:rPr>
              <w:tab/>
            </w:r>
            <w:r>
              <w:rPr>
                <w:noProof/>
              </w:rPr>
              <w:fldChar w:fldCharType="begin"/>
            </w:r>
            <w:r>
              <w:rPr>
                <w:noProof/>
              </w:rPr>
              <w:instrText xml:space="preserve"> PAGEREF _Toc227008003 \h </w:instrText>
            </w:r>
            <w:r>
              <w:rPr>
                <w:noProof/>
              </w:rPr>
            </w:r>
            <w:r>
              <w:rPr>
                <w:noProof/>
              </w:rPr>
              <w:fldChar w:fldCharType="separate"/>
            </w:r>
            <w:r w:rsidR="00A54216">
              <w:rPr>
                <w:noProof/>
              </w:rPr>
              <w:t>21</w:t>
            </w:r>
            <w:r>
              <w:rPr>
                <w:noProof/>
              </w:rPr>
              <w:fldChar w:fldCharType="end"/>
            </w:r>
          </w:hyperlink>
        </w:p>
        <w:p w14:paraId="1F3C50CE" w14:textId="6DCA1507" w:rsidR="00B94546" w:rsidRDefault="00B94546">
          <w:pPr>
            <w:pStyle w:val="TOC2"/>
            <w:tabs>
              <w:tab w:val="right" w:leader="dot" w:pos="9350"/>
            </w:tabs>
            <w:rPr>
              <w:noProof/>
            </w:rPr>
          </w:pPr>
          <w:hyperlink w:anchor="_Toc227008004" w:history="1">
            <w:r w:rsidRPr="002777B5">
              <w:rPr>
                <w:rStyle w:val="Hyperlink"/>
                <w:noProof/>
              </w:rPr>
              <w:t>6.2. UI Mockups</w:t>
            </w:r>
            <w:r>
              <w:rPr>
                <w:noProof/>
              </w:rPr>
              <w:tab/>
            </w:r>
            <w:r>
              <w:rPr>
                <w:noProof/>
              </w:rPr>
              <w:fldChar w:fldCharType="begin"/>
            </w:r>
            <w:r>
              <w:rPr>
                <w:noProof/>
              </w:rPr>
              <w:instrText xml:space="preserve"> PAGEREF _Toc227008004 \h </w:instrText>
            </w:r>
            <w:r>
              <w:rPr>
                <w:noProof/>
              </w:rPr>
            </w:r>
            <w:r>
              <w:rPr>
                <w:noProof/>
              </w:rPr>
              <w:fldChar w:fldCharType="separate"/>
            </w:r>
            <w:r w:rsidR="00A54216">
              <w:rPr>
                <w:noProof/>
              </w:rPr>
              <w:t>21</w:t>
            </w:r>
            <w:r>
              <w:rPr>
                <w:noProof/>
              </w:rPr>
              <w:fldChar w:fldCharType="end"/>
            </w:r>
          </w:hyperlink>
        </w:p>
        <w:p w14:paraId="67F4C3BA" w14:textId="133D60E6" w:rsidR="00B94546" w:rsidRDefault="00B94546">
          <w:pPr>
            <w:pStyle w:val="TOC1"/>
            <w:tabs>
              <w:tab w:val="right" w:leader="dot" w:pos="9350"/>
            </w:tabs>
            <w:rPr>
              <w:noProof/>
            </w:rPr>
          </w:pPr>
          <w:hyperlink w:anchor="_Toc227008005" w:history="1">
            <w:r w:rsidRPr="002777B5">
              <w:rPr>
                <w:rStyle w:val="Hyperlink"/>
                <w:noProof/>
              </w:rPr>
              <w:t>7. ALGORITHMS AND CORE METHODOLOGY</w:t>
            </w:r>
            <w:r>
              <w:rPr>
                <w:noProof/>
              </w:rPr>
              <w:tab/>
            </w:r>
            <w:r>
              <w:rPr>
                <w:noProof/>
              </w:rPr>
              <w:fldChar w:fldCharType="begin"/>
            </w:r>
            <w:r>
              <w:rPr>
                <w:noProof/>
              </w:rPr>
              <w:instrText xml:space="preserve"> PAGEREF _Toc227008005 \h </w:instrText>
            </w:r>
            <w:r>
              <w:rPr>
                <w:noProof/>
              </w:rPr>
            </w:r>
            <w:r>
              <w:rPr>
                <w:noProof/>
              </w:rPr>
              <w:fldChar w:fldCharType="separate"/>
            </w:r>
            <w:r w:rsidR="00A54216">
              <w:rPr>
                <w:noProof/>
              </w:rPr>
              <w:t>26</w:t>
            </w:r>
            <w:r>
              <w:rPr>
                <w:noProof/>
              </w:rPr>
              <w:fldChar w:fldCharType="end"/>
            </w:r>
          </w:hyperlink>
        </w:p>
        <w:p w14:paraId="3405AF0E" w14:textId="0715FE69" w:rsidR="00B94546" w:rsidRDefault="00B94546">
          <w:pPr>
            <w:pStyle w:val="TOC2"/>
            <w:tabs>
              <w:tab w:val="right" w:leader="dot" w:pos="9350"/>
            </w:tabs>
            <w:rPr>
              <w:noProof/>
            </w:rPr>
          </w:pPr>
          <w:hyperlink w:anchor="_Toc227008006" w:history="1">
            <w:r w:rsidRPr="002777B5">
              <w:rPr>
                <w:rStyle w:val="Hyperlink"/>
                <w:noProof/>
              </w:rPr>
              <w:t>7.1. EfficientNet-B0 Training Pipeline</w:t>
            </w:r>
            <w:r>
              <w:rPr>
                <w:noProof/>
              </w:rPr>
              <w:tab/>
            </w:r>
            <w:r>
              <w:rPr>
                <w:noProof/>
              </w:rPr>
              <w:fldChar w:fldCharType="begin"/>
            </w:r>
            <w:r>
              <w:rPr>
                <w:noProof/>
              </w:rPr>
              <w:instrText xml:space="preserve"> PAGEREF _Toc227008006 \h </w:instrText>
            </w:r>
            <w:r>
              <w:rPr>
                <w:noProof/>
              </w:rPr>
            </w:r>
            <w:r>
              <w:rPr>
                <w:noProof/>
              </w:rPr>
              <w:fldChar w:fldCharType="separate"/>
            </w:r>
            <w:r w:rsidR="00A54216">
              <w:rPr>
                <w:noProof/>
              </w:rPr>
              <w:t>26</w:t>
            </w:r>
            <w:r>
              <w:rPr>
                <w:noProof/>
              </w:rPr>
              <w:fldChar w:fldCharType="end"/>
            </w:r>
          </w:hyperlink>
        </w:p>
        <w:p w14:paraId="591988EC" w14:textId="79F73ADD" w:rsidR="00B94546" w:rsidRDefault="00B94546">
          <w:pPr>
            <w:pStyle w:val="TOC2"/>
            <w:tabs>
              <w:tab w:val="right" w:leader="dot" w:pos="9350"/>
            </w:tabs>
            <w:rPr>
              <w:noProof/>
            </w:rPr>
          </w:pPr>
          <w:hyperlink w:anchor="_Toc227008007" w:history="1">
            <w:r w:rsidRPr="002777B5">
              <w:rPr>
                <w:rStyle w:val="Hyperlink"/>
                <w:noProof/>
              </w:rPr>
              <w:t>7.2. Sliding Window Inference Engine</w:t>
            </w:r>
            <w:r>
              <w:rPr>
                <w:noProof/>
              </w:rPr>
              <w:tab/>
            </w:r>
            <w:r>
              <w:rPr>
                <w:noProof/>
              </w:rPr>
              <w:fldChar w:fldCharType="begin"/>
            </w:r>
            <w:r>
              <w:rPr>
                <w:noProof/>
              </w:rPr>
              <w:instrText xml:space="preserve"> PAGEREF _Toc227008007 \h </w:instrText>
            </w:r>
            <w:r>
              <w:rPr>
                <w:noProof/>
              </w:rPr>
            </w:r>
            <w:r>
              <w:rPr>
                <w:noProof/>
              </w:rPr>
              <w:fldChar w:fldCharType="separate"/>
            </w:r>
            <w:r w:rsidR="00A54216">
              <w:rPr>
                <w:noProof/>
              </w:rPr>
              <w:t>26</w:t>
            </w:r>
            <w:r>
              <w:rPr>
                <w:noProof/>
              </w:rPr>
              <w:fldChar w:fldCharType="end"/>
            </w:r>
          </w:hyperlink>
        </w:p>
        <w:p w14:paraId="43A6A199" w14:textId="62097FBE" w:rsidR="00B94546" w:rsidRDefault="00B94546">
          <w:pPr>
            <w:pStyle w:val="TOC1"/>
            <w:tabs>
              <w:tab w:val="right" w:leader="dot" w:pos="9350"/>
            </w:tabs>
            <w:rPr>
              <w:noProof/>
            </w:rPr>
          </w:pPr>
          <w:hyperlink w:anchor="_Toc227008008" w:history="1">
            <w:r w:rsidRPr="002777B5">
              <w:rPr>
                <w:rStyle w:val="Hyperlink"/>
                <w:noProof/>
              </w:rPr>
              <w:t>8. RESULTS AND ANALYSIS</w:t>
            </w:r>
            <w:r>
              <w:rPr>
                <w:noProof/>
              </w:rPr>
              <w:tab/>
            </w:r>
            <w:r>
              <w:rPr>
                <w:noProof/>
              </w:rPr>
              <w:fldChar w:fldCharType="begin"/>
            </w:r>
            <w:r>
              <w:rPr>
                <w:noProof/>
              </w:rPr>
              <w:instrText xml:space="preserve"> PAGEREF _Toc227008008 \h </w:instrText>
            </w:r>
            <w:r>
              <w:rPr>
                <w:noProof/>
              </w:rPr>
            </w:r>
            <w:r>
              <w:rPr>
                <w:noProof/>
              </w:rPr>
              <w:fldChar w:fldCharType="separate"/>
            </w:r>
            <w:r w:rsidR="00A54216">
              <w:rPr>
                <w:noProof/>
              </w:rPr>
              <w:t>28</w:t>
            </w:r>
            <w:r>
              <w:rPr>
                <w:noProof/>
              </w:rPr>
              <w:fldChar w:fldCharType="end"/>
            </w:r>
          </w:hyperlink>
        </w:p>
        <w:p w14:paraId="6A923895" w14:textId="5A68FBE0" w:rsidR="00B94546" w:rsidRDefault="00B94546">
          <w:pPr>
            <w:pStyle w:val="TOC2"/>
            <w:tabs>
              <w:tab w:val="right" w:leader="dot" w:pos="9350"/>
            </w:tabs>
            <w:rPr>
              <w:noProof/>
            </w:rPr>
          </w:pPr>
          <w:hyperlink w:anchor="_Toc227008009" w:history="1">
            <w:r w:rsidRPr="002777B5">
              <w:rPr>
                <w:rStyle w:val="Hyperlink"/>
                <w:noProof/>
              </w:rPr>
              <w:t>8.1. Model Benchmark Results</w:t>
            </w:r>
            <w:r>
              <w:rPr>
                <w:noProof/>
              </w:rPr>
              <w:tab/>
            </w:r>
            <w:r>
              <w:rPr>
                <w:noProof/>
              </w:rPr>
              <w:fldChar w:fldCharType="begin"/>
            </w:r>
            <w:r>
              <w:rPr>
                <w:noProof/>
              </w:rPr>
              <w:instrText xml:space="preserve"> PAGEREF _Toc227008009 \h </w:instrText>
            </w:r>
            <w:r>
              <w:rPr>
                <w:noProof/>
              </w:rPr>
            </w:r>
            <w:r>
              <w:rPr>
                <w:noProof/>
              </w:rPr>
              <w:fldChar w:fldCharType="separate"/>
            </w:r>
            <w:r w:rsidR="00A54216">
              <w:rPr>
                <w:noProof/>
              </w:rPr>
              <w:t>28</w:t>
            </w:r>
            <w:r>
              <w:rPr>
                <w:noProof/>
              </w:rPr>
              <w:fldChar w:fldCharType="end"/>
            </w:r>
          </w:hyperlink>
        </w:p>
        <w:p w14:paraId="06918958" w14:textId="245041F8" w:rsidR="00B94546" w:rsidRDefault="00B94546">
          <w:pPr>
            <w:pStyle w:val="TOC2"/>
            <w:tabs>
              <w:tab w:val="right" w:leader="dot" w:pos="9350"/>
            </w:tabs>
            <w:rPr>
              <w:noProof/>
            </w:rPr>
          </w:pPr>
          <w:hyperlink w:anchor="_Toc227008010" w:history="1">
            <w:r w:rsidRPr="002777B5">
              <w:rPr>
                <w:rStyle w:val="Hyperlink"/>
                <w:noProof/>
              </w:rPr>
              <w:t>8.2. Temporal Mining Area Analysis (2021–2025)</w:t>
            </w:r>
            <w:r>
              <w:rPr>
                <w:noProof/>
              </w:rPr>
              <w:tab/>
            </w:r>
            <w:r>
              <w:rPr>
                <w:noProof/>
              </w:rPr>
              <w:fldChar w:fldCharType="begin"/>
            </w:r>
            <w:r>
              <w:rPr>
                <w:noProof/>
              </w:rPr>
              <w:instrText xml:space="preserve"> PAGEREF _Toc227008010 \h </w:instrText>
            </w:r>
            <w:r>
              <w:rPr>
                <w:noProof/>
              </w:rPr>
            </w:r>
            <w:r>
              <w:rPr>
                <w:noProof/>
              </w:rPr>
              <w:fldChar w:fldCharType="separate"/>
            </w:r>
            <w:r w:rsidR="00A54216">
              <w:rPr>
                <w:noProof/>
              </w:rPr>
              <w:t>28</w:t>
            </w:r>
            <w:r>
              <w:rPr>
                <w:noProof/>
              </w:rPr>
              <w:fldChar w:fldCharType="end"/>
            </w:r>
          </w:hyperlink>
        </w:p>
        <w:p w14:paraId="184EA6F3" w14:textId="28E7F85B" w:rsidR="00B94546" w:rsidRDefault="00B94546">
          <w:pPr>
            <w:pStyle w:val="TOC2"/>
            <w:tabs>
              <w:tab w:val="right" w:leader="dot" w:pos="9350"/>
            </w:tabs>
            <w:rPr>
              <w:noProof/>
            </w:rPr>
          </w:pPr>
          <w:hyperlink w:anchor="_Toc227008011" w:history="1">
            <w:r w:rsidRPr="002777B5">
              <w:rPr>
                <w:rStyle w:val="Hyperlink"/>
                <w:noProof/>
              </w:rPr>
              <w:t>8.3. Change Detection Analysis</w:t>
            </w:r>
            <w:r>
              <w:rPr>
                <w:noProof/>
              </w:rPr>
              <w:tab/>
            </w:r>
            <w:r>
              <w:rPr>
                <w:noProof/>
              </w:rPr>
              <w:fldChar w:fldCharType="begin"/>
            </w:r>
            <w:r>
              <w:rPr>
                <w:noProof/>
              </w:rPr>
              <w:instrText xml:space="preserve"> PAGEREF _Toc227008011 \h </w:instrText>
            </w:r>
            <w:r>
              <w:rPr>
                <w:noProof/>
              </w:rPr>
            </w:r>
            <w:r>
              <w:rPr>
                <w:noProof/>
              </w:rPr>
              <w:fldChar w:fldCharType="separate"/>
            </w:r>
            <w:r w:rsidR="00A54216">
              <w:rPr>
                <w:noProof/>
              </w:rPr>
              <w:t>29</w:t>
            </w:r>
            <w:r>
              <w:rPr>
                <w:noProof/>
              </w:rPr>
              <w:fldChar w:fldCharType="end"/>
            </w:r>
          </w:hyperlink>
        </w:p>
        <w:p w14:paraId="1C6771AD" w14:textId="45822600" w:rsidR="00B94546" w:rsidRDefault="00B94546">
          <w:pPr>
            <w:pStyle w:val="TOC1"/>
            <w:tabs>
              <w:tab w:val="right" w:leader="dot" w:pos="9350"/>
            </w:tabs>
            <w:rPr>
              <w:noProof/>
            </w:rPr>
          </w:pPr>
          <w:hyperlink w:anchor="_Toc227008012" w:history="1">
            <w:r w:rsidRPr="002777B5">
              <w:rPr>
                <w:rStyle w:val="Hyperlink"/>
                <w:noProof/>
              </w:rPr>
              <w:t>9. PROJECT CLOSURE</w:t>
            </w:r>
            <w:r>
              <w:rPr>
                <w:noProof/>
              </w:rPr>
              <w:tab/>
            </w:r>
            <w:r>
              <w:rPr>
                <w:noProof/>
              </w:rPr>
              <w:fldChar w:fldCharType="begin"/>
            </w:r>
            <w:r>
              <w:rPr>
                <w:noProof/>
              </w:rPr>
              <w:instrText xml:space="preserve"> PAGEREF _Toc227008012 \h </w:instrText>
            </w:r>
            <w:r>
              <w:rPr>
                <w:noProof/>
              </w:rPr>
            </w:r>
            <w:r>
              <w:rPr>
                <w:noProof/>
              </w:rPr>
              <w:fldChar w:fldCharType="separate"/>
            </w:r>
            <w:r w:rsidR="00A54216">
              <w:rPr>
                <w:noProof/>
              </w:rPr>
              <w:t>30</w:t>
            </w:r>
            <w:r>
              <w:rPr>
                <w:noProof/>
              </w:rPr>
              <w:fldChar w:fldCharType="end"/>
            </w:r>
          </w:hyperlink>
        </w:p>
        <w:p w14:paraId="4780B291" w14:textId="5B234B14" w:rsidR="00B94546" w:rsidRDefault="00B94546">
          <w:pPr>
            <w:pStyle w:val="TOC2"/>
            <w:tabs>
              <w:tab w:val="right" w:leader="dot" w:pos="9350"/>
            </w:tabs>
            <w:rPr>
              <w:noProof/>
            </w:rPr>
          </w:pPr>
          <w:hyperlink w:anchor="_Toc227008013" w:history="1">
            <w:r w:rsidRPr="002777B5">
              <w:rPr>
                <w:rStyle w:val="Hyperlink"/>
                <w:noProof/>
              </w:rPr>
              <w:t>9.1. Goals and Vision — Achieved</w:t>
            </w:r>
            <w:r>
              <w:rPr>
                <w:noProof/>
              </w:rPr>
              <w:tab/>
            </w:r>
            <w:r>
              <w:rPr>
                <w:noProof/>
              </w:rPr>
              <w:fldChar w:fldCharType="begin"/>
            </w:r>
            <w:r>
              <w:rPr>
                <w:noProof/>
              </w:rPr>
              <w:instrText xml:space="preserve"> PAGEREF _Toc227008013 \h </w:instrText>
            </w:r>
            <w:r>
              <w:rPr>
                <w:noProof/>
              </w:rPr>
            </w:r>
            <w:r>
              <w:rPr>
                <w:noProof/>
              </w:rPr>
              <w:fldChar w:fldCharType="separate"/>
            </w:r>
            <w:r w:rsidR="00A54216">
              <w:rPr>
                <w:noProof/>
              </w:rPr>
              <w:t>30</w:t>
            </w:r>
            <w:r>
              <w:rPr>
                <w:noProof/>
              </w:rPr>
              <w:fldChar w:fldCharType="end"/>
            </w:r>
          </w:hyperlink>
        </w:p>
        <w:p w14:paraId="2F4F51C6" w14:textId="5BB8FA01" w:rsidR="00B94546" w:rsidRDefault="00B94546">
          <w:pPr>
            <w:pStyle w:val="TOC2"/>
            <w:tabs>
              <w:tab w:val="right" w:leader="dot" w:pos="9350"/>
            </w:tabs>
            <w:rPr>
              <w:noProof/>
            </w:rPr>
          </w:pPr>
          <w:hyperlink w:anchor="_Toc227008014" w:history="1">
            <w:r w:rsidRPr="002777B5">
              <w:rPr>
                <w:rStyle w:val="Hyperlink"/>
                <w:noProof/>
              </w:rPr>
              <w:t>9.2. Delivered Solution</w:t>
            </w:r>
            <w:r>
              <w:rPr>
                <w:noProof/>
              </w:rPr>
              <w:tab/>
            </w:r>
            <w:r>
              <w:rPr>
                <w:noProof/>
              </w:rPr>
              <w:fldChar w:fldCharType="begin"/>
            </w:r>
            <w:r>
              <w:rPr>
                <w:noProof/>
              </w:rPr>
              <w:instrText xml:space="preserve"> PAGEREF _Toc227008014 \h </w:instrText>
            </w:r>
            <w:r>
              <w:rPr>
                <w:noProof/>
              </w:rPr>
            </w:r>
            <w:r>
              <w:rPr>
                <w:noProof/>
              </w:rPr>
              <w:fldChar w:fldCharType="separate"/>
            </w:r>
            <w:r w:rsidR="00A54216">
              <w:rPr>
                <w:noProof/>
              </w:rPr>
              <w:t>30</w:t>
            </w:r>
            <w:r>
              <w:rPr>
                <w:noProof/>
              </w:rPr>
              <w:fldChar w:fldCharType="end"/>
            </w:r>
          </w:hyperlink>
        </w:p>
        <w:p w14:paraId="1100DE64" w14:textId="7BEBB4E6" w:rsidR="00B94546" w:rsidRDefault="00B94546">
          <w:pPr>
            <w:pStyle w:val="TOC2"/>
            <w:tabs>
              <w:tab w:val="right" w:leader="dot" w:pos="9350"/>
            </w:tabs>
            <w:rPr>
              <w:noProof/>
            </w:rPr>
          </w:pPr>
          <w:hyperlink w:anchor="_Toc227008015" w:history="1">
            <w:r w:rsidRPr="002777B5">
              <w:rPr>
                <w:rStyle w:val="Hyperlink"/>
                <w:noProof/>
              </w:rPr>
              <w:t>9.3. Remaining Work and Future Directions</w:t>
            </w:r>
            <w:r>
              <w:rPr>
                <w:noProof/>
              </w:rPr>
              <w:tab/>
            </w:r>
            <w:r>
              <w:rPr>
                <w:noProof/>
              </w:rPr>
              <w:fldChar w:fldCharType="begin"/>
            </w:r>
            <w:r>
              <w:rPr>
                <w:noProof/>
              </w:rPr>
              <w:instrText xml:space="preserve"> PAGEREF _Toc227008015 \h </w:instrText>
            </w:r>
            <w:r>
              <w:rPr>
                <w:noProof/>
              </w:rPr>
            </w:r>
            <w:r>
              <w:rPr>
                <w:noProof/>
              </w:rPr>
              <w:fldChar w:fldCharType="separate"/>
            </w:r>
            <w:r w:rsidR="00A54216">
              <w:rPr>
                <w:noProof/>
              </w:rPr>
              <w:t>30</w:t>
            </w:r>
            <w:r>
              <w:rPr>
                <w:noProof/>
              </w:rPr>
              <w:fldChar w:fldCharType="end"/>
            </w:r>
          </w:hyperlink>
        </w:p>
        <w:p w14:paraId="6960646A" w14:textId="2185448E" w:rsidR="00B94546" w:rsidRDefault="00B94546">
          <w:pPr>
            <w:pStyle w:val="TOC1"/>
            <w:tabs>
              <w:tab w:val="right" w:leader="dot" w:pos="9350"/>
            </w:tabs>
            <w:rPr>
              <w:noProof/>
            </w:rPr>
          </w:pPr>
          <w:hyperlink w:anchor="_Toc227008016" w:history="1">
            <w:r w:rsidRPr="002777B5">
              <w:rPr>
                <w:rStyle w:val="Hyperlink"/>
                <w:noProof/>
              </w:rPr>
              <w:t>REFERENCES</w:t>
            </w:r>
            <w:r>
              <w:rPr>
                <w:noProof/>
              </w:rPr>
              <w:tab/>
            </w:r>
            <w:r>
              <w:rPr>
                <w:noProof/>
              </w:rPr>
              <w:fldChar w:fldCharType="begin"/>
            </w:r>
            <w:r>
              <w:rPr>
                <w:noProof/>
              </w:rPr>
              <w:instrText xml:space="preserve"> PAGEREF _Toc227008016 \h </w:instrText>
            </w:r>
            <w:r>
              <w:rPr>
                <w:noProof/>
              </w:rPr>
            </w:r>
            <w:r>
              <w:rPr>
                <w:noProof/>
              </w:rPr>
              <w:fldChar w:fldCharType="separate"/>
            </w:r>
            <w:r w:rsidR="00A54216">
              <w:rPr>
                <w:noProof/>
              </w:rPr>
              <w:t>32</w:t>
            </w:r>
            <w:r>
              <w:rPr>
                <w:noProof/>
              </w:rPr>
              <w:fldChar w:fldCharType="end"/>
            </w:r>
          </w:hyperlink>
        </w:p>
        <w:p w14:paraId="31F9184A" w14:textId="77777777" w:rsidR="003650DF" w:rsidRDefault="00000000">
          <w:r>
            <w:fldChar w:fldCharType="end"/>
          </w:r>
        </w:p>
      </w:sdtContent>
    </w:sdt>
    <w:p w14:paraId="3C25AA4C" w14:textId="77777777" w:rsidR="003650DF" w:rsidRDefault="00000000">
      <w:r>
        <w:br w:type="page"/>
      </w:r>
    </w:p>
    <w:p w14:paraId="0C02F02B" w14:textId="77777777" w:rsidR="003650DF" w:rsidRDefault="00000000">
      <w:pPr>
        <w:pStyle w:val="Heading1"/>
      </w:pPr>
      <w:bookmarkStart w:id="3" w:name="_Toc227007971"/>
      <w:r>
        <w:lastRenderedPageBreak/>
        <w:t>LIST OF TABLES</w:t>
      </w:r>
      <w:bookmarkEnd w:id="3"/>
    </w:p>
    <w:p w14:paraId="67C44AD4" w14:textId="77777777" w:rsidR="003650DF" w:rsidRDefault="00000000">
      <w:pPr>
        <w:spacing w:after="160" w:line="360" w:lineRule="auto"/>
        <w:jc w:val="both"/>
      </w:pPr>
      <w:r>
        <w:rPr>
          <w:color w:val="000000"/>
        </w:rPr>
        <w:t>Table 1: Goals and Objectives of the MineWatch System</w:t>
      </w:r>
    </w:p>
    <w:p w14:paraId="7077A378" w14:textId="77777777" w:rsidR="003650DF" w:rsidRDefault="00000000">
      <w:pPr>
        <w:spacing w:after="160" w:line="360" w:lineRule="auto"/>
        <w:jc w:val="both"/>
      </w:pPr>
      <w:r>
        <w:rPr>
          <w:color w:val="000000"/>
        </w:rPr>
        <w:t>Table 2: Project Team Roles and Stakeholders</w:t>
      </w:r>
    </w:p>
    <w:p w14:paraId="38C7277C" w14:textId="77777777" w:rsidR="003650DF" w:rsidRDefault="00000000">
      <w:pPr>
        <w:spacing w:after="160" w:line="360" w:lineRule="auto"/>
        <w:jc w:val="both"/>
      </w:pPr>
      <w:r>
        <w:rPr>
          <w:color w:val="000000"/>
        </w:rPr>
        <w:t>Table 3: Project Resources and Tools</w:t>
      </w:r>
    </w:p>
    <w:p w14:paraId="4B42814F" w14:textId="77777777" w:rsidR="003650DF" w:rsidRDefault="00000000">
      <w:pPr>
        <w:spacing w:after="160" w:line="360" w:lineRule="auto"/>
        <w:jc w:val="both"/>
      </w:pPr>
      <w:r>
        <w:rPr>
          <w:color w:val="000000"/>
        </w:rPr>
        <w:t>Table 4: Sprint Deliverables</w:t>
      </w:r>
    </w:p>
    <w:p w14:paraId="5167958E" w14:textId="77777777" w:rsidR="003650DF" w:rsidRDefault="00000000">
      <w:pPr>
        <w:spacing w:after="160" w:line="360" w:lineRule="auto"/>
        <w:jc w:val="both"/>
      </w:pPr>
      <w:r>
        <w:rPr>
          <w:color w:val="000000"/>
        </w:rPr>
        <w:t>Table 5: Users and Roles in MineWatch</w:t>
      </w:r>
    </w:p>
    <w:p w14:paraId="0DE14AF8" w14:textId="77777777" w:rsidR="003650DF" w:rsidRDefault="00000000">
      <w:pPr>
        <w:spacing w:after="160" w:line="360" w:lineRule="auto"/>
        <w:jc w:val="both"/>
      </w:pPr>
      <w:r>
        <w:rPr>
          <w:color w:val="000000"/>
        </w:rPr>
        <w:t>Table 6: Model Performance Benchmark Comparison</w:t>
      </w:r>
    </w:p>
    <w:p w14:paraId="1705D287" w14:textId="77777777" w:rsidR="003650DF" w:rsidRDefault="00000000">
      <w:pPr>
        <w:spacing w:after="160" w:line="360" w:lineRule="auto"/>
        <w:jc w:val="both"/>
      </w:pPr>
      <w:r>
        <w:rPr>
          <w:color w:val="000000"/>
        </w:rPr>
        <w:t>Table 7: Temporal Mining Area — Year-wise Summary (2021–2025)</w:t>
      </w:r>
    </w:p>
    <w:p w14:paraId="556A54FE" w14:textId="77777777" w:rsidR="003650DF" w:rsidRDefault="00000000">
      <w:pPr>
        <w:spacing w:after="160" w:line="360" w:lineRule="auto"/>
        <w:jc w:val="both"/>
      </w:pPr>
      <w:r>
        <w:rPr>
          <w:color w:val="000000"/>
        </w:rPr>
        <w:t>Table 8: Change Detection Matrix (2021–2025)</w:t>
      </w:r>
    </w:p>
    <w:p w14:paraId="6B4B66D8" w14:textId="77777777" w:rsidR="003650DF" w:rsidRDefault="00000000">
      <w:r>
        <w:br w:type="page"/>
      </w:r>
    </w:p>
    <w:p w14:paraId="46B54CC0" w14:textId="77777777" w:rsidR="003650DF" w:rsidRDefault="00000000">
      <w:pPr>
        <w:pStyle w:val="Heading1"/>
      </w:pPr>
      <w:bookmarkStart w:id="4" w:name="_Toc227007972"/>
      <w:r>
        <w:lastRenderedPageBreak/>
        <w:t>LIST OF FIGURES</w:t>
      </w:r>
      <w:bookmarkEnd w:id="4"/>
    </w:p>
    <w:p w14:paraId="344E4B53" w14:textId="77777777" w:rsidR="003650DF" w:rsidRDefault="00000000">
      <w:pPr>
        <w:spacing w:after="160" w:line="360" w:lineRule="auto"/>
        <w:jc w:val="both"/>
      </w:pPr>
      <w:r>
        <w:rPr>
          <w:color w:val="000000"/>
        </w:rPr>
        <w:t>Figure 1: MineWatch Dashboard — Home Screen</w:t>
      </w:r>
    </w:p>
    <w:p w14:paraId="3AAC865F" w14:textId="77777777" w:rsidR="003650DF" w:rsidRDefault="00000000">
      <w:pPr>
        <w:spacing w:after="160" w:line="360" w:lineRule="auto"/>
        <w:jc w:val="both"/>
      </w:pPr>
      <w:r>
        <w:rPr>
          <w:color w:val="000000"/>
        </w:rPr>
        <w:t>Figure 2: Upload &amp; Analyse Page</w:t>
      </w:r>
    </w:p>
    <w:p w14:paraId="07ABAE7A" w14:textId="77777777" w:rsidR="003650DF" w:rsidRDefault="00000000">
      <w:pPr>
        <w:spacing w:after="160" w:line="360" w:lineRule="auto"/>
        <w:jc w:val="both"/>
      </w:pPr>
      <w:r>
        <w:rPr>
          <w:color w:val="000000"/>
        </w:rPr>
        <w:t>Figure 3: Multi-file Upload with Auto Year Detection</w:t>
      </w:r>
    </w:p>
    <w:p w14:paraId="60512821" w14:textId="77777777" w:rsidR="003650DF" w:rsidRDefault="00000000">
      <w:pPr>
        <w:spacing w:after="160" w:line="360" w:lineRule="auto"/>
        <w:jc w:val="both"/>
      </w:pPr>
      <w:r>
        <w:rPr>
          <w:color w:val="000000"/>
        </w:rPr>
        <w:t>Figure 4: Analysis &amp; Reports Page — Area Trend</w:t>
      </w:r>
    </w:p>
    <w:p w14:paraId="247D6177" w14:textId="77777777" w:rsidR="003650DF" w:rsidRDefault="00000000">
      <w:pPr>
        <w:spacing w:after="160" w:line="360" w:lineRule="auto"/>
        <w:jc w:val="both"/>
      </w:pPr>
      <w:r>
        <w:rPr>
          <w:color w:val="000000"/>
        </w:rPr>
        <w:t>Figure 5: Site Intelligence Report</w:t>
      </w:r>
    </w:p>
    <w:p w14:paraId="7910E626" w14:textId="77777777" w:rsidR="003650DF" w:rsidRDefault="00000000">
      <w:pPr>
        <w:spacing w:after="160" w:line="360" w:lineRule="auto"/>
        <w:jc w:val="both"/>
      </w:pPr>
      <w:r>
        <w:rPr>
          <w:color w:val="000000"/>
        </w:rPr>
        <w:t>Figure 6: Temporal Analysis — Expansion Chart</w:t>
      </w:r>
    </w:p>
    <w:p w14:paraId="185A2A6E" w14:textId="77777777" w:rsidR="003650DF" w:rsidRDefault="00000000">
      <w:pPr>
        <w:spacing w:after="160" w:line="360" w:lineRule="auto"/>
        <w:jc w:val="both"/>
      </w:pPr>
      <w:r>
        <w:rPr>
          <w:color w:val="000000"/>
        </w:rPr>
        <w:t>Figure 7: Change Detection Matrix</w:t>
      </w:r>
    </w:p>
    <w:p w14:paraId="561A83B8" w14:textId="77777777" w:rsidR="003650DF" w:rsidRDefault="00000000">
      <w:pPr>
        <w:spacing w:after="160" w:line="360" w:lineRule="auto"/>
        <w:jc w:val="both"/>
      </w:pPr>
      <w:r>
        <w:rPr>
          <w:color w:val="000000"/>
        </w:rPr>
        <w:t>Figure 8: Result Map — Binary Overlay View (2021)</w:t>
      </w:r>
    </w:p>
    <w:p w14:paraId="523C07CE" w14:textId="77777777" w:rsidR="003650DF" w:rsidRDefault="00000000">
      <w:pPr>
        <w:spacing w:after="160" w:line="360" w:lineRule="auto"/>
        <w:jc w:val="both"/>
      </w:pPr>
      <w:r>
        <w:rPr>
          <w:color w:val="000000"/>
        </w:rPr>
        <w:t>Figure 9: Model Comparison Dashboard</w:t>
      </w:r>
    </w:p>
    <w:p w14:paraId="64043B22" w14:textId="77777777" w:rsidR="003650DF" w:rsidRDefault="00000000">
      <w:pPr>
        <w:spacing w:after="160" w:line="360" w:lineRule="auto"/>
        <w:jc w:val="both"/>
      </w:pPr>
      <w:r>
        <w:rPr>
          <w:color w:val="000000"/>
        </w:rPr>
        <w:t>Figure 10: Mining Area Expansion Analysis (2021–2025)</w:t>
      </w:r>
    </w:p>
    <w:p w14:paraId="115D6444" w14:textId="77777777" w:rsidR="003650DF" w:rsidRDefault="00000000">
      <w:r>
        <w:br w:type="page"/>
      </w:r>
    </w:p>
    <w:p w14:paraId="46DC412C" w14:textId="77777777" w:rsidR="003650DF" w:rsidRDefault="00000000">
      <w:pPr>
        <w:pStyle w:val="Heading1"/>
      </w:pPr>
      <w:bookmarkStart w:id="5" w:name="_Toc227007973"/>
      <w:r>
        <w:lastRenderedPageBreak/>
        <w:t>LIST OF ABBREVIATIONS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3650DF" w14:paraId="460DDCD5" w14:textId="77777777">
        <w:tc>
          <w:tcPr>
            <w:tcW w:w="2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ABCFEDE" w14:textId="77777777" w:rsidR="003650DF" w:rsidRDefault="00000000">
            <w:r>
              <w:rPr>
                <w:b/>
                <w:bCs/>
                <w:color w:val="FFFFFF"/>
                <w:sz w:val="20"/>
                <w:szCs w:val="20"/>
              </w:rPr>
              <w:t>Abbreviation</w:t>
            </w:r>
          </w:p>
        </w:tc>
        <w:tc>
          <w:tcPr>
            <w:tcW w:w="68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F8A41E0" w14:textId="77777777" w:rsidR="003650DF" w:rsidRDefault="00000000">
            <w:r>
              <w:rPr>
                <w:b/>
                <w:bCs/>
                <w:color w:val="FFFFFF"/>
                <w:sz w:val="20"/>
                <w:szCs w:val="20"/>
              </w:rPr>
              <w:t>Expansion</w:t>
            </w:r>
          </w:p>
        </w:tc>
      </w:tr>
      <w:tr w:rsidR="003650DF" w14:paraId="0E99F747" w14:textId="77777777">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CDDA289" w14:textId="77777777" w:rsidR="003650DF" w:rsidRDefault="00000000">
            <w:r>
              <w:rPr>
                <w:color w:val="000000"/>
                <w:sz w:val="18"/>
                <w:szCs w:val="18"/>
              </w:rPr>
              <w:t>CNN</w:t>
            </w:r>
          </w:p>
        </w:tc>
        <w:tc>
          <w:tcPr>
            <w:tcW w:w="68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DB11C5C" w14:textId="77777777" w:rsidR="003650DF" w:rsidRDefault="00000000">
            <w:r>
              <w:rPr>
                <w:color w:val="000000"/>
                <w:sz w:val="18"/>
                <w:szCs w:val="18"/>
              </w:rPr>
              <w:t>Convolutional Neural Network</w:t>
            </w:r>
          </w:p>
        </w:tc>
      </w:tr>
      <w:tr w:rsidR="003650DF" w14:paraId="10C95614"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3B00A07" w14:textId="77777777" w:rsidR="003650DF" w:rsidRDefault="00000000">
            <w:r>
              <w:rPr>
                <w:color w:val="000000"/>
                <w:sz w:val="18"/>
                <w:szCs w:val="18"/>
              </w:rPr>
              <w:t>EfficientNet-B0</w:t>
            </w:r>
          </w:p>
        </w:tc>
        <w:tc>
          <w:tcPr>
            <w:tcW w:w="6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7D80F7" w14:textId="77777777" w:rsidR="003650DF" w:rsidRDefault="00000000">
            <w:r>
              <w:rPr>
                <w:color w:val="000000"/>
                <w:sz w:val="18"/>
                <w:szCs w:val="18"/>
              </w:rPr>
              <w:t>Efficient Neural Network — Scale Level 0</w:t>
            </w:r>
          </w:p>
        </w:tc>
      </w:tr>
      <w:tr w:rsidR="003650DF" w14:paraId="28BCCB2D" w14:textId="77777777">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6F808A5" w14:textId="77777777" w:rsidR="003650DF" w:rsidRDefault="00000000">
            <w:r>
              <w:rPr>
                <w:color w:val="000000"/>
                <w:sz w:val="18"/>
                <w:szCs w:val="18"/>
              </w:rPr>
              <w:t>ESA</w:t>
            </w:r>
          </w:p>
        </w:tc>
        <w:tc>
          <w:tcPr>
            <w:tcW w:w="68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4707171" w14:textId="77777777" w:rsidR="003650DF" w:rsidRDefault="00000000">
            <w:r>
              <w:rPr>
                <w:color w:val="000000"/>
                <w:sz w:val="18"/>
                <w:szCs w:val="18"/>
              </w:rPr>
              <w:t>European Space Agency</w:t>
            </w:r>
          </w:p>
        </w:tc>
      </w:tr>
      <w:tr w:rsidR="003650DF" w14:paraId="4C42BC35"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DCB4FFE" w14:textId="77777777" w:rsidR="003650DF" w:rsidRDefault="00000000">
            <w:r>
              <w:rPr>
                <w:color w:val="000000"/>
                <w:sz w:val="18"/>
                <w:szCs w:val="18"/>
              </w:rPr>
              <w:t>GIS</w:t>
            </w:r>
          </w:p>
        </w:tc>
        <w:tc>
          <w:tcPr>
            <w:tcW w:w="6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BC8AA87" w14:textId="77777777" w:rsidR="003650DF" w:rsidRDefault="00000000">
            <w:r>
              <w:rPr>
                <w:color w:val="000000"/>
                <w:sz w:val="18"/>
                <w:szCs w:val="18"/>
              </w:rPr>
              <w:t>Geographic Information System</w:t>
            </w:r>
          </w:p>
        </w:tc>
      </w:tr>
      <w:tr w:rsidR="003650DF" w14:paraId="298275D5" w14:textId="77777777">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73B1BD0" w14:textId="77777777" w:rsidR="003650DF" w:rsidRDefault="00000000">
            <w:r>
              <w:rPr>
                <w:color w:val="000000"/>
                <w:sz w:val="18"/>
                <w:szCs w:val="18"/>
              </w:rPr>
              <w:t>GPU</w:t>
            </w:r>
          </w:p>
        </w:tc>
        <w:tc>
          <w:tcPr>
            <w:tcW w:w="68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1A6DD3E" w14:textId="77777777" w:rsidR="003650DF" w:rsidRDefault="00000000">
            <w:r>
              <w:rPr>
                <w:color w:val="000000"/>
                <w:sz w:val="18"/>
                <w:szCs w:val="18"/>
              </w:rPr>
              <w:t>Graphics Processing Unit</w:t>
            </w:r>
          </w:p>
        </w:tc>
      </w:tr>
      <w:tr w:rsidR="003650DF" w14:paraId="7F806D53"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CEF2BD9" w14:textId="77777777" w:rsidR="003650DF" w:rsidRDefault="00000000">
            <w:r>
              <w:rPr>
                <w:color w:val="000000"/>
                <w:sz w:val="18"/>
                <w:szCs w:val="18"/>
              </w:rPr>
              <w:t>JP2</w:t>
            </w:r>
          </w:p>
        </w:tc>
        <w:tc>
          <w:tcPr>
            <w:tcW w:w="6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E71D18A" w14:textId="77777777" w:rsidR="003650DF" w:rsidRDefault="00000000">
            <w:r>
              <w:rPr>
                <w:color w:val="000000"/>
                <w:sz w:val="18"/>
                <w:szCs w:val="18"/>
              </w:rPr>
              <w:t>JPEG 2000 compressed satellite image format</w:t>
            </w:r>
          </w:p>
        </w:tc>
      </w:tr>
      <w:tr w:rsidR="003650DF" w14:paraId="73E517DA" w14:textId="77777777">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CEF1351" w14:textId="77777777" w:rsidR="003650DF" w:rsidRDefault="00000000">
            <w:r>
              <w:rPr>
                <w:color w:val="000000"/>
                <w:sz w:val="18"/>
                <w:szCs w:val="18"/>
              </w:rPr>
              <w:t>RGB</w:t>
            </w:r>
          </w:p>
        </w:tc>
        <w:tc>
          <w:tcPr>
            <w:tcW w:w="68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AC50887" w14:textId="77777777" w:rsidR="003650DF" w:rsidRDefault="00000000">
            <w:r>
              <w:rPr>
                <w:color w:val="000000"/>
                <w:sz w:val="18"/>
                <w:szCs w:val="18"/>
              </w:rPr>
              <w:t>Red Green Blue (optical bands B04, B03, B02)</w:t>
            </w:r>
          </w:p>
        </w:tc>
      </w:tr>
      <w:tr w:rsidR="003650DF" w14:paraId="1716CEC6"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6D10D4B" w14:textId="77777777" w:rsidR="003650DF" w:rsidRDefault="00000000">
            <w:r>
              <w:rPr>
                <w:color w:val="000000"/>
                <w:sz w:val="18"/>
                <w:szCs w:val="18"/>
              </w:rPr>
              <w:t>ROC</w:t>
            </w:r>
          </w:p>
        </w:tc>
        <w:tc>
          <w:tcPr>
            <w:tcW w:w="6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CF7BCE8" w14:textId="77777777" w:rsidR="003650DF" w:rsidRDefault="00000000">
            <w:r>
              <w:rPr>
                <w:color w:val="000000"/>
                <w:sz w:val="18"/>
                <w:szCs w:val="18"/>
              </w:rPr>
              <w:t>Receiver Operating Characteristic</w:t>
            </w:r>
          </w:p>
        </w:tc>
      </w:tr>
      <w:tr w:rsidR="003650DF" w14:paraId="6846AC32" w14:textId="77777777">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1074823" w14:textId="77777777" w:rsidR="003650DF" w:rsidRDefault="00000000">
            <w:r>
              <w:rPr>
                <w:color w:val="000000"/>
                <w:sz w:val="18"/>
                <w:szCs w:val="18"/>
              </w:rPr>
              <w:t>SAR</w:t>
            </w:r>
          </w:p>
        </w:tc>
        <w:tc>
          <w:tcPr>
            <w:tcW w:w="68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F67481E" w14:textId="77777777" w:rsidR="003650DF" w:rsidRDefault="00000000">
            <w:r>
              <w:rPr>
                <w:color w:val="000000"/>
                <w:sz w:val="18"/>
                <w:szCs w:val="18"/>
              </w:rPr>
              <w:t>Synthetic Aperture Radar</w:t>
            </w:r>
          </w:p>
        </w:tc>
      </w:tr>
      <w:tr w:rsidR="003650DF" w14:paraId="531486F0"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A48D965" w14:textId="77777777" w:rsidR="003650DF" w:rsidRDefault="00000000">
            <w:r>
              <w:rPr>
                <w:color w:val="000000"/>
                <w:sz w:val="18"/>
                <w:szCs w:val="18"/>
              </w:rPr>
              <w:t>TCI</w:t>
            </w:r>
          </w:p>
        </w:tc>
        <w:tc>
          <w:tcPr>
            <w:tcW w:w="6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7C8F2B9" w14:textId="77777777" w:rsidR="003650DF" w:rsidRDefault="00000000">
            <w:r>
              <w:rPr>
                <w:color w:val="000000"/>
                <w:sz w:val="18"/>
                <w:szCs w:val="18"/>
              </w:rPr>
              <w:t>True Colour Image</w:t>
            </w:r>
          </w:p>
        </w:tc>
      </w:tr>
      <w:tr w:rsidR="003650DF" w14:paraId="4B826799" w14:textId="77777777">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58975F6" w14:textId="77777777" w:rsidR="003650DF" w:rsidRDefault="00000000">
            <w:r>
              <w:rPr>
                <w:color w:val="000000"/>
                <w:sz w:val="18"/>
                <w:szCs w:val="18"/>
              </w:rPr>
              <w:t>UI</w:t>
            </w:r>
          </w:p>
        </w:tc>
        <w:tc>
          <w:tcPr>
            <w:tcW w:w="68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57F30DE" w14:textId="77777777" w:rsidR="003650DF" w:rsidRDefault="00000000">
            <w:r>
              <w:rPr>
                <w:color w:val="000000"/>
                <w:sz w:val="18"/>
                <w:szCs w:val="18"/>
              </w:rPr>
              <w:t>User Interface</w:t>
            </w:r>
          </w:p>
        </w:tc>
      </w:tr>
      <w:tr w:rsidR="003650DF" w14:paraId="6C5C12CE"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4CD4633" w14:textId="77777777" w:rsidR="003650DF" w:rsidRDefault="00000000">
            <w:r>
              <w:rPr>
                <w:color w:val="000000"/>
                <w:sz w:val="18"/>
                <w:szCs w:val="18"/>
              </w:rPr>
              <w:t>UML</w:t>
            </w:r>
          </w:p>
        </w:tc>
        <w:tc>
          <w:tcPr>
            <w:tcW w:w="6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20B08C4" w14:textId="77777777" w:rsidR="003650DF" w:rsidRDefault="00000000">
            <w:r>
              <w:rPr>
                <w:color w:val="000000"/>
                <w:sz w:val="18"/>
                <w:szCs w:val="18"/>
              </w:rPr>
              <w:t>Unified Modelling Language</w:t>
            </w:r>
          </w:p>
        </w:tc>
      </w:tr>
    </w:tbl>
    <w:p w14:paraId="234A4D3E" w14:textId="77777777" w:rsidR="003650DF" w:rsidRDefault="00000000">
      <w:r>
        <w:br w:type="page"/>
      </w:r>
    </w:p>
    <w:p w14:paraId="74820648" w14:textId="77777777" w:rsidR="003650DF" w:rsidRPr="007B57AD" w:rsidRDefault="00000000">
      <w:pPr>
        <w:pStyle w:val="Heading1"/>
        <w:rPr>
          <w:sz w:val="24"/>
          <w:szCs w:val="24"/>
        </w:rPr>
      </w:pPr>
      <w:bookmarkStart w:id="6" w:name="_Toc227007974"/>
      <w:r w:rsidRPr="007B57AD">
        <w:rPr>
          <w:sz w:val="24"/>
          <w:szCs w:val="24"/>
        </w:rPr>
        <w:lastRenderedPageBreak/>
        <w:t>ABSTRACT</w:t>
      </w:r>
      <w:bookmarkEnd w:id="6"/>
    </w:p>
    <w:p w14:paraId="52ED17FA" w14:textId="77777777" w:rsidR="007B57AD" w:rsidRPr="007B57AD" w:rsidRDefault="007B57AD" w:rsidP="007B57AD">
      <w:pPr>
        <w:rPr>
          <w:color w:val="000000"/>
          <w:sz w:val="24"/>
          <w:szCs w:val="24"/>
        </w:rPr>
      </w:pPr>
      <w:r w:rsidRPr="007B57AD">
        <w:rPr>
          <w:color w:val="000000"/>
          <w:sz w:val="24"/>
          <w:szCs w:val="24"/>
        </w:rPr>
        <w:t>Illegal mining is one of the most intractable and devastating problems to India and the developing world. Conventional surveillance techniques, which depend on on-ground surveys and on-sight examination of satellite photographs, are too sluggish, too costly and too insufficient in extent to sustain the fast advancement of unlicensed mining activities. In this project, we introduce MineWatch, an end-to-end automated solution that integrates freely available Sentinel-2 multispectral satellite imagery with the latest deep learning to identify, visualise, and temporally monitor suspected illegal mining activity on large geographic scales.</w:t>
      </w:r>
    </w:p>
    <w:p w14:paraId="6CBDB433" w14:textId="77777777" w:rsidR="007B57AD" w:rsidRPr="007B57AD" w:rsidRDefault="007B57AD" w:rsidP="007B57AD">
      <w:pPr>
        <w:rPr>
          <w:color w:val="000000"/>
          <w:sz w:val="24"/>
          <w:szCs w:val="24"/>
        </w:rPr>
      </w:pPr>
    </w:p>
    <w:p w14:paraId="44B6F553" w14:textId="77777777" w:rsidR="007B57AD" w:rsidRPr="007B57AD" w:rsidRDefault="007B57AD" w:rsidP="007B57AD">
      <w:pPr>
        <w:rPr>
          <w:color w:val="000000"/>
          <w:sz w:val="24"/>
          <w:szCs w:val="24"/>
        </w:rPr>
      </w:pPr>
      <w:r w:rsidRPr="007B57AD">
        <w:rPr>
          <w:color w:val="000000"/>
          <w:sz w:val="24"/>
          <w:szCs w:val="24"/>
        </w:rPr>
        <w:t>The system uses a strict six model benchmark study, where Custom CNN baseline is compared to Enhanced CNN, ResNet-18, MobileNetV2, EfficientNet-B0, and EfficientNetV2-S architectures. Each of the models was trained using a dataset of 11,600 manually labeled 64x64 pixel image patches sampled out of five operating Indian mines. The EfficientNet-B0 champion model produced a test-accuracy of 92.79, an AUC-ROC of 0.9711, an F1-score of 0.94 and a precision-recall balance of 0.94/0.94, which is better than similar published work that reported a maximum of 90.6.</w:t>
      </w:r>
    </w:p>
    <w:p w14:paraId="39EE411A" w14:textId="77777777" w:rsidR="007B57AD" w:rsidRPr="007B57AD" w:rsidRDefault="007B57AD" w:rsidP="007B57AD">
      <w:pPr>
        <w:rPr>
          <w:color w:val="000000"/>
          <w:sz w:val="24"/>
          <w:szCs w:val="24"/>
        </w:rPr>
      </w:pPr>
    </w:p>
    <w:p w14:paraId="04445505" w14:textId="77777777" w:rsidR="007B57AD" w:rsidRPr="007B57AD" w:rsidRDefault="007B57AD" w:rsidP="007B57AD">
      <w:pPr>
        <w:rPr>
          <w:color w:val="000000"/>
          <w:sz w:val="24"/>
          <w:szCs w:val="24"/>
        </w:rPr>
      </w:pPr>
      <w:r w:rsidRPr="007B57AD">
        <w:rPr>
          <w:color w:val="000000"/>
          <w:sz w:val="24"/>
          <w:szCs w:val="24"/>
        </w:rPr>
        <w:t>The inference engine is a sliding window that handles full-resolution Sentinel 2 JP2 tiles (nominally 10,980 x 10,980 pixels at 10 metres per pixel) with the trained model to generate binary detection masks and probability heatmaps and exports of the georeferenced GPS coordinates. When this pipeline was applied to 2021 to 2025 imagery on tile T45QUE, the area covered by mining increased, with an estimated 155.95 km to 172.34 km change between 2021 and 2025, or a net increase of +16.39 km² (or +10.5 percent). The temporal change detection engine then subdivided this into persistent mining (150.20 km² in 2025), new expansion (22.14 km²) and recovered land (17.63 km²) providing unprecedented granularity in environmental enforcement.</w:t>
      </w:r>
    </w:p>
    <w:p w14:paraId="4C7E5ABC" w14:textId="77777777" w:rsidR="007B57AD" w:rsidRPr="007B57AD" w:rsidRDefault="007B57AD" w:rsidP="007B57AD">
      <w:pPr>
        <w:rPr>
          <w:color w:val="000000"/>
          <w:sz w:val="24"/>
          <w:szCs w:val="24"/>
        </w:rPr>
      </w:pPr>
    </w:p>
    <w:p w14:paraId="28A1693B" w14:textId="266BC7CC" w:rsidR="003650DF" w:rsidRDefault="007B57AD" w:rsidP="007B57AD">
      <w:r w:rsidRPr="007B57AD">
        <w:rPr>
          <w:color w:val="000000"/>
          <w:sz w:val="24"/>
          <w:szCs w:val="24"/>
        </w:rPr>
        <w:t>The whole pipeline is bundled into MineWatch, a Streamlit multi-page web application that has six functional modules, namely: Dashboard, Upload and Analyse, Analysis and Reports, Temporal Analysis, Result Map, and Model Comparison. The app is meant to be used by environmental regulators and forest authorities, and does not need the end user to have machine learning knowledge.</w:t>
      </w:r>
      <w:r w:rsidR="00000000">
        <w:br w:type="page"/>
      </w:r>
    </w:p>
    <w:p w14:paraId="534EC065" w14:textId="77777777" w:rsidR="003650DF" w:rsidRDefault="003650DF">
      <w:pPr>
        <w:sectPr w:rsidR="003650DF">
          <w:headerReference w:type="default" r:id="rId7"/>
          <w:footerReference w:type="default" r:id="rId8"/>
          <w:pgSz w:w="12240" w:h="15840"/>
          <w:pgMar w:top="1440" w:right="1440" w:bottom="1440" w:left="1440" w:header="708" w:footer="708" w:gutter="0"/>
          <w:cols w:space="720"/>
          <w:docGrid w:linePitch="360"/>
        </w:sectPr>
      </w:pPr>
    </w:p>
    <w:p w14:paraId="0F37B2DE" w14:textId="77777777" w:rsidR="003650DF" w:rsidRDefault="00000000">
      <w:pPr>
        <w:pStyle w:val="Heading1"/>
      </w:pPr>
      <w:bookmarkStart w:id="7" w:name="_Toc227007975"/>
      <w:r>
        <w:lastRenderedPageBreak/>
        <w:t>1. INTRODUCTION</w:t>
      </w:r>
      <w:bookmarkEnd w:id="7"/>
    </w:p>
    <w:p w14:paraId="2060A7F8" w14:textId="77777777" w:rsidR="007B57AD" w:rsidRPr="007B57AD" w:rsidRDefault="007B57AD" w:rsidP="007B57AD">
      <w:pPr>
        <w:pStyle w:val="Heading2"/>
        <w:rPr>
          <w:b w:val="0"/>
          <w:bCs w:val="0"/>
          <w:color w:val="000000"/>
        </w:rPr>
      </w:pPr>
      <w:bookmarkStart w:id="8" w:name="_Toc227007976"/>
      <w:r w:rsidRPr="007B57AD">
        <w:rPr>
          <w:b w:val="0"/>
          <w:bCs w:val="0"/>
          <w:color w:val="000000"/>
        </w:rPr>
        <w:t>India is a leading mineral producer in the world and mining activities range over coal, iron ore, granite, sand, and precious metals in dozens of states. In parallel to this legal industry is a large and expanding shadow economy of illegal mining illegal mining - activities not cleared, not meeting safety standards, and unregulated by the government. Its effects include deforestation and soil erosion, contamination of rivers, subsidence and loss of biodiversity. Illegal sand and coal mining has turned into a reported crisis in states such as Jharkhand, Odisha and Rajasthan, but remains constantly under-resourced.</w:t>
      </w:r>
    </w:p>
    <w:p w14:paraId="3718965B" w14:textId="77777777" w:rsidR="007B57AD" w:rsidRPr="007B57AD" w:rsidRDefault="007B57AD" w:rsidP="007B57AD">
      <w:pPr>
        <w:pStyle w:val="Heading2"/>
        <w:rPr>
          <w:b w:val="0"/>
          <w:bCs w:val="0"/>
          <w:color w:val="000000"/>
        </w:rPr>
      </w:pPr>
    </w:p>
    <w:p w14:paraId="454D02EA" w14:textId="77777777" w:rsidR="007B57AD" w:rsidRPr="007B57AD" w:rsidRDefault="007B57AD" w:rsidP="007B57AD">
      <w:pPr>
        <w:pStyle w:val="Heading2"/>
        <w:rPr>
          <w:b w:val="0"/>
          <w:bCs w:val="0"/>
          <w:color w:val="000000"/>
        </w:rPr>
      </w:pPr>
      <w:r w:rsidRPr="007B57AD">
        <w:rPr>
          <w:b w:val="0"/>
          <w:bCs w:val="0"/>
          <w:color w:val="000000"/>
        </w:rPr>
        <w:t>The remote sensing of large-scale land use change has a long history of satellite remote sensing, where traditional methods involve expert analysts visually examining imagery at a low frequency. This calculus is transformed by deep learning. Convolutional neural networks that have been trained on labelled satellite patches are now capable of detecting the spectral and textural features of disturbed earth, bare rock faces, and mining ponds with a high degree of accuracy, and can process hundreds of square kilometres in minutes instead of weeks.</w:t>
      </w:r>
    </w:p>
    <w:p w14:paraId="3675AD64" w14:textId="77777777" w:rsidR="007B57AD" w:rsidRPr="007B57AD" w:rsidRDefault="007B57AD" w:rsidP="007B57AD">
      <w:pPr>
        <w:pStyle w:val="Heading2"/>
        <w:rPr>
          <w:b w:val="0"/>
          <w:bCs w:val="0"/>
          <w:color w:val="000000"/>
        </w:rPr>
      </w:pPr>
    </w:p>
    <w:p w14:paraId="206A7893" w14:textId="77777777" w:rsidR="007B57AD" w:rsidRPr="007B57AD" w:rsidRDefault="007B57AD" w:rsidP="007B57AD">
      <w:pPr>
        <w:pStyle w:val="Heading2"/>
        <w:rPr>
          <w:b w:val="0"/>
          <w:bCs w:val="0"/>
          <w:color w:val="000000"/>
        </w:rPr>
      </w:pPr>
      <w:r w:rsidRPr="007B57AD">
        <w:rPr>
          <w:b w:val="0"/>
          <w:bCs w:val="0"/>
          <w:color w:val="000000"/>
        </w:rPr>
        <w:t>This project extends that possibility to develop MineWatch a full, deployable pipeline that accepts raw Sentinel-2 JP2 images as input and provides mining detection maps, GPS positions, area estimates and annual expansion statistics. It is not intended to be a research prototype but rather a practical tool that can be used by enforcement authorities, forest departments, and environmental monitoring agencies without any specialist knowledge.</w:t>
      </w:r>
    </w:p>
    <w:p w14:paraId="3EA61D9A" w14:textId="60EDDDFF" w:rsidR="003650DF" w:rsidRDefault="00000000" w:rsidP="007B57AD">
      <w:pPr>
        <w:pStyle w:val="Heading2"/>
      </w:pPr>
      <w:r>
        <w:t>1.1. Problem Statement</w:t>
      </w:r>
      <w:bookmarkEnd w:id="8"/>
    </w:p>
    <w:p w14:paraId="7DD8958A" w14:textId="5062AF02" w:rsidR="007B57AD" w:rsidRPr="007B57AD" w:rsidRDefault="007B57AD" w:rsidP="007B57AD">
      <w:pPr>
        <w:rPr>
          <w:sz w:val="24"/>
          <w:szCs w:val="24"/>
        </w:rPr>
      </w:pPr>
      <w:r w:rsidRPr="007B57AD">
        <w:rPr>
          <w:sz w:val="24"/>
          <w:szCs w:val="24"/>
        </w:rPr>
        <w:t xml:space="preserve">The vastness of illegal mining across Indian sites is hard to track as the remote nature of regions affected, aerial surveillance is expensive and traditional satellite image reviews are generally </w:t>
      </w:r>
      <w:r w:rsidR="007220DE">
        <w:rPr>
          <w:sz w:val="24"/>
          <w:szCs w:val="24"/>
        </w:rPr>
        <w:t>v</w:t>
      </w:r>
      <w:r w:rsidRPr="007B57AD">
        <w:rPr>
          <w:sz w:val="24"/>
          <w:szCs w:val="24"/>
        </w:rPr>
        <w:t>which takes in publicly available Sentinel-2 images, runs a trained deep learning classifier, and provides a quantified temporal expansion analysis with a deployable web interface. What is left is a long-standing enforcement lapse whereby illicit mining activities can go on unchecked over months or years before action is taken.</w:t>
      </w:r>
    </w:p>
    <w:p w14:paraId="78EDD4CD" w14:textId="77777777" w:rsidR="007B57AD" w:rsidRPr="007B57AD" w:rsidRDefault="007B57AD" w:rsidP="007B57AD">
      <w:pPr>
        <w:rPr>
          <w:sz w:val="24"/>
          <w:szCs w:val="24"/>
        </w:rPr>
      </w:pPr>
    </w:p>
    <w:p w14:paraId="6A54DCD3" w14:textId="5709BE79" w:rsidR="003650DF" w:rsidRDefault="007B57AD" w:rsidP="007B57AD">
      <w:r w:rsidRPr="007B57AD">
        <w:rPr>
          <w:sz w:val="24"/>
          <w:szCs w:val="24"/>
        </w:rPr>
        <w:t>This project directly closes that divide by integrating Sentinel-2 satellites with EfficientNet-B0 transfer learning to provide automated detection with a 92.79% accuracy - outperforming comparable published results - and putting the whole system under a user-friendly web application, which does not require any machine learning knowledge to run.</w:t>
      </w:r>
      <w:r w:rsidR="00000000">
        <w:br w:type="page"/>
      </w:r>
    </w:p>
    <w:p w14:paraId="54A87114" w14:textId="77777777" w:rsidR="003650DF" w:rsidRDefault="00000000">
      <w:pPr>
        <w:pStyle w:val="Heading1"/>
      </w:pPr>
      <w:bookmarkStart w:id="9" w:name="_Toc227007977"/>
      <w:r>
        <w:lastRenderedPageBreak/>
        <w:t>2. BACKGROUND RESEARCH</w:t>
      </w:r>
      <w:bookmarkEnd w:id="9"/>
    </w:p>
    <w:p w14:paraId="5D06F1B8" w14:textId="77777777" w:rsidR="003650DF" w:rsidRDefault="00000000">
      <w:pPr>
        <w:spacing w:after="160" w:line="360" w:lineRule="auto"/>
        <w:jc w:val="both"/>
      </w:pPr>
      <w:r>
        <w:rPr>
          <w:color w:val="000000"/>
        </w:rPr>
        <w:t>A systematic review of ten research papers on mining detection, land use change monitoring, and deep learning applied to satellite imagery was conducted to understand the state of the art and identify the gaps this project addresses.</w:t>
      </w:r>
    </w:p>
    <w:p w14:paraId="6E73F76F" w14:textId="77777777" w:rsidR="003650DF" w:rsidRDefault="00000000">
      <w:pPr>
        <w:pStyle w:val="Heading2"/>
      </w:pPr>
      <w:bookmarkStart w:id="10" w:name="_Toc227007978"/>
      <w:r>
        <w:t>2.1. Review of Existing Literature</w:t>
      </w:r>
      <w:bookmarkEnd w:id="10"/>
    </w:p>
    <w:p w14:paraId="4C461204" w14:textId="206364A7" w:rsidR="007220DE" w:rsidRPr="00EE3724" w:rsidRDefault="007220DE" w:rsidP="007220DE">
      <w:pPr>
        <w:pStyle w:val="Heading2"/>
        <w:rPr>
          <w:b w:val="0"/>
          <w:bCs w:val="0"/>
          <w:color w:val="000000"/>
        </w:rPr>
      </w:pPr>
      <w:bookmarkStart w:id="11" w:name="_Toc227007979"/>
      <w:r w:rsidRPr="00EE3724">
        <w:rPr>
          <w:b w:val="0"/>
          <w:bCs w:val="0"/>
          <w:color w:val="000000"/>
        </w:rPr>
        <w:t>The nearest analogue of our work is that by Balaniuk et al. (2020), who trained a Fully Convolutional Neural Network on Sentinel-2 data on the country scale in Brazil to identify 263 unregistered mines and tailings dams [1]. They had a tremendous geographic coverage, but no measure of classification accuracy was mentioned, which makes it hard to compare them directly. The architecture also was based on the Google Earth Engine infrastructure instead of a portable inference pipeline, so it was not as deployable in low-bandwidth systems.</w:t>
      </w:r>
    </w:p>
    <w:p w14:paraId="7AC83300" w14:textId="201920BA" w:rsidR="007220DE" w:rsidRPr="00EE3724" w:rsidRDefault="007220DE" w:rsidP="007220DE">
      <w:pPr>
        <w:pStyle w:val="Heading2"/>
        <w:rPr>
          <w:b w:val="0"/>
          <w:bCs w:val="0"/>
          <w:color w:val="000000"/>
        </w:rPr>
      </w:pPr>
      <w:r w:rsidRPr="00EE3724">
        <w:rPr>
          <w:b w:val="0"/>
          <w:bCs w:val="0"/>
          <w:color w:val="000000"/>
        </w:rPr>
        <w:t>Camalan et al. (2022) detected temporal changes with hybrid ReCNN (CNN with LSTM) on multi-temporal Sentinel-2 images to monitor fine-scale gold mining activities in the Amazon [2]. Their method had high change detection performance, but pre-labeled time series were needed - a large data burden that is absent in our single-image patch classification method.</w:t>
      </w:r>
    </w:p>
    <w:p w14:paraId="1E1AADD9" w14:textId="7F095309" w:rsidR="007220DE" w:rsidRPr="00EE3724" w:rsidRDefault="007220DE" w:rsidP="007220DE">
      <w:pPr>
        <w:pStyle w:val="Heading2"/>
        <w:rPr>
          <w:b w:val="0"/>
          <w:bCs w:val="0"/>
          <w:color w:val="000000"/>
        </w:rPr>
      </w:pPr>
      <w:r w:rsidRPr="00EE3724">
        <w:rPr>
          <w:b w:val="0"/>
          <w:bCs w:val="0"/>
          <w:color w:val="000000"/>
        </w:rPr>
        <w:t>In Xi et al. (2023), SBAS-InSAR deformation maps are added to a DeepLabv3+ segmentation CNN to detect 202 subsidence zones in China caused by mining activities [3]. Although it works with subsidence in particular, this method needs synthetic aperture radar data (SAR) that is not freely available on the same scale as Sentinel-2 optical imagery. Wang et al. (2020) also employed enhanced Mask R-CNN with transfer learning on the detection of open-pit mine boundaries but it was reported to be computationally expensive with only limited use in forested regions [4].</w:t>
      </w:r>
    </w:p>
    <w:p w14:paraId="1A63BFA6" w14:textId="23C38DD0" w:rsidR="007220DE" w:rsidRPr="00EE3724" w:rsidRDefault="007220DE" w:rsidP="007220DE">
      <w:pPr>
        <w:pStyle w:val="Heading2"/>
        <w:rPr>
          <w:b w:val="0"/>
          <w:bCs w:val="0"/>
          <w:color w:val="000000"/>
        </w:rPr>
      </w:pPr>
      <w:r w:rsidRPr="00EE3724">
        <w:rPr>
          <w:b w:val="0"/>
          <w:bCs w:val="0"/>
          <w:color w:val="000000"/>
        </w:rPr>
        <w:t>The highest accuracy reported by Yesilmen et al. (2022) is close to 90% monitoring aggregate mining machinery on satellite images with DenseNet and ResNet transfer learning [5] - the nearest published accuracy benchmark to our study. A CNN-AFSA-SVM model based on InSAR published in Sustainability (2022) achieved 90.6% detection of mining subsidence basins, but necessitated the use of the complex SAR preprocessing [6]. With our EfficientNet-B0 model, we reach 92.79, exceeding both of them with the free imagery of the eye, solely an optical one.</w:t>
      </w:r>
    </w:p>
    <w:p w14:paraId="68A0F7B5" w14:textId="20241CB0" w:rsidR="007220DE" w:rsidRPr="00EE3724" w:rsidRDefault="007220DE" w:rsidP="007220DE">
      <w:pPr>
        <w:pStyle w:val="Heading2"/>
        <w:rPr>
          <w:b w:val="0"/>
          <w:bCs w:val="0"/>
          <w:color w:val="000000"/>
        </w:rPr>
      </w:pPr>
      <w:r w:rsidRPr="00EE3724">
        <w:rPr>
          <w:b w:val="0"/>
          <w:bCs w:val="0"/>
          <w:color w:val="000000"/>
        </w:rPr>
        <w:t>Reverse engineering applications of Mask R-CNN to the detection of wide-area subsidence (IEEE TGRS, 2024) [7], U-Net to UAV images to detect land cover (IEEE Access, 2020) [8], DeepLabv3+ to detect deforestation in the Amazon (Remote Sensing, 2022) [9], and CNN-based truck recognition in</w:t>
      </w:r>
    </w:p>
    <w:p w14:paraId="0E6E73F3" w14:textId="77777777" w:rsidR="007220DE" w:rsidRDefault="007220DE" w:rsidP="007220DE">
      <w:pPr>
        <w:pStyle w:val="Heading2"/>
        <w:rPr>
          <w:b w:val="0"/>
          <w:bCs w:val="0"/>
          <w:color w:val="000000"/>
          <w:sz w:val="22"/>
          <w:szCs w:val="22"/>
        </w:rPr>
      </w:pPr>
      <w:r w:rsidRPr="00EE3724">
        <w:rPr>
          <w:b w:val="0"/>
          <w:bCs w:val="0"/>
          <w:color w:val="000000"/>
        </w:rPr>
        <w:t>The weaknesses of this body of work generally are: (a) no publication compares the EfficientNet family of models to existing paper on mining detection; (b) no publication addresses Indian mining sites in particular; and (c) no publication describes an end-to-end deployable pipeline between raw JP2 imagery and a web application. Minewatch fills all the three gaps</w:t>
      </w:r>
      <w:r w:rsidRPr="007220DE">
        <w:rPr>
          <w:b w:val="0"/>
          <w:bCs w:val="0"/>
          <w:color w:val="000000"/>
          <w:sz w:val="22"/>
          <w:szCs w:val="22"/>
        </w:rPr>
        <w:t>.</w:t>
      </w:r>
    </w:p>
    <w:p w14:paraId="43DB1074" w14:textId="246D414A" w:rsidR="003650DF" w:rsidRDefault="00000000" w:rsidP="007220DE">
      <w:pPr>
        <w:pStyle w:val="Heading2"/>
      </w:pPr>
      <w:r>
        <w:t>2.2. Proposed System</w:t>
      </w:r>
      <w:bookmarkEnd w:id="11"/>
    </w:p>
    <w:p w14:paraId="31A64CF3" w14:textId="7B9D8D32" w:rsidR="007906E9" w:rsidRPr="007906E9" w:rsidRDefault="007906E9" w:rsidP="007906E9">
      <w:pPr>
        <w:pStyle w:val="Heading2"/>
        <w:rPr>
          <w:b w:val="0"/>
          <w:bCs w:val="0"/>
          <w:color w:val="000000"/>
        </w:rPr>
      </w:pPr>
      <w:bookmarkStart w:id="12" w:name="_Toc227007980"/>
      <w:r w:rsidRPr="007906E9">
        <w:rPr>
          <w:b w:val="0"/>
          <w:bCs w:val="0"/>
          <w:color w:val="000000"/>
        </w:rPr>
        <w:lastRenderedPageBreak/>
        <w:t>Minewatch is an auto-satellite mining monitoring system, which is developed on three pillars. The initial pillar is a deep learning classifier, an EfficientNet-B0 architecture that was fine-tuned on 11,600 labelled 64 x 64 pixel Sentinel-2 images of five Indian mining sites, and was able to achieve an accuracy of 92.79% to distinguish between active mining and non-mining sites. The second pillar is a geospatial inference engine that sweeps this classifier over entire Sentinel-2 scenes (up to 10,980×10,980 pixels) to generate binary detection masks, confidence heatmaps, and GPS coordinate exports on a large scale basis. This whole pipeline is implemented in the third pillar, a multi-page Streamlit web app that requires no machine learning knowledge to use and allows forest officers and environmental regulators to submit imagery and get detection results in minutes.</w:t>
      </w:r>
    </w:p>
    <w:p w14:paraId="0BA0AA6B" w14:textId="77777777" w:rsidR="007906E9" w:rsidRPr="007906E9" w:rsidRDefault="007906E9" w:rsidP="007906E9">
      <w:pPr>
        <w:pStyle w:val="Heading2"/>
        <w:rPr>
          <w:b w:val="0"/>
          <w:bCs w:val="0"/>
          <w:color w:val="000000"/>
        </w:rPr>
      </w:pPr>
      <w:r w:rsidRPr="007906E9">
        <w:rPr>
          <w:b w:val="0"/>
          <w:bCs w:val="0"/>
          <w:color w:val="000000"/>
        </w:rPr>
        <w:t>The vision of MineWatch is the future where all Sentinel-2 acquisitions each quarter on the areas that are being monitored are processed automatically, and expansion alerts are issued when the annual growth of the mining exceeds a set threshold. This would help bring environmental enforcement to a new level where enforcement is proactive instead of reactive and new mining incursions are caught before they become established operations.</w:t>
      </w:r>
    </w:p>
    <w:p w14:paraId="62C8FA6A" w14:textId="663EA083" w:rsidR="003650DF" w:rsidRDefault="00000000" w:rsidP="007906E9">
      <w:pPr>
        <w:pStyle w:val="Heading2"/>
      </w:pPr>
      <w:r>
        <w:t>2.3. Goals and Objectives</w:t>
      </w:r>
      <w:bookmarkEnd w:id="12"/>
    </w:p>
    <w:p w14:paraId="533B953D" w14:textId="77777777" w:rsidR="003650DF" w:rsidRDefault="003650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
        <w:gridCol w:w="2492"/>
        <w:gridCol w:w="4535"/>
        <w:gridCol w:w="1993"/>
      </w:tblGrid>
      <w:tr w:rsidR="003650DF" w14:paraId="064624CC" w14:textId="77777777">
        <w:tc>
          <w:tcPr>
            <w:tcW w:w="3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FD9321B" w14:textId="77777777" w:rsidR="003650DF" w:rsidRDefault="00000000">
            <w:r>
              <w:rPr>
                <w:b/>
                <w:bCs/>
                <w:color w:val="FFFFFF"/>
                <w:sz w:val="20"/>
                <w:szCs w:val="20"/>
              </w:rPr>
              <w:t>#</w:t>
            </w:r>
          </w:p>
        </w:tc>
        <w:tc>
          <w:tcPr>
            <w:tcW w:w="2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A6413B2" w14:textId="77777777" w:rsidR="003650DF" w:rsidRDefault="00000000">
            <w:r>
              <w:rPr>
                <w:b/>
                <w:bCs/>
                <w:color w:val="FFFFFF"/>
                <w:sz w:val="20"/>
                <w:szCs w:val="20"/>
              </w:rPr>
              <w:t>Goal</w:t>
            </w:r>
          </w:p>
        </w:tc>
        <w:tc>
          <w:tcPr>
            <w:tcW w:w="45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C545DFF" w14:textId="77777777" w:rsidR="003650DF" w:rsidRDefault="00000000">
            <w:r>
              <w:rPr>
                <w:b/>
                <w:bCs/>
                <w:color w:val="FFFFFF"/>
                <w:sz w:val="20"/>
                <w:szCs w:val="20"/>
              </w:rPr>
              <w:t>Objective</w:t>
            </w:r>
          </w:p>
        </w:tc>
        <w:tc>
          <w:tcPr>
            <w:tcW w:w="2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BA6BA4E" w14:textId="77777777" w:rsidR="003650DF" w:rsidRDefault="00000000">
            <w:r>
              <w:rPr>
                <w:b/>
                <w:bCs/>
                <w:color w:val="FFFFFF"/>
                <w:sz w:val="20"/>
                <w:szCs w:val="20"/>
              </w:rPr>
              <w:t>Success Metric</w:t>
            </w:r>
          </w:p>
        </w:tc>
      </w:tr>
      <w:tr w:rsidR="003650DF" w14:paraId="427E04C7" w14:textId="77777777">
        <w:tc>
          <w:tcPr>
            <w:tcW w:w="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BFE4D26" w14:textId="77777777" w:rsidR="003650DF" w:rsidRDefault="00000000">
            <w:r>
              <w:rPr>
                <w:b/>
                <w:bCs/>
                <w:color w:val="000000"/>
                <w:sz w:val="18"/>
                <w:szCs w:val="18"/>
              </w:rPr>
              <w:t>1</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5E276A1" w14:textId="77777777" w:rsidR="003650DF" w:rsidRDefault="00000000">
            <w:r>
              <w:rPr>
                <w:b/>
                <w:bCs/>
                <w:color w:val="000000"/>
                <w:sz w:val="18"/>
                <w:szCs w:val="18"/>
              </w:rPr>
              <w:t>Mining Detection</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BEDF7CD" w14:textId="77777777" w:rsidR="003650DF" w:rsidRDefault="00000000">
            <w:r>
              <w:rPr>
                <w:color w:val="000000"/>
                <w:sz w:val="18"/>
                <w:szCs w:val="18"/>
              </w:rPr>
              <w:t>Train a CNN model to classify 64×64px Sentinel-2 patches as mining or non-mining</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34829F2" w14:textId="77777777" w:rsidR="003650DF" w:rsidRDefault="00000000">
            <w:r>
              <w:rPr>
                <w:color w:val="000000"/>
                <w:sz w:val="18"/>
                <w:szCs w:val="18"/>
              </w:rPr>
              <w:t>Accuracy ≥ 90%</w:t>
            </w:r>
          </w:p>
        </w:tc>
      </w:tr>
      <w:tr w:rsidR="003650DF" w14:paraId="79014C27" w14:textId="77777777">
        <w:tc>
          <w:tcPr>
            <w:tcW w:w="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78A144A" w14:textId="77777777" w:rsidR="003650DF" w:rsidRDefault="00000000">
            <w:r>
              <w:rPr>
                <w:b/>
                <w:bCs/>
                <w:color w:val="000000"/>
                <w:sz w:val="18"/>
                <w:szCs w:val="18"/>
              </w:rPr>
              <w:t>2</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7395E76" w14:textId="77777777" w:rsidR="003650DF" w:rsidRDefault="00000000">
            <w:r>
              <w:rPr>
                <w:b/>
                <w:bCs/>
                <w:color w:val="000000"/>
                <w:sz w:val="18"/>
                <w:szCs w:val="18"/>
              </w:rPr>
              <w:t>Model Benchmarking</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EE986D8" w14:textId="77777777" w:rsidR="003650DF" w:rsidRDefault="00000000">
            <w:r>
              <w:rPr>
                <w:color w:val="000000"/>
                <w:sz w:val="18"/>
                <w:szCs w:val="18"/>
              </w:rPr>
              <w:t>Compare 6 architectures to identify the best accuracy-efficiency trade-off</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FE6EC3B" w14:textId="77777777" w:rsidR="003650DF" w:rsidRDefault="00000000">
            <w:r>
              <w:rPr>
                <w:color w:val="000000"/>
                <w:sz w:val="18"/>
                <w:szCs w:val="18"/>
              </w:rPr>
              <w:t>AUC-ROC ≥ 0.97</w:t>
            </w:r>
          </w:p>
        </w:tc>
      </w:tr>
      <w:tr w:rsidR="003650DF" w14:paraId="7AF2023C" w14:textId="77777777">
        <w:tc>
          <w:tcPr>
            <w:tcW w:w="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1D36144" w14:textId="77777777" w:rsidR="003650DF" w:rsidRDefault="00000000">
            <w:r>
              <w:rPr>
                <w:b/>
                <w:bCs/>
                <w:color w:val="000000"/>
                <w:sz w:val="18"/>
                <w:szCs w:val="18"/>
              </w:rPr>
              <w:t>3</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5473329" w14:textId="77777777" w:rsidR="003650DF" w:rsidRDefault="00000000">
            <w:r>
              <w:rPr>
                <w:b/>
                <w:bCs/>
                <w:color w:val="000000"/>
                <w:sz w:val="18"/>
                <w:szCs w:val="18"/>
              </w:rPr>
              <w:t>Geospatial Inference</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7829457" w14:textId="77777777" w:rsidR="003650DF" w:rsidRDefault="00000000">
            <w:r>
              <w:rPr>
                <w:color w:val="000000"/>
                <w:sz w:val="18"/>
                <w:szCs w:val="18"/>
              </w:rPr>
              <w:t>Apply trained model to full JP2 scenes with GPS coordinate export</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781D5C0" w14:textId="77777777" w:rsidR="003650DF" w:rsidRDefault="00000000">
            <w:r>
              <w:rPr>
                <w:color w:val="000000"/>
                <w:sz w:val="18"/>
                <w:szCs w:val="18"/>
              </w:rPr>
              <w:t>Process full scene in &lt;30 min</w:t>
            </w:r>
          </w:p>
        </w:tc>
      </w:tr>
      <w:tr w:rsidR="003650DF" w14:paraId="5E4124BD" w14:textId="77777777">
        <w:tc>
          <w:tcPr>
            <w:tcW w:w="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14CAFAF" w14:textId="77777777" w:rsidR="003650DF" w:rsidRDefault="00000000">
            <w:r>
              <w:rPr>
                <w:b/>
                <w:bCs/>
                <w:color w:val="000000"/>
                <w:sz w:val="18"/>
                <w:szCs w:val="18"/>
              </w:rPr>
              <w:t>4</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5FC9806" w14:textId="77777777" w:rsidR="003650DF" w:rsidRDefault="00000000">
            <w:r>
              <w:rPr>
                <w:b/>
                <w:bCs/>
                <w:color w:val="000000"/>
                <w:sz w:val="18"/>
                <w:szCs w:val="18"/>
              </w:rPr>
              <w:t>Temporal Analysis</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6611B03" w14:textId="77777777" w:rsidR="003650DF" w:rsidRDefault="00000000">
            <w:r>
              <w:rPr>
                <w:color w:val="000000"/>
                <w:sz w:val="18"/>
                <w:szCs w:val="18"/>
              </w:rPr>
              <w:t>Track mining expansion 2021–2025 across Indian tile T45QUE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6560D17" w14:textId="77777777" w:rsidR="003650DF" w:rsidRDefault="00000000">
            <w:r>
              <w:rPr>
                <w:color w:val="000000"/>
                <w:sz w:val="18"/>
                <w:szCs w:val="18"/>
              </w:rPr>
              <w:t>Year-wise area in km²</w:t>
            </w:r>
          </w:p>
        </w:tc>
      </w:tr>
      <w:tr w:rsidR="003650DF" w14:paraId="298683E8" w14:textId="77777777">
        <w:tc>
          <w:tcPr>
            <w:tcW w:w="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42B4A65" w14:textId="77777777" w:rsidR="003650DF" w:rsidRDefault="00000000">
            <w:r>
              <w:rPr>
                <w:b/>
                <w:bCs/>
                <w:color w:val="000000"/>
                <w:sz w:val="18"/>
                <w:szCs w:val="18"/>
              </w:rPr>
              <w:t>5</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BD1AF1B" w14:textId="77777777" w:rsidR="003650DF" w:rsidRDefault="00000000">
            <w:r>
              <w:rPr>
                <w:b/>
                <w:bCs/>
                <w:color w:val="000000"/>
                <w:sz w:val="18"/>
                <w:szCs w:val="18"/>
              </w:rPr>
              <w:t>Web Application</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6374AF2" w14:textId="77777777" w:rsidR="003650DF" w:rsidRDefault="00000000">
            <w:r>
              <w:rPr>
                <w:color w:val="000000"/>
                <w:sz w:val="18"/>
                <w:szCs w:val="18"/>
              </w:rPr>
              <w:t>Build a deployable Streamlit app for non-technical end users</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242D8DE" w14:textId="77777777" w:rsidR="003650DF" w:rsidRDefault="00000000">
            <w:r>
              <w:rPr>
                <w:color w:val="000000"/>
                <w:sz w:val="18"/>
                <w:szCs w:val="18"/>
              </w:rPr>
              <w:t>6 functional pages</w:t>
            </w:r>
          </w:p>
        </w:tc>
      </w:tr>
      <w:tr w:rsidR="003650DF" w14:paraId="085E4202" w14:textId="77777777">
        <w:tc>
          <w:tcPr>
            <w:tcW w:w="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87F2B28" w14:textId="77777777" w:rsidR="003650DF" w:rsidRDefault="00000000">
            <w:r>
              <w:rPr>
                <w:b/>
                <w:bCs/>
                <w:color w:val="000000"/>
                <w:sz w:val="18"/>
                <w:szCs w:val="18"/>
              </w:rPr>
              <w:t>6</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1A76923" w14:textId="77777777" w:rsidR="003650DF" w:rsidRDefault="00000000">
            <w:r>
              <w:rPr>
                <w:b/>
                <w:bCs/>
                <w:color w:val="000000"/>
                <w:sz w:val="18"/>
                <w:szCs w:val="18"/>
              </w:rPr>
              <w:t>Change Detection</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E7921C1" w14:textId="77777777" w:rsidR="003650DF" w:rsidRDefault="00000000">
            <w:r>
              <w:rPr>
                <w:color w:val="000000"/>
                <w:sz w:val="18"/>
                <w:szCs w:val="18"/>
              </w:rPr>
              <w:t>Classify each year into persistent, new, and recovered mining zones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810D23E" w14:textId="77777777" w:rsidR="003650DF" w:rsidRDefault="00000000">
            <w:r>
              <w:rPr>
                <w:color w:val="000000"/>
                <w:sz w:val="18"/>
                <w:szCs w:val="18"/>
              </w:rPr>
              <w:t>4-class matrix output</w:t>
            </w:r>
          </w:p>
        </w:tc>
      </w:tr>
    </w:tbl>
    <w:p w14:paraId="23170405" w14:textId="77777777" w:rsidR="003650DF" w:rsidRDefault="00000000">
      <w:pPr>
        <w:spacing w:before="80" w:after="200"/>
        <w:jc w:val="center"/>
      </w:pPr>
      <w:r>
        <w:rPr>
          <w:color w:val="444444"/>
          <w:sz w:val="18"/>
          <w:szCs w:val="18"/>
        </w:rPr>
        <w:t>Table 1: Goals and Objectives of the MineWatch System</w:t>
      </w:r>
    </w:p>
    <w:p w14:paraId="4501FD9F" w14:textId="77777777" w:rsidR="003650DF" w:rsidRDefault="00000000">
      <w:r>
        <w:br w:type="page"/>
      </w:r>
    </w:p>
    <w:p w14:paraId="786B9360" w14:textId="77777777" w:rsidR="003650DF" w:rsidRDefault="00000000">
      <w:pPr>
        <w:pStyle w:val="Heading1"/>
      </w:pPr>
      <w:bookmarkStart w:id="13" w:name="_Toc227007981"/>
      <w:r>
        <w:lastRenderedPageBreak/>
        <w:t>3. PROJECT PLANNING</w:t>
      </w:r>
      <w:bookmarkEnd w:id="13"/>
    </w:p>
    <w:p w14:paraId="5201C92D" w14:textId="77777777" w:rsidR="003650DF" w:rsidRDefault="00000000">
      <w:pPr>
        <w:pStyle w:val="Heading2"/>
      </w:pPr>
      <w:bookmarkStart w:id="14" w:name="_Toc227007982"/>
      <w:r>
        <w:t>3.1. Project Lifecycle</w:t>
      </w:r>
      <w:bookmarkEnd w:id="14"/>
    </w:p>
    <w:p w14:paraId="32B03463" w14:textId="5F22814C" w:rsidR="005D12CF" w:rsidRPr="005D12CF" w:rsidRDefault="005D12CF" w:rsidP="005D12CF">
      <w:pPr>
        <w:pStyle w:val="Heading2"/>
        <w:rPr>
          <w:b w:val="0"/>
          <w:bCs w:val="0"/>
          <w:color w:val="000000"/>
        </w:rPr>
      </w:pPr>
      <w:bookmarkStart w:id="15" w:name="_Toc227007983"/>
      <w:r w:rsidRPr="005D12CF">
        <w:rPr>
          <w:b w:val="0"/>
          <w:bCs w:val="0"/>
          <w:color w:val="000000"/>
        </w:rPr>
        <w:t>The project was based on Agile Scrum approach with two-week sprints in a twelve-month development cycle (January 2025 to April 2026). The lifecycle was based on five large steps: (1) Data Collection and Preprocessing, (2) Dataset Creation and Labelling, (3) Model Training and Benchmarking, (4) Inference Pipeline and Temporal Analysis, and (5) Web Application Development and Testing.</w:t>
      </w:r>
    </w:p>
    <w:p w14:paraId="7A760F98" w14:textId="77777777" w:rsidR="005D12CF" w:rsidRPr="005D12CF" w:rsidRDefault="005D12CF" w:rsidP="005D12CF">
      <w:pPr>
        <w:pStyle w:val="Heading2"/>
        <w:rPr>
          <w:b w:val="0"/>
          <w:bCs w:val="0"/>
          <w:color w:val="000000"/>
        </w:rPr>
      </w:pPr>
      <w:r w:rsidRPr="005D12CF">
        <w:rPr>
          <w:b w:val="0"/>
          <w:bCs w:val="0"/>
          <w:color w:val="000000"/>
        </w:rPr>
        <w:t>The end of each sprint was a working deliverable that was compared to the goals in Table 1. This cycle was especially useful during the model training process, which involved a series of debugging cycles, such as the finding of a class-label flip in ImageFolder task and an area calculation error caused by downsampling that necessitated quick reaction and re-training.</w:t>
      </w:r>
    </w:p>
    <w:p w14:paraId="2C5A8CCD" w14:textId="49C7362C" w:rsidR="003650DF" w:rsidRDefault="00000000" w:rsidP="005D12CF">
      <w:pPr>
        <w:pStyle w:val="Heading2"/>
      </w:pPr>
      <w:r>
        <w:t>3.2. Project Setup</w:t>
      </w:r>
      <w:bookmarkEnd w:id="15"/>
    </w:p>
    <w:p w14:paraId="28D86E04" w14:textId="77777777" w:rsidR="003650DF" w:rsidRDefault="00000000">
      <w:pPr>
        <w:spacing w:after="160" w:line="360" w:lineRule="auto"/>
        <w:jc w:val="both"/>
      </w:pPr>
      <w:r>
        <w:rPr>
          <w:color w:val="000000"/>
        </w:rPr>
        <w:t>Development was conducted on a local Windows machine with an NVIDIA GPU running the Anaconda mining_env Python environment (Python 3.9). The core technology stack is as follows:</w:t>
      </w:r>
    </w:p>
    <w:p w14:paraId="12014541" w14:textId="77777777" w:rsidR="003650DF" w:rsidRDefault="00000000">
      <w:pPr>
        <w:pStyle w:val="ListParagraph"/>
        <w:numPr>
          <w:ilvl w:val="0"/>
          <w:numId w:val="2"/>
        </w:numPr>
        <w:spacing w:after="80" w:line="320" w:lineRule="auto"/>
      </w:pPr>
      <w:r>
        <w:t>Data Collection: ESA Copernicus Data Space Browser for Sentinel-2 Level-2A JP2 files</w:t>
      </w:r>
    </w:p>
    <w:p w14:paraId="55CA921F" w14:textId="77777777" w:rsidR="003650DF" w:rsidRDefault="00000000">
      <w:pPr>
        <w:pStyle w:val="ListParagraph"/>
        <w:numPr>
          <w:ilvl w:val="0"/>
          <w:numId w:val="2"/>
        </w:numPr>
        <w:spacing w:after="80" w:line="320" w:lineRule="auto"/>
      </w:pPr>
      <w:r>
        <w:t>Preprocessing: QGIS 3.x for band extraction, region clipping, and patch export</w:t>
      </w:r>
    </w:p>
    <w:p w14:paraId="5754A25A" w14:textId="77777777" w:rsidR="003650DF" w:rsidRDefault="00000000">
      <w:pPr>
        <w:pStyle w:val="ListParagraph"/>
        <w:numPr>
          <w:ilvl w:val="0"/>
          <w:numId w:val="2"/>
        </w:numPr>
        <w:spacing w:after="80" w:line="320" w:lineRule="auto"/>
      </w:pPr>
      <w:r>
        <w:t>Deep Learning: PyTorch 2.x with torchvision (EfficientNet-B0, EfficientNetV2-S, ResNet-18, MobileNetV2)</w:t>
      </w:r>
    </w:p>
    <w:p w14:paraId="64E53088" w14:textId="77777777" w:rsidR="003650DF" w:rsidRDefault="00000000">
      <w:pPr>
        <w:pStyle w:val="ListParagraph"/>
        <w:numPr>
          <w:ilvl w:val="0"/>
          <w:numId w:val="2"/>
        </w:numPr>
        <w:spacing w:after="80" w:line="320" w:lineRule="auto"/>
      </w:pPr>
      <w:r>
        <w:t>Geospatial Processing: rasterio, pyproj for coordinate transformation</w:t>
      </w:r>
    </w:p>
    <w:p w14:paraId="4783C971" w14:textId="77777777" w:rsidR="003650DF" w:rsidRDefault="00000000">
      <w:pPr>
        <w:pStyle w:val="ListParagraph"/>
        <w:numPr>
          <w:ilvl w:val="0"/>
          <w:numId w:val="2"/>
        </w:numPr>
        <w:spacing w:after="80" w:line="320" w:lineRule="auto"/>
      </w:pPr>
      <w:r>
        <w:t>Data Analysis: NumPy, Pandas, Matplotlib, Seaborn</w:t>
      </w:r>
    </w:p>
    <w:p w14:paraId="25D3CD71" w14:textId="77777777" w:rsidR="003650DF" w:rsidRDefault="00000000">
      <w:pPr>
        <w:pStyle w:val="ListParagraph"/>
        <w:numPr>
          <w:ilvl w:val="0"/>
          <w:numId w:val="2"/>
        </w:numPr>
        <w:spacing w:after="80" w:line="320" w:lineRule="auto"/>
      </w:pPr>
      <w:r>
        <w:t>Web Application: Streamlit 1.x multi-page application</w:t>
      </w:r>
    </w:p>
    <w:p w14:paraId="497D3647" w14:textId="77777777" w:rsidR="003650DF" w:rsidRDefault="00000000">
      <w:pPr>
        <w:pStyle w:val="ListParagraph"/>
        <w:numPr>
          <w:ilvl w:val="0"/>
          <w:numId w:val="2"/>
        </w:numPr>
        <w:spacing w:after="80" w:line="320" w:lineRule="auto"/>
      </w:pPr>
      <w:r>
        <w:t>Version Control: Git with local repository</w:t>
      </w:r>
    </w:p>
    <w:p w14:paraId="63980D8B" w14:textId="77777777" w:rsidR="003650DF" w:rsidRDefault="00000000">
      <w:pPr>
        <w:pStyle w:val="Heading2"/>
      </w:pPr>
      <w:bookmarkStart w:id="16" w:name="_Toc227007984"/>
      <w:r>
        <w:t>3.3. Stakeholders</w:t>
      </w:r>
      <w:bookmarkEnd w:id="16"/>
    </w:p>
    <w:p w14:paraId="5B4C7FD6" w14:textId="77777777" w:rsidR="003650DF" w:rsidRDefault="003650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3650DF" w14:paraId="39C2E296" w14:textId="77777777">
        <w:tc>
          <w:tcPr>
            <w:tcW w:w="2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0D115A0" w14:textId="77777777" w:rsidR="003650DF" w:rsidRDefault="00000000">
            <w:r>
              <w:rPr>
                <w:b/>
                <w:bCs/>
                <w:color w:val="FFFFFF"/>
                <w:sz w:val="20"/>
                <w:szCs w:val="20"/>
              </w:rPr>
              <w:t>Stakeholder</w:t>
            </w:r>
          </w:p>
        </w:tc>
        <w:tc>
          <w:tcPr>
            <w:tcW w:w="68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0376FA6" w14:textId="77777777" w:rsidR="003650DF" w:rsidRDefault="00000000">
            <w:r>
              <w:rPr>
                <w:b/>
                <w:bCs/>
                <w:color w:val="FFFFFF"/>
                <w:sz w:val="20"/>
                <w:szCs w:val="20"/>
              </w:rPr>
              <w:t>Role and Interest</w:t>
            </w:r>
          </w:p>
        </w:tc>
      </w:tr>
      <w:tr w:rsidR="003650DF" w14:paraId="196E7227" w14:textId="77777777">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47B5F93" w14:textId="77777777" w:rsidR="003650DF" w:rsidRDefault="00000000">
            <w:r>
              <w:rPr>
                <w:b/>
                <w:bCs/>
                <w:color w:val="000000"/>
                <w:sz w:val="18"/>
                <w:szCs w:val="18"/>
              </w:rPr>
              <w:t>Project Team (4 members)</w:t>
            </w:r>
          </w:p>
        </w:tc>
        <w:tc>
          <w:tcPr>
            <w:tcW w:w="68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C0E3E08" w14:textId="77777777" w:rsidR="003650DF" w:rsidRDefault="00000000">
            <w:r>
              <w:rPr>
                <w:color w:val="000000"/>
                <w:sz w:val="18"/>
                <w:szCs w:val="18"/>
              </w:rPr>
              <w:t>Responsible for data collection, model development, pipeline engineering, and UI construction</w:t>
            </w:r>
          </w:p>
        </w:tc>
      </w:tr>
      <w:tr w:rsidR="003650DF" w14:paraId="04BC0922"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D1E1351" w14:textId="77777777" w:rsidR="003650DF" w:rsidRDefault="00000000">
            <w:r>
              <w:rPr>
                <w:b/>
                <w:bCs/>
                <w:color w:val="000000"/>
                <w:sz w:val="18"/>
                <w:szCs w:val="18"/>
              </w:rPr>
              <w:t>Mentor: Dr. Mohd. Anas</w:t>
            </w:r>
          </w:p>
        </w:tc>
        <w:tc>
          <w:tcPr>
            <w:tcW w:w="6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5D7D966" w14:textId="77777777" w:rsidR="003650DF" w:rsidRDefault="00000000">
            <w:r>
              <w:rPr>
                <w:color w:val="000000"/>
                <w:sz w:val="18"/>
                <w:szCs w:val="18"/>
              </w:rPr>
              <w:t>Academic supervisor providing technical guidance and evaluation</w:t>
            </w:r>
          </w:p>
        </w:tc>
      </w:tr>
      <w:tr w:rsidR="003650DF" w14:paraId="4BD309B5" w14:textId="77777777">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CB7001E" w14:textId="77777777" w:rsidR="003650DF" w:rsidRDefault="00000000">
            <w:r>
              <w:rPr>
                <w:b/>
                <w:bCs/>
                <w:color w:val="000000"/>
                <w:sz w:val="18"/>
                <w:szCs w:val="18"/>
              </w:rPr>
              <w:t>Bennett University SCSET</w:t>
            </w:r>
          </w:p>
        </w:tc>
        <w:tc>
          <w:tcPr>
            <w:tcW w:w="68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38C6387" w14:textId="77777777" w:rsidR="003650DF" w:rsidRDefault="00000000">
            <w:r>
              <w:rPr>
                <w:color w:val="000000"/>
                <w:sz w:val="18"/>
                <w:szCs w:val="18"/>
              </w:rPr>
              <w:t>Institutional host providing resources and infrastructure</w:t>
            </w:r>
          </w:p>
        </w:tc>
      </w:tr>
      <w:tr w:rsidR="003650DF" w14:paraId="3635F123"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A285285" w14:textId="77777777" w:rsidR="003650DF" w:rsidRDefault="00000000">
            <w:r>
              <w:rPr>
                <w:b/>
                <w:bCs/>
                <w:color w:val="000000"/>
                <w:sz w:val="18"/>
                <w:szCs w:val="18"/>
              </w:rPr>
              <w:t>Environmental Regulators</w:t>
            </w:r>
          </w:p>
        </w:tc>
        <w:tc>
          <w:tcPr>
            <w:tcW w:w="6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7F2BC7D" w14:textId="77777777" w:rsidR="003650DF" w:rsidRDefault="00000000">
            <w:r>
              <w:rPr>
                <w:color w:val="000000"/>
                <w:sz w:val="18"/>
                <w:szCs w:val="18"/>
              </w:rPr>
              <w:t>Primary end users: Forest departments and pollution control boards needing automated detection tools</w:t>
            </w:r>
          </w:p>
        </w:tc>
      </w:tr>
      <w:tr w:rsidR="003650DF" w14:paraId="4E6D76BA" w14:textId="77777777">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E708A94" w14:textId="77777777" w:rsidR="003650DF" w:rsidRDefault="00000000">
            <w:r>
              <w:rPr>
                <w:b/>
                <w:bCs/>
                <w:color w:val="000000"/>
                <w:sz w:val="18"/>
                <w:szCs w:val="18"/>
              </w:rPr>
              <w:t>ESA / Copernicus</w:t>
            </w:r>
          </w:p>
        </w:tc>
        <w:tc>
          <w:tcPr>
            <w:tcW w:w="68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E8138D1" w14:textId="77777777" w:rsidR="003650DF" w:rsidRDefault="00000000">
            <w:r>
              <w:rPr>
                <w:color w:val="000000"/>
                <w:sz w:val="18"/>
                <w:szCs w:val="18"/>
              </w:rPr>
              <w:t>Data provider — Sentinel-2 imagery freely available under open access licence</w:t>
            </w:r>
          </w:p>
        </w:tc>
      </w:tr>
    </w:tbl>
    <w:p w14:paraId="58709E60" w14:textId="77777777" w:rsidR="003650DF" w:rsidRDefault="00000000">
      <w:pPr>
        <w:spacing w:before="80" w:after="200"/>
        <w:jc w:val="center"/>
      </w:pPr>
      <w:r>
        <w:rPr>
          <w:color w:val="444444"/>
          <w:sz w:val="18"/>
          <w:szCs w:val="18"/>
        </w:rPr>
        <w:t>Table 2: Project Team Roles and Stakeholders</w:t>
      </w:r>
    </w:p>
    <w:p w14:paraId="7378BCC9" w14:textId="77777777" w:rsidR="003650DF" w:rsidRDefault="00000000">
      <w:pPr>
        <w:pStyle w:val="Heading2"/>
      </w:pPr>
      <w:bookmarkStart w:id="17" w:name="_Toc227007985"/>
      <w:r>
        <w:t>3.4. Project Resources</w:t>
      </w:r>
      <w:bookmarkEnd w:id="17"/>
    </w:p>
    <w:p w14:paraId="79EF6B25" w14:textId="77777777" w:rsidR="003650DF" w:rsidRDefault="003650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3650DF" w14:paraId="4ACFDA08" w14:textId="77777777">
        <w:tc>
          <w:tcPr>
            <w:tcW w:w="2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0EE5BA8" w14:textId="77777777" w:rsidR="003650DF" w:rsidRDefault="00000000">
            <w:r>
              <w:rPr>
                <w:b/>
                <w:bCs/>
                <w:color w:val="FFFFFF"/>
                <w:sz w:val="20"/>
                <w:szCs w:val="20"/>
              </w:rPr>
              <w:t>Category</w:t>
            </w:r>
          </w:p>
        </w:tc>
        <w:tc>
          <w:tcPr>
            <w:tcW w:w="368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33F278F" w14:textId="77777777" w:rsidR="003650DF" w:rsidRDefault="00000000">
            <w:r>
              <w:rPr>
                <w:b/>
                <w:bCs/>
                <w:color w:val="FFFFFF"/>
                <w:sz w:val="20"/>
                <w:szCs w:val="20"/>
              </w:rPr>
              <w:t>Resource</w:t>
            </w:r>
          </w:p>
        </w:tc>
        <w:tc>
          <w:tcPr>
            <w:tcW w:w="368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8DD3F3D" w14:textId="77777777" w:rsidR="003650DF" w:rsidRDefault="00000000">
            <w:r>
              <w:rPr>
                <w:b/>
                <w:bCs/>
                <w:color w:val="FFFFFF"/>
                <w:sz w:val="20"/>
                <w:szCs w:val="20"/>
              </w:rPr>
              <w:t>Purpose</w:t>
            </w:r>
          </w:p>
        </w:tc>
      </w:tr>
      <w:tr w:rsidR="003650DF" w14:paraId="03A7F0A2"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2EC51B4" w14:textId="77777777" w:rsidR="003650DF" w:rsidRDefault="00000000">
            <w:r>
              <w:rPr>
                <w:b/>
                <w:bCs/>
                <w:color w:val="000000"/>
                <w:sz w:val="18"/>
                <w:szCs w:val="18"/>
              </w:rPr>
              <w:t>Hardware</w:t>
            </w:r>
          </w:p>
        </w:tc>
        <w:tc>
          <w:tcPr>
            <w:tcW w:w="3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F073656" w14:textId="77777777" w:rsidR="003650DF" w:rsidRDefault="00000000">
            <w:r>
              <w:rPr>
                <w:color w:val="000000"/>
                <w:sz w:val="18"/>
                <w:szCs w:val="18"/>
              </w:rPr>
              <w:t>NVIDIA GPU (local)</w:t>
            </w:r>
          </w:p>
        </w:tc>
        <w:tc>
          <w:tcPr>
            <w:tcW w:w="3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2BC7A2D" w14:textId="77777777" w:rsidR="003650DF" w:rsidRDefault="00000000">
            <w:r>
              <w:rPr>
                <w:color w:val="000000"/>
                <w:sz w:val="18"/>
                <w:szCs w:val="18"/>
              </w:rPr>
              <w:t>Model training and inference</w:t>
            </w:r>
          </w:p>
        </w:tc>
      </w:tr>
      <w:tr w:rsidR="003650DF" w14:paraId="43AC299E"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CC739FC" w14:textId="77777777" w:rsidR="003650DF" w:rsidRDefault="00000000">
            <w:r>
              <w:rPr>
                <w:b/>
                <w:bCs/>
                <w:color w:val="000000"/>
                <w:sz w:val="18"/>
                <w:szCs w:val="18"/>
              </w:rPr>
              <w:t>Data</w:t>
            </w:r>
          </w:p>
        </w:tc>
        <w:tc>
          <w:tcPr>
            <w:tcW w:w="3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086F28" w14:textId="77777777" w:rsidR="003650DF" w:rsidRDefault="00000000">
            <w:r>
              <w:rPr>
                <w:color w:val="000000"/>
                <w:sz w:val="18"/>
                <w:szCs w:val="18"/>
              </w:rPr>
              <w:t>Sentinel-2 TCI JP2 (ESA Copernicus)</w:t>
            </w:r>
          </w:p>
        </w:tc>
        <w:tc>
          <w:tcPr>
            <w:tcW w:w="3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89D3FF9" w14:textId="77777777" w:rsidR="003650DF" w:rsidRDefault="00000000">
            <w:r>
              <w:rPr>
                <w:color w:val="000000"/>
                <w:sz w:val="18"/>
                <w:szCs w:val="18"/>
              </w:rPr>
              <w:t>Satellite imagery input</w:t>
            </w:r>
          </w:p>
        </w:tc>
      </w:tr>
      <w:tr w:rsidR="003650DF" w14:paraId="556F0F6D"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EC57D79" w14:textId="77777777" w:rsidR="003650DF" w:rsidRDefault="00000000">
            <w:r>
              <w:rPr>
                <w:b/>
                <w:bCs/>
                <w:color w:val="000000"/>
                <w:sz w:val="18"/>
                <w:szCs w:val="18"/>
              </w:rPr>
              <w:t>Software</w:t>
            </w:r>
          </w:p>
        </w:tc>
        <w:tc>
          <w:tcPr>
            <w:tcW w:w="3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96B5416" w14:textId="77777777" w:rsidR="003650DF" w:rsidRDefault="00000000">
            <w:r>
              <w:rPr>
                <w:color w:val="000000"/>
                <w:sz w:val="18"/>
                <w:szCs w:val="18"/>
              </w:rPr>
              <w:t>QGIS 3.x</w:t>
            </w:r>
          </w:p>
        </w:tc>
        <w:tc>
          <w:tcPr>
            <w:tcW w:w="3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585B49E" w14:textId="77777777" w:rsidR="003650DF" w:rsidRDefault="00000000">
            <w:r>
              <w:rPr>
                <w:color w:val="000000"/>
                <w:sz w:val="18"/>
                <w:szCs w:val="18"/>
              </w:rPr>
              <w:t>Image preprocessing</w:t>
            </w:r>
          </w:p>
        </w:tc>
      </w:tr>
      <w:tr w:rsidR="003650DF" w14:paraId="401E3DB9"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0AFB65F" w14:textId="77777777" w:rsidR="003650DF" w:rsidRDefault="00000000">
            <w:r>
              <w:rPr>
                <w:b/>
                <w:bCs/>
                <w:color w:val="000000"/>
                <w:sz w:val="18"/>
                <w:szCs w:val="18"/>
              </w:rPr>
              <w:t>Framework</w:t>
            </w:r>
          </w:p>
        </w:tc>
        <w:tc>
          <w:tcPr>
            <w:tcW w:w="3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FF411F6" w14:textId="77777777" w:rsidR="003650DF" w:rsidRDefault="00000000">
            <w:r>
              <w:rPr>
                <w:color w:val="000000"/>
                <w:sz w:val="18"/>
                <w:szCs w:val="18"/>
              </w:rPr>
              <w:t>PyTorch 2.x + torchvision</w:t>
            </w:r>
          </w:p>
        </w:tc>
        <w:tc>
          <w:tcPr>
            <w:tcW w:w="3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161CDBB" w14:textId="77777777" w:rsidR="003650DF" w:rsidRDefault="00000000">
            <w:r>
              <w:rPr>
                <w:color w:val="000000"/>
                <w:sz w:val="18"/>
                <w:szCs w:val="18"/>
              </w:rPr>
              <w:t>Deep learning training</w:t>
            </w:r>
          </w:p>
        </w:tc>
      </w:tr>
      <w:tr w:rsidR="003650DF" w14:paraId="61C2BE23"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32C449" w14:textId="77777777" w:rsidR="003650DF" w:rsidRDefault="00000000">
            <w:r>
              <w:rPr>
                <w:b/>
                <w:bCs/>
                <w:color w:val="000000"/>
                <w:sz w:val="18"/>
                <w:szCs w:val="18"/>
              </w:rPr>
              <w:t>Library</w:t>
            </w:r>
          </w:p>
        </w:tc>
        <w:tc>
          <w:tcPr>
            <w:tcW w:w="3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DA11BCF" w14:textId="77777777" w:rsidR="003650DF" w:rsidRDefault="00000000">
            <w:r>
              <w:rPr>
                <w:color w:val="000000"/>
                <w:sz w:val="18"/>
                <w:szCs w:val="18"/>
              </w:rPr>
              <w:t>rasterio, pyproj</w:t>
            </w:r>
          </w:p>
        </w:tc>
        <w:tc>
          <w:tcPr>
            <w:tcW w:w="3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8B48E45" w14:textId="77777777" w:rsidR="003650DF" w:rsidRDefault="00000000">
            <w:r>
              <w:rPr>
                <w:color w:val="000000"/>
                <w:sz w:val="18"/>
                <w:szCs w:val="18"/>
              </w:rPr>
              <w:t>Geospatial processing</w:t>
            </w:r>
          </w:p>
        </w:tc>
      </w:tr>
      <w:tr w:rsidR="003650DF" w14:paraId="57DD9C01"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7053317" w14:textId="77777777" w:rsidR="003650DF" w:rsidRDefault="00000000">
            <w:r>
              <w:rPr>
                <w:b/>
                <w:bCs/>
                <w:color w:val="000000"/>
                <w:sz w:val="18"/>
                <w:szCs w:val="18"/>
              </w:rPr>
              <w:t>Application</w:t>
            </w:r>
          </w:p>
        </w:tc>
        <w:tc>
          <w:tcPr>
            <w:tcW w:w="3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D859BD2" w14:textId="77777777" w:rsidR="003650DF" w:rsidRDefault="00000000">
            <w:r>
              <w:rPr>
                <w:color w:val="000000"/>
                <w:sz w:val="18"/>
                <w:szCs w:val="18"/>
              </w:rPr>
              <w:t>Streamlit 1.x</w:t>
            </w:r>
          </w:p>
        </w:tc>
        <w:tc>
          <w:tcPr>
            <w:tcW w:w="3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9B7B669" w14:textId="77777777" w:rsidR="003650DF" w:rsidRDefault="00000000">
            <w:r>
              <w:rPr>
                <w:color w:val="000000"/>
                <w:sz w:val="18"/>
                <w:szCs w:val="18"/>
              </w:rPr>
              <w:t>Web dashboard</w:t>
            </w:r>
          </w:p>
        </w:tc>
      </w:tr>
      <w:tr w:rsidR="003650DF" w14:paraId="64344D39"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BB6C59A" w14:textId="77777777" w:rsidR="003650DF" w:rsidRDefault="00000000">
            <w:r>
              <w:rPr>
                <w:b/>
                <w:bCs/>
                <w:color w:val="000000"/>
                <w:sz w:val="18"/>
                <w:szCs w:val="18"/>
              </w:rPr>
              <w:t>Storage</w:t>
            </w:r>
          </w:p>
        </w:tc>
        <w:tc>
          <w:tcPr>
            <w:tcW w:w="3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DC78CB8" w14:textId="77777777" w:rsidR="003650DF" w:rsidRDefault="00000000">
            <w:r>
              <w:rPr>
                <w:color w:val="000000"/>
                <w:sz w:val="18"/>
                <w:szCs w:val="18"/>
              </w:rPr>
              <w:t>Local disk (~50 GB)</w:t>
            </w:r>
          </w:p>
        </w:tc>
        <w:tc>
          <w:tcPr>
            <w:tcW w:w="3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B6E5EB6" w14:textId="77777777" w:rsidR="003650DF" w:rsidRDefault="00000000">
            <w:r>
              <w:rPr>
                <w:color w:val="000000"/>
                <w:sz w:val="18"/>
                <w:szCs w:val="18"/>
              </w:rPr>
              <w:t>Models, imagery, outputs</w:t>
            </w:r>
          </w:p>
        </w:tc>
      </w:tr>
    </w:tbl>
    <w:p w14:paraId="45836D22" w14:textId="77777777" w:rsidR="003650DF" w:rsidRDefault="00000000">
      <w:pPr>
        <w:spacing w:before="80" w:after="200"/>
        <w:jc w:val="center"/>
      </w:pPr>
      <w:r>
        <w:rPr>
          <w:color w:val="444444"/>
          <w:sz w:val="18"/>
          <w:szCs w:val="18"/>
        </w:rPr>
        <w:t>Table 3: Project Resources and Tools</w:t>
      </w:r>
    </w:p>
    <w:p w14:paraId="5DFE7AA1" w14:textId="77777777" w:rsidR="003650DF" w:rsidRDefault="00000000">
      <w:pPr>
        <w:pStyle w:val="Heading2"/>
      </w:pPr>
      <w:bookmarkStart w:id="18" w:name="_Toc227007986"/>
      <w:r>
        <w:t>3.5. Assumptions</w:t>
      </w:r>
      <w:bookmarkEnd w:id="18"/>
    </w:p>
    <w:p w14:paraId="6B51E9DE" w14:textId="77777777" w:rsidR="006052B5" w:rsidRDefault="006052B5" w:rsidP="006052B5">
      <w:r>
        <w:t>Sentinel-2 Level-2A TCI JP2 files of the tile of interest and years of interest can be accessed through the Copernicus Data Space Browser.</w:t>
      </w:r>
    </w:p>
    <w:p w14:paraId="5E4E640D" w14:textId="77777777" w:rsidR="006052B5" w:rsidRDefault="006052B5" w:rsidP="006052B5"/>
    <w:p w14:paraId="4085CA9B" w14:textId="77777777" w:rsidR="006052B5" w:rsidRDefault="006052B5" w:rsidP="006052B5">
      <w:r>
        <w:t>The 10-metre native resolution of Sentinel-2 is high enough to identify areas of mining activities of at least 6,400 m2 (one 64 x 64 pixel patch).</w:t>
      </w:r>
    </w:p>
    <w:p w14:paraId="06AE1647" w14:textId="77777777" w:rsidR="006052B5" w:rsidRDefault="006052B5" w:rsidP="006052B5"/>
    <w:p w14:paraId="67BA77F2" w14:textId="77777777" w:rsidR="006052B5" w:rsidRDefault="006052B5" w:rsidP="006052B5">
      <w:r>
        <w:t>ImageFolder class assignment: ImageFolder is arranged alphabetically: mining = 0, non mining = 1.</w:t>
      </w:r>
    </w:p>
    <w:p w14:paraId="498F75AE" w14:textId="77777777" w:rsidR="00680B7E" w:rsidRDefault="00680B7E" w:rsidP="006052B5"/>
    <w:p w14:paraId="77985E5F" w14:textId="77777777" w:rsidR="006052B5" w:rsidRDefault="006052B5" w:rsidP="006052B5">
      <w:r>
        <w:t>The tile to be monitored (T45QUE) includes both the active and historically active mining sites that can reflect the trends of Indian illegal mining.</w:t>
      </w:r>
    </w:p>
    <w:p w14:paraId="3309158E" w14:textId="77777777" w:rsidR="00680B7E" w:rsidRDefault="00680B7E" w:rsidP="006052B5"/>
    <w:p w14:paraId="46518DE5" w14:textId="7670BF45" w:rsidR="003650DF" w:rsidRDefault="006052B5" w:rsidP="006052B5">
      <w:r>
        <w:t>Web application end users will be connecting to a computer with not less than 8 GB RAM and an advanced web browser.</w:t>
      </w:r>
      <w:r w:rsidR="00000000">
        <w:br w:type="page"/>
      </w:r>
    </w:p>
    <w:p w14:paraId="41BD6F6B" w14:textId="77777777" w:rsidR="003650DF" w:rsidRDefault="00000000">
      <w:pPr>
        <w:pStyle w:val="Heading1"/>
      </w:pPr>
      <w:bookmarkStart w:id="19" w:name="_Toc227007987"/>
      <w:r>
        <w:lastRenderedPageBreak/>
        <w:t>4. PROJECT TRACKING</w:t>
      </w:r>
      <w:bookmarkEnd w:id="19"/>
    </w:p>
    <w:p w14:paraId="1B6844EC" w14:textId="77777777" w:rsidR="003650DF" w:rsidRDefault="00000000">
      <w:pPr>
        <w:pStyle w:val="Heading2"/>
      </w:pPr>
      <w:bookmarkStart w:id="20" w:name="_Toc227007988"/>
      <w:r>
        <w:t>4.1. Tracking</w:t>
      </w:r>
      <w:bookmarkEnd w:id="20"/>
    </w:p>
    <w:p w14:paraId="0A28DE8A" w14:textId="77777777" w:rsidR="003650DF" w:rsidRDefault="00000000">
      <w:pPr>
        <w:spacing w:after="160" w:line="360" w:lineRule="auto"/>
        <w:jc w:val="both"/>
      </w:pPr>
      <w:r>
        <w:rPr>
          <w:color w:val="000000"/>
        </w:rPr>
        <w:t>Progress was tracked through weekly team check-ins and sprint reviews with the mentor. Key milestones and their completion status are summarised below:</w:t>
      </w:r>
    </w:p>
    <w:p w14:paraId="5CEE0E93" w14:textId="77777777" w:rsidR="003650DF" w:rsidRDefault="003650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
        <w:gridCol w:w="2879"/>
        <w:gridCol w:w="2387"/>
        <w:gridCol w:w="3308"/>
      </w:tblGrid>
      <w:tr w:rsidR="003650DF" w14:paraId="487DDEBA" w14:textId="77777777">
        <w:tc>
          <w:tcPr>
            <w:tcW w:w="3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3B21151" w14:textId="77777777" w:rsidR="003650DF" w:rsidRDefault="00000000">
            <w:r>
              <w:rPr>
                <w:b/>
                <w:bCs/>
                <w:color w:val="FFFFFF"/>
                <w:sz w:val="20"/>
                <w:szCs w:val="20"/>
              </w:rPr>
              <w:t>Sprint</w:t>
            </w:r>
          </w:p>
        </w:tc>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514F2A30" w14:textId="77777777" w:rsidR="003650DF" w:rsidRDefault="00000000">
            <w:r>
              <w:rPr>
                <w:b/>
                <w:bCs/>
                <w:color w:val="FFFFFF"/>
                <w:sz w:val="20"/>
                <w:szCs w:val="20"/>
              </w:rPr>
              <w:t>Focus Area</w:t>
            </w:r>
          </w:p>
        </w:tc>
        <w:tc>
          <w:tcPr>
            <w:tcW w:w="2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5126481" w14:textId="77777777" w:rsidR="003650DF" w:rsidRDefault="00000000">
            <w:r>
              <w:rPr>
                <w:b/>
                <w:bCs/>
                <w:color w:val="FFFFFF"/>
                <w:sz w:val="20"/>
                <w:szCs w:val="20"/>
              </w:rPr>
              <w:t>Duration</w:t>
            </w:r>
          </w:p>
        </w:tc>
        <w:tc>
          <w:tcPr>
            <w:tcW w:w="3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DA68661" w14:textId="77777777" w:rsidR="003650DF" w:rsidRDefault="00000000">
            <w:r>
              <w:rPr>
                <w:b/>
                <w:bCs/>
                <w:color w:val="FFFFFF"/>
                <w:sz w:val="20"/>
                <w:szCs w:val="20"/>
              </w:rPr>
              <w:t>Status</w:t>
            </w:r>
          </w:p>
        </w:tc>
      </w:tr>
      <w:tr w:rsidR="003650DF" w14:paraId="31C4D365" w14:textId="77777777">
        <w:tc>
          <w:tcPr>
            <w:tcW w:w="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FD654D9" w14:textId="77777777" w:rsidR="003650DF" w:rsidRDefault="00000000">
            <w:r>
              <w:rPr>
                <w:b/>
                <w:bCs/>
                <w:color w:val="000000"/>
                <w:sz w:val="18"/>
                <w:szCs w:val="18"/>
              </w:rPr>
              <w:t>1</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C81C30C" w14:textId="77777777" w:rsidR="003650DF" w:rsidRDefault="00000000">
            <w:r>
              <w:rPr>
                <w:color w:val="000000"/>
                <w:sz w:val="18"/>
                <w:szCs w:val="18"/>
              </w:rPr>
              <w:t>Data collection, QGIS preprocessing, patch extraction</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924A8BC" w14:textId="77777777" w:rsidR="003650DF" w:rsidRDefault="00000000">
            <w:r>
              <w:rPr>
                <w:color w:val="000000"/>
                <w:sz w:val="18"/>
                <w:szCs w:val="18"/>
              </w:rPr>
              <w:t>Jan–Feb 2025</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E69F410" w14:textId="77777777" w:rsidR="003650DF" w:rsidRDefault="00000000">
            <w:r>
              <w:rPr>
                <w:b/>
                <w:bCs/>
                <w:color w:val="1E7B34"/>
                <w:sz w:val="18"/>
                <w:szCs w:val="18"/>
              </w:rPr>
              <w:t>✓ Complete</w:t>
            </w:r>
          </w:p>
        </w:tc>
      </w:tr>
      <w:tr w:rsidR="003650DF" w14:paraId="4BA4A3E9" w14:textId="77777777">
        <w:tc>
          <w:tcPr>
            <w:tcW w:w="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6EE8B67" w14:textId="77777777" w:rsidR="003650DF" w:rsidRDefault="00000000">
            <w:r>
              <w:rPr>
                <w:b/>
                <w:bCs/>
                <w:color w:val="000000"/>
                <w:sz w:val="18"/>
                <w:szCs w:val="18"/>
              </w:rPr>
              <w:t>2</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866D3B8" w14:textId="77777777" w:rsidR="003650DF" w:rsidRDefault="00000000">
            <w:r>
              <w:rPr>
                <w:color w:val="000000"/>
                <w:sz w:val="18"/>
                <w:szCs w:val="18"/>
              </w:rPr>
              <w:t>Manual labelling, dataset organisation (11,600 patches)</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BD529DC" w14:textId="77777777" w:rsidR="003650DF" w:rsidRDefault="00000000">
            <w:r>
              <w:rPr>
                <w:color w:val="000000"/>
                <w:sz w:val="18"/>
                <w:szCs w:val="18"/>
              </w:rPr>
              <w:t>Feb–Mar 2025</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BB3CBF7" w14:textId="77777777" w:rsidR="003650DF" w:rsidRDefault="00000000">
            <w:r>
              <w:rPr>
                <w:b/>
                <w:bCs/>
                <w:color w:val="1E7B34"/>
                <w:sz w:val="18"/>
                <w:szCs w:val="18"/>
              </w:rPr>
              <w:t>✓ Complete</w:t>
            </w:r>
          </w:p>
        </w:tc>
      </w:tr>
      <w:tr w:rsidR="003650DF" w14:paraId="7C1DBCFF" w14:textId="77777777">
        <w:tc>
          <w:tcPr>
            <w:tcW w:w="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631120A" w14:textId="77777777" w:rsidR="003650DF" w:rsidRDefault="00000000">
            <w:r>
              <w:rPr>
                <w:b/>
                <w:bCs/>
                <w:color w:val="000000"/>
                <w:sz w:val="18"/>
                <w:szCs w:val="18"/>
              </w:rPr>
              <w:t>3</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38DCECB" w14:textId="77777777" w:rsidR="003650DF" w:rsidRDefault="00000000">
            <w:r>
              <w:rPr>
                <w:color w:val="000000"/>
                <w:sz w:val="18"/>
                <w:szCs w:val="18"/>
              </w:rPr>
              <w:t>Custom CNN + Enhanced CNN training and evaluation</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2430E53" w14:textId="77777777" w:rsidR="003650DF" w:rsidRDefault="00000000">
            <w:r>
              <w:rPr>
                <w:color w:val="000000"/>
                <w:sz w:val="18"/>
                <w:szCs w:val="18"/>
              </w:rPr>
              <w:t>Mar–Apr 2025</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189520E" w14:textId="77777777" w:rsidR="003650DF" w:rsidRDefault="00000000">
            <w:r>
              <w:rPr>
                <w:b/>
                <w:bCs/>
                <w:color w:val="1E7B34"/>
                <w:sz w:val="18"/>
                <w:szCs w:val="18"/>
              </w:rPr>
              <w:t>✓ Complete</w:t>
            </w:r>
          </w:p>
        </w:tc>
      </w:tr>
      <w:tr w:rsidR="003650DF" w14:paraId="7D6A7B85" w14:textId="77777777">
        <w:tc>
          <w:tcPr>
            <w:tcW w:w="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BE881A5" w14:textId="77777777" w:rsidR="003650DF" w:rsidRDefault="00000000">
            <w:r>
              <w:rPr>
                <w:b/>
                <w:bCs/>
                <w:color w:val="000000"/>
                <w:sz w:val="18"/>
                <w:szCs w:val="18"/>
              </w:rPr>
              <w:t>4</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1C245EC" w14:textId="77777777" w:rsidR="003650DF" w:rsidRDefault="00000000">
            <w:r>
              <w:rPr>
                <w:color w:val="000000"/>
                <w:sz w:val="18"/>
                <w:szCs w:val="18"/>
              </w:rPr>
              <w:t>Transfer learning: ResNet-18, MobileNetV2, EfficientNet-B0</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501444D" w14:textId="77777777" w:rsidR="003650DF" w:rsidRDefault="00000000">
            <w:r>
              <w:rPr>
                <w:color w:val="000000"/>
                <w:sz w:val="18"/>
                <w:szCs w:val="18"/>
              </w:rPr>
              <w:t>Apr–Jun 2025</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CA62872" w14:textId="77777777" w:rsidR="003650DF" w:rsidRDefault="00000000">
            <w:r>
              <w:rPr>
                <w:b/>
                <w:bCs/>
                <w:color w:val="1E7B34"/>
                <w:sz w:val="18"/>
                <w:szCs w:val="18"/>
              </w:rPr>
              <w:t>✓ Complete</w:t>
            </w:r>
          </w:p>
        </w:tc>
      </w:tr>
      <w:tr w:rsidR="003650DF" w14:paraId="4805B7F1" w14:textId="77777777">
        <w:tc>
          <w:tcPr>
            <w:tcW w:w="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911A2E9" w14:textId="77777777" w:rsidR="003650DF" w:rsidRDefault="00000000">
            <w:r>
              <w:rPr>
                <w:b/>
                <w:bCs/>
                <w:color w:val="000000"/>
                <w:sz w:val="18"/>
                <w:szCs w:val="18"/>
              </w:rPr>
              <w:t>5</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4A3BFC1" w14:textId="77777777" w:rsidR="003650DF" w:rsidRDefault="00000000">
            <w:r>
              <w:rPr>
                <w:color w:val="000000"/>
                <w:sz w:val="18"/>
                <w:szCs w:val="18"/>
              </w:rPr>
              <w:t>EfficientNetV2-S training, retraining with anti-overfitting fixes</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9001360" w14:textId="77777777" w:rsidR="003650DF" w:rsidRDefault="00000000">
            <w:r>
              <w:rPr>
                <w:color w:val="000000"/>
                <w:sz w:val="18"/>
                <w:szCs w:val="18"/>
              </w:rPr>
              <w:t>Jun–Aug 2025</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2F40F8E" w14:textId="77777777" w:rsidR="003650DF" w:rsidRDefault="00000000">
            <w:r>
              <w:rPr>
                <w:b/>
                <w:bCs/>
                <w:color w:val="1E7B34"/>
                <w:sz w:val="18"/>
                <w:szCs w:val="18"/>
              </w:rPr>
              <w:t>✓ Complete</w:t>
            </w:r>
          </w:p>
        </w:tc>
      </w:tr>
      <w:tr w:rsidR="003650DF" w14:paraId="3FF44B91" w14:textId="77777777">
        <w:tc>
          <w:tcPr>
            <w:tcW w:w="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E6E6DF9" w14:textId="77777777" w:rsidR="003650DF" w:rsidRDefault="00000000">
            <w:r>
              <w:rPr>
                <w:b/>
                <w:bCs/>
                <w:color w:val="000000"/>
                <w:sz w:val="18"/>
                <w:szCs w:val="18"/>
              </w:rPr>
              <w:t>6</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D7D9FA2" w14:textId="77777777" w:rsidR="003650DF" w:rsidRDefault="00000000">
            <w:r>
              <w:rPr>
                <w:color w:val="000000"/>
                <w:sz w:val="18"/>
                <w:szCs w:val="18"/>
              </w:rPr>
              <w:t>Inference visualiser — sliding window + GPS export</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761C9D8" w14:textId="77777777" w:rsidR="003650DF" w:rsidRDefault="00000000">
            <w:r>
              <w:rPr>
                <w:color w:val="000000"/>
                <w:sz w:val="18"/>
                <w:szCs w:val="18"/>
              </w:rPr>
              <w:t>Aug–Sep 2025</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D891B96" w14:textId="77777777" w:rsidR="003650DF" w:rsidRDefault="00000000">
            <w:r>
              <w:rPr>
                <w:b/>
                <w:bCs/>
                <w:color w:val="1E7B34"/>
                <w:sz w:val="18"/>
                <w:szCs w:val="18"/>
              </w:rPr>
              <w:t>✓ Complete</w:t>
            </w:r>
          </w:p>
        </w:tc>
      </w:tr>
      <w:tr w:rsidR="003650DF" w14:paraId="539B6F74" w14:textId="77777777">
        <w:tc>
          <w:tcPr>
            <w:tcW w:w="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A03E01B" w14:textId="77777777" w:rsidR="003650DF" w:rsidRDefault="00000000">
            <w:r>
              <w:rPr>
                <w:b/>
                <w:bCs/>
                <w:color w:val="000000"/>
                <w:sz w:val="18"/>
                <w:szCs w:val="18"/>
              </w:rPr>
              <w:t>7</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1B92AE7" w14:textId="77777777" w:rsidR="003650DF" w:rsidRDefault="00000000">
            <w:r>
              <w:rPr>
                <w:color w:val="000000"/>
                <w:sz w:val="18"/>
                <w:szCs w:val="18"/>
              </w:rPr>
              <w:t>Temporal batch inference pipeline (2021–2025)</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7AF9125" w14:textId="77777777" w:rsidR="003650DF" w:rsidRDefault="00000000">
            <w:r>
              <w:rPr>
                <w:color w:val="000000"/>
                <w:sz w:val="18"/>
                <w:szCs w:val="18"/>
              </w:rPr>
              <w:t>Sep–Nov 2025</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5601F3F" w14:textId="77777777" w:rsidR="003650DF" w:rsidRDefault="00000000">
            <w:r>
              <w:rPr>
                <w:b/>
                <w:bCs/>
                <w:color w:val="1E7B34"/>
                <w:sz w:val="18"/>
                <w:szCs w:val="18"/>
              </w:rPr>
              <w:t>✓ Complete</w:t>
            </w:r>
          </w:p>
        </w:tc>
      </w:tr>
      <w:tr w:rsidR="003650DF" w14:paraId="4D7D2BFF" w14:textId="77777777">
        <w:tc>
          <w:tcPr>
            <w:tcW w:w="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D0F9E7E" w14:textId="77777777" w:rsidR="003650DF" w:rsidRDefault="00000000">
            <w:r>
              <w:rPr>
                <w:b/>
                <w:bCs/>
                <w:color w:val="000000"/>
                <w:sz w:val="18"/>
                <w:szCs w:val="18"/>
              </w:rPr>
              <w:t>8</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B400A16" w14:textId="77777777" w:rsidR="003650DF" w:rsidRDefault="00000000">
            <w:r>
              <w:rPr>
                <w:color w:val="000000"/>
                <w:sz w:val="18"/>
                <w:szCs w:val="18"/>
              </w:rPr>
              <w:t>Streamlit web application (6 pages)</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2CFBE51" w14:textId="77777777" w:rsidR="003650DF" w:rsidRDefault="00000000">
            <w:r>
              <w:rPr>
                <w:color w:val="000000"/>
                <w:sz w:val="18"/>
                <w:szCs w:val="18"/>
              </w:rPr>
              <w:t>Nov 2025–Feb 2026</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6C4F87B" w14:textId="77777777" w:rsidR="003650DF" w:rsidRDefault="00000000">
            <w:r>
              <w:rPr>
                <w:b/>
                <w:bCs/>
                <w:color w:val="1E7B34"/>
                <w:sz w:val="18"/>
                <w:szCs w:val="18"/>
              </w:rPr>
              <w:t>✓ Complete</w:t>
            </w:r>
          </w:p>
        </w:tc>
      </w:tr>
      <w:tr w:rsidR="003650DF" w14:paraId="0E5F83A6" w14:textId="77777777">
        <w:tc>
          <w:tcPr>
            <w:tcW w:w="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60DC102" w14:textId="77777777" w:rsidR="003650DF" w:rsidRDefault="00000000">
            <w:r>
              <w:rPr>
                <w:b/>
                <w:bCs/>
                <w:color w:val="000000"/>
                <w:sz w:val="18"/>
                <w:szCs w:val="18"/>
              </w:rPr>
              <w:t>9</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8B24EBA" w14:textId="77777777" w:rsidR="003650DF" w:rsidRDefault="00000000">
            <w:r>
              <w:rPr>
                <w:color w:val="000000"/>
                <w:sz w:val="18"/>
                <w:szCs w:val="18"/>
              </w:rPr>
              <w:t>Bug fixes, area calculation correction, JP2 upload fix</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B833015" w14:textId="77777777" w:rsidR="003650DF" w:rsidRDefault="00000000">
            <w:r>
              <w:rPr>
                <w:color w:val="000000"/>
                <w:sz w:val="18"/>
                <w:szCs w:val="18"/>
              </w:rPr>
              <w:t>Feb–Mar 2026</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2D8486F" w14:textId="77777777" w:rsidR="003650DF" w:rsidRDefault="00000000">
            <w:r>
              <w:rPr>
                <w:b/>
                <w:bCs/>
                <w:color w:val="1E7B34"/>
                <w:sz w:val="18"/>
                <w:szCs w:val="18"/>
              </w:rPr>
              <w:t>✓ Complete</w:t>
            </w:r>
          </w:p>
        </w:tc>
      </w:tr>
      <w:tr w:rsidR="003650DF" w14:paraId="6B5D96A3" w14:textId="77777777">
        <w:tc>
          <w:tcPr>
            <w:tcW w:w="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14A2910" w14:textId="77777777" w:rsidR="003650DF" w:rsidRDefault="00000000">
            <w:r>
              <w:rPr>
                <w:b/>
                <w:bCs/>
                <w:color w:val="000000"/>
                <w:sz w:val="18"/>
                <w:szCs w:val="18"/>
              </w:rPr>
              <w:t>10</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515EF4E" w14:textId="77777777" w:rsidR="003650DF" w:rsidRDefault="00000000">
            <w:r>
              <w:rPr>
                <w:color w:val="000000"/>
                <w:sz w:val="18"/>
                <w:szCs w:val="18"/>
              </w:rPr>
              <w:t>Report writing, final testing, submission</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58A486D" w14:textId="77777777" w:rsidR="003650DF" w:rsidRDefault="00000000">
            <w:r>
              <w:rPr>
                <w:color w:val="000000"/>
                <w:sz w:val="18"/>
                <w:szCs w:val="18"/>
              </w:rPr>
              <w:t>Mar–Apr 2026</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5092859" w14:textId="77777777" w:rsidR="003650DF" w:rsidRDefault="00000000">
            <w:r>
              <w:rPr>
                <w:b/>
                <w:bCs/>
                <w:color w:val="1E7B34"/>
                <w:sz w:val="18"/>
                <w:szCs w:val="18"/>
              </w:rPr>
              <w:t>✓ Complete</w:t>
            </w:r>
          </w:p>
        </w:tc>
      </w:tr>
    </w:tbl>
    <w:p w14:paraId="0068EB89" w14:textId="77777777" w:rsidR="003650DF" w:rsidRDefault="00000000">
      <w:pPr>
        <w:spacing w:before="80" w:after="200"/>
        <w:jc w:val="center"/>
      </w:pPr>
      <w:r>
        <w:rPr>
          <w:color w:val="444444"/>
          <w:sz w:val="18"/>
          <w:szCs w:val="18"/>
        </w:rPr>
        <w:t>Table 4: Sprint Tracking and Deliverables</w:t>
      </w:r>
    </w:p>
    <w:p w14:paraId="54208976" w14:textId="77777777" w:rsidR="003650DF" w:rsidRDefault="00000000">
      <w:pPr>
        <w:pStyle w:val="Heading2"/>
      </w:pPr>
      <w:bookmarkStart w:id="21" w:name="_Toc227007989"/>
      <w:r>
        <w:t>4.2. Communication Plan</w:t>
      </w:r>
      <w:bookmarkEnd w:id="21"/>
    </w:p>
    <w:p w14:paraId="7F465187" w14:textId="77777777" w:rsidR="003650DF" w:rsidRDefault="00000000">
      <w:pPr>
        <w:spacing w:after="160" w:line="360" w:lineRule="auto"/>
        <w:jc w:val="both"/>
      </w:pPr>
      <w:r>
        <w:rPr>
          <w:color w:val="000000"/>
        </w:rPr>
        <w:t>The team maintained the following communication structure throughout the project:</w:t>
      </w:r>
    </w:p>
    <w:p w14:paraId="47B29237" w14:textId="77777777" w:rsidR="003650DF" w:rsidRDefault="003650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3650DF" w14:paraId="00D5FCDB" w14:textId="77777777">
        <w:tc>
          <w:tcPr>
            <w:tcW w:w="2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8A030A8" w14:textId="77777777" w:rsidR="003650DF" w:rsidRDefault="00000000">
            <w:r>
              <w:rPr>
                <w:b/>
                <w:bCs/>
                <w:color w:val="FFFFFF"/>
                <w:sz w:val="20"/>
                <w:szCs w:val="20"/>
              </w:rPr>
              <w:t>Meeting Type</w:t>
            </w:r>
          </w:p>
        </w:tc>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4776D5B" w14:textId="77777777" w:rsidR="003650DF" w:rsidRDefault="00000000">
            <w:r>
              <w:rPr>
                <w:b/>
                <w:bCs/>
                <w:color w:val="FFFFFF"/>
                <w:sz w:val="20"/>
                <w:szCs w:val="20"/>
              </w:rPr>
              <w:t>Frequency</w:t>
            </w:r>
          </w:p>
        </w:tc>
        <w:tc>
          <w:tcPr>
            <w:tcW w:w="38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4AB0B1C" w14:textId="77777777" w:rsidR="003650DF" w:rsidRDefault="00000000">
            <w:r>
              <w:rPr>
                <w:b/>
                <w:bCs/>
                <w:color w:val="FFFFFF"/>
                <w:sz w:val="20"/>
                <w:szCs w:val="20"/>
              </w:rPr>
              <w:t>Participants</w:t>
            </w:r>
          </w:p>
        </w:tc>
      </w:tr>
      <w:tr w:rsidR="003650DF" w14:paraId="345BBC98" w14:textId="77777777">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C51FC35" w14:textId="77777777" w:rsidR="003650DF" w:rsidRDefault="00000000">
            <w:r>
              <w:rPr>
                <w:color w:val="000000"/>
                <w:sz w:val="18"/>
                <w:szCs w:val="18"/>
              </w:rPr>
              <w:t>Sprint Review</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0453BE5" w14:textId="77777777" w:rsidR="003650DF" w:rsidRDefault="00000000">
            <w:r>
              <w:rPr>
                <w:color w:val="000000"/>
                <w:sz w:val="18"/>
                <w:szCs w:val="18"/>
              </w:rPr>
              <w:t>Bi-weekly</w:t>
            </w:r>
          </w:p>
        </w:tc>
        <w:tc>
          <w:tcPr>
            <w:tcW w:w="38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B179FD6" w14:textId="77777777" w:rsidR="003650DF" w:rsidRDefault="00000000">
            <w:r>
              <w:rPr>
                <w:color w:val="000000"/>
                <w:sz w:val="18"/>
                <w:szCs w:val="18"/>
              </w:rPr>
              <w:t>All 4 team members + mentor</w:t>
            </w:r>
          </w:p>
        </w:tc>
      </w:tr>
      <w:tr w:rsidR="003650DF" w14:paraId="2F091B59"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E5EE39E" w14:textId="77777777" w:rsidR="003650DF" w:rsidRDefault="00000000">
            <w:r>
              <w:rPr>
                <w:color w:val="000000"/>
                <w:sz w:val="18"/>
                <w:szCs w:val="18"/>
              </w:rPr>
              <w:t>Internal Stand-up</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94EFA6A" w14:textId="77777777" w:rsidR="003650DF" w:rsidRDefault="00000000">
            <w:r>
              <w:rPr>
                <w:color w:val="000000"/>
                <w:sz w:val="18"/>
                <w:szCs w:val="18"/>
              </w:rPr>
              <w:t>Weekly (WhatsApp/meet)</w:t>
            </w:r>
          </w:p>
        </w:tc>
        <w:tc>
          <w:tcPr>
            <w:tcW w:w="3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5E9A26D" w14:textId="77777777" w:rsidR="003650DF" w:rsidRDefault="00000000">
            <w:r>
              <w:rPr>
                <w:color w:val="000000"/>
                <w:sz w:val="18"/>
                <w:szCs w:val="18"/>
              </w:rPr>
              <w:t>All 4 team members</w:t>
            </w:r>
          </w:p>
        </w:tc>
      </w:tr>
      <w:tr w:rsidR="003650DF" w14:paraId="3FAA2453" w14:textId="77777777">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B6AE074" w14:textId="77777777" w:rsidR="003650DF" w:rsidRDefault="00000000">
            <w:r>
              <w:rPr>
                <w:color w:val="000000"/>
                <w:sz w:val="18"/>
                <w:szCs w:val="18"/>
              </w:rPr>
              <w:t>Mentor Check-in</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E3181AF" w14:textId="77777777" w:rsidR="003650DF" w:rsidRDefault="00000000">
            <w:r>
              <w:rPr>
                <w:color w:val="000000"/>
                <w:sz w:val="18"/>
                <w:szCs w:val="18"/>
              </w:rPr>
              <w:t>As needed</w:t>
            </w:r>
          </w:p>
        </w:tc>
        <w:tc>
          <w:tcPr>
            <w:tcW w:w="38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C48CB3F" w14:textId="77777777" w:rsidR="003650DF" w:rsidRDefault="00000000">
            <w:r>
              <w:rPr>
                <w:color w:val="000000"/>
                <w:sz w:val="18"/>
                <w:szCs w:val="18"/>
              </w:rPr>
              <w:t>Team lead + Dr. Mohd. Anas</w:t>
            </w:r>
          </w:p>
        </w:tc>
      </w:tr>
    </w:tbl>
    <w:p w14:paraId="7D40687A" w14:textId="77777777" w:rsidR="003650DF" w:rsidRDefault="00000000">
      <w:pPr>
        <w:spacing w:before="80" w:after="200"/>
        <w:jc w:val="center"/>
      </w:pPr>
      <w:r>
        <w:rPr>
          <w:color w:val="444444"/>
          <w:sz w:val="18"/>
          <w:szCs w:val="18"/>
        </w:rPr>
        <w:t>Table 7: Regularly Scheduled Meetings</w:t>
      </w:r>
    </w:p>
    <w:p w14:paraId="2AF518D7" w14:textId="77777777" w:rsidR="003650DF" w:rsidRDefault="00000000">
      <w:pPr>
        <w:pStyle w:val="Heading2"/>
      </w:pPr>
      <w:bookmarkStart w:id="22" w:name="_Toc227007990"/>
      <w:r>
        <w:t>4.3. Deliverables</w:t>
      </w:r>
      <w:bookmarkEnd w:id="22"/>
    </w:p>
    <w:p w14:paraId="17C6C826" w14:textId="77777777" w:rsidR="003650DF" w:rsidRDefault="003650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3650DF" w14:paraId="4D0B5A69" w14:textId="77777777">
        <w:tc>
          <w:tcPr>
            <w:tcW w:w="468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FF91DB1" w14:textId="77777777" w:rsidR="003650DF" w:rsidRDefault="00000000">
            <w:r>
              <w:rPr>
                <w:b/>
                <w:bCs/>
                <w:color w:val="FFFFFF"/>
                <w:sz w:val="20"/>
                <w:szCs w:val="20"/>
              </w:rPr>
              <w:t>Deliverable</w:t>
            </w:r>
          </w:p>
        </w:tc>
        <w:tc>
          <w:tcPr>
            <w:tcW w:w="234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52F4D881" w14:textId="77777777" w:rsidR="003650DF" w:rsidRDefault="00000000">
            <w:r>
              <w:rPr>
                <w:b/>
                <w:bCs/>
                <w:color w:val="FFFFFF"/>
                <w:sz w:val="20"/>
                <w:szCs w:val="20"/>
              </w:rPr>
              <w:t>Target Date</w:t>
            </w:r>
          </w:p>
        </w:tc>
        <w:tc>
          <w:tcPr>
            <w:tcW w:w="234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622B877" w14:textId="77777777" w:rsidR="003650DF" w:rsidRDefault="00000000">
            <w:r>
              <w:rPr>
                <w:b/>
                <w:bCs/>
                <w:color w:val="FFFFFF"/>
                <w:sz w:val="20"/>
                <w:szCs w:val="20"/>
              </w:rPr>
              <w:t>Status</w:t>
            </w:r>
          </w:p>
        </w:tc>
      </w:tr>
      <w:tr w:rsidR="003650DF" w14:paraId="56E06A78" w14:textId="77777777">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7985C4A" w14:textId="77777777" w:rsidR="003650DF" w:rsidRDefault="00000000">
            <w:r>
              <w:rPr>
                <w:color w:val="000000"/>
                <w:sz w:val="18"/>
                <w:szCs w:val="18"/>
              </w:rPr>
              <w:lastRenderedPageBreak/>
              <w:t>Labelled dataset (11,600 patches)</w:t>
            </w:r>
          </w:p>
        </w:tc>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B195D2C" w14:textId="77777777" w:rsidR="003650DF" w:rsidRDefault="00000000">
            <w:r>
              <w:rPr>
                <w:color w:val="000000"/>
                <w:sz w:val="18"/>
                <w:szCs w:val="18"/>
              </w:rPr>
              <w:t>Mar 2025</w:t>
            </w:r>
          </w:p>
        </w:tc>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718361A" w14:textId="77777777" w:rsidR="003650DF" w:rsidRDefault="00000000">
            <w:r>
              <w:rPr>
                <w:b/>
                <w:bCs/>
                <w:color w:val="1E7B34"/>
                <w:sz w:val="18"/>
                <w:szCs w:val="18"/>
              </w:rPr>
              <w:t>✓ Delivered</w:t>
            </w:r>
          </w:p>
        </w:tc>
      </w:tr>
      <w:tr w:rsidR="003650DF" w14:paraId="073FC71D"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A61746D" w14:textId="77777777" w:rsidR="003650DF" w:rsidRDefault="00000000">
            <w:r>
              <w:rPr>
                <w:color w:val="000000"/>
                <w:sz w:val="18"/>
                <w:szCs w:val="18"/>
              </w:rPr>
              <w:t>Trained EfficientNet-B0 model (best_model.pth)</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7BC7CF3" w14:textId="77777777" w:rsidR="003650DF" w:rsidRDefault="00000000">
            <w:r>
              <w:rPr>
                <w:color w:val="000000"/>
                <w:sz w:val="18"/>
                <w:szCs w:val="18"/>
              </w:rPr>
              <w:t>Aug 2025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51239C9" w14:textId="77777777" w:rsidR="003650DF" w:rsidRDefault="00000000">
            <w:r>
              <w:rPr>
                <w:b/>
                <w:bCs/>
                <w:color w:val="1E7B34"/>
                <w:sz w:val="18"/>
                <w:szCs w:val="18"/>
              </w:rPr>
              <w:t>✓ Delivered</w:t>
            </w:r>
          </w:p>
        </w:tc>
      </w:tr>
      <w:tr w:rsidR="003650DF" w14:paraId="2D8046A9" w14:textId="77777777">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4C65703" w14:textId="77777777" w:rsidR="003650DF" w:rsidRDefault="00000000">
            <w:r>
              <w:rPr>
                <w:color w:val="000000"/>
                <w:sz w:val="18"/>
                <w:szCs w:val="18"/>
              </w:rPr>
              <w:t>Inference visualiser notebook</w:t>
            </w:r>
          </w:p>
        </w:tc>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804DFC3" w14:textId="77777777" w:rsidR="003650DF" w:rsidRDefault="00000000">
            <w:r>
              <w:rPr>
                <w:color w:val="000000"/>
                <w:sz w:val="18"/>
                <w:szCs w:val="18"/>
              </w:rPr>
              <w:t>Sep 2025</w:t>
            </w:r>
          </w:p>
        </w:tc>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E09153B" w14:textId="77777777" w:rsidR="003650DF" w:rsidRDefault="00000000">
            <w:r>
              <w:rPr>
                <w:b/>
                <w:bCs/>
                <w:color w:val="1E7B34"/>
                <w:sz w:val="18"/>
                <w:szCs w:val="18"/>
              </w:rPr>
              <w:t>✓ Delivered</w:t>
            </w:r>
          </w:p>
        </w:tc>
      </w:tr>
      <w:tr w:rsidR="003650DF" w14:paraId="5F8F3DA6"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D238D26" w14:textId="77777777" w:rsidR="003650DF" w:rsidRDefault="00000000">
            <w:r>
              <w:rPr>
                <w:color w:val="000000"/>
                <w:sz w:val="18"/>
                <w:szCs w:val="18"/>
              </w:rPr>
              <w:t>Temporal batch pipeline notebook</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7EAB6C8" w14:textId="77777777" w:rsidR="003650DF" w:rsidRDefault="00000000">
            <w:r>
              <w:rPr>
                <w:color w:val="000000"/>
                <w:sz w:val="18"/>
                <w:szCs w:val="18"/>
              </w:rPr>
              <w:t>Nov 2025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272F78B" w14:textId="77777777" w:rsidR="003650DF" w:rsidRDefault="00000000">
            <w:r>
              <w:rPr>
                <w:b/>
                <w:bCs/>
                <w:color w:val="1E7B34"/>
                <w:sz w:val="18"/>
                <w:szCs w:val="18"/>
              </w:rPr>
              <w:t>✓ Delivered</w:t>
            </w:r>
          </w:p>
        </w:tc>
      </w:tr>
      <w:tr w:rsidR="003650DF" w14:paraId="25406FC9" w14:textId="77777777">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53D0550" w14:textId="77777777" w:rsidR="003650DF" w:rsidRDefault="00000000">
            <w:r>
              <w:rPr>
                <w:color w:val="000000"/>
                <w:sz w:val="18"/>
                <w:szCs w:val="18"/>
              </w:rPr>
              <w:t>MineWatch Streamlit application (6 pages)</w:t>
            </w:r>
          </w:p>
        </w:tc>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1019924" w14:textId="77777777" w:rsidR="003650DF" w:rsidRDefault="00000000">
            <w:r>
              <w:rPr>
                <w:color w:val="000000"/>
                <w:sz w:val="18"/>
                <w:szCs w:val="18"/>
              </w:rPr>
              <w:t>Feb 2026</w:t>
            </w:r>
          </w:p>
        </w:tc>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55CD412" w14:textId="77777777" w:rsidR="003650DF" w:rsidRDefault="00000000">
            <w:r>
              <w:rPr>
                <w:b/>
                <w:bCs/>
                <w:color w:val="1E7B34"/>
                <w:sz w:val="18"/>
                <w:szCs w:val="18"/>
              </w:rPr>
              <w:t>✓ Delivered</w:t>
            </w:r>
          </w:p>
        </w:tc>
      </w:tr>
      <w:tr w:rsidR="003650DF" w14:paraId="15733F74"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40D432B" w14:textId="77777777" w:rsidR="003650DF" w:rsidRDefault="00000000">
            <w:r>
              <w:rPr>
                <w:color w:val="000000"/>
                <w:sz w:val="18"/>
                <w:szCs w:val="18"/>
              </w:rPr>
              <w:t>Final project report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BD69798" w14:textId="77777777" w:rsidR="003650DF" w:rsidRDefault="00000000">
            <w:r>
              <w:rPr>
                <w:color w:val="000000"/>
                <w:sz w:val="18"/>
                <w:szCs w:val="18"/>
              </w:rPr>
              <w:t>Apr 2026</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2828D4A" w14:textId="77777777" w:rsidR="003650DF" w:rsidRDefault="00000000">
            <w:r>
              <w:rPr>
                <w:b/>
                <w:bCs/>
                <w:color w:val="1E7B34"/>
                <w:sz w:val="18"/>
                <w:szCs w:val="18"/>
              </w:rPr>
              <w:t>✓ Delivered</w:t>
            </w:r>
          </w:p>
        </w:tc>
      </w:tr>
    </w:tbl>
    <w:p w14:paraId="01560A74" w14:textId="77777777" w:rsidR="003650DF" w:rsidRDefault="00000000">
      <w:pPr>
        <w:spacing w:before="80" w:after="200"/>
        <w:jc w:val="center"/>
      </w:pPr>
      <w:r>
        <w:rPr>
          <w:color w:val="444444"/>
          <w:sz w:val="18"/>
          <w:szCs w:val="18"/>
        </w:rPr>
        <w:t>Table 11: Project Deliverables</w:t>
      </w:r>
    </w:p>
    <w:p w14:paraId="5CDBB84A" w14:textId="77777777" w:rsidR="003650DF" w:rsidRDefault="00000000">
      <w:r>
        <w:br w:type="page"/>
      </w:r>
    </w:p>
    <w:p w14:paraId="7439D8E8" w14:textId="77777777" w:rsidR="003650DF" w:rsidRDefault="00000000">
      <w:pPr>
        <w:pStyle w:val="Heading1"/>
      </w:pPr>
      <w:bookmarkStart w:id="23" w:name="_Toc227007991"/>
      <w:r>
        <w:lastRenderedPageBreak/>
        <w:t>5. SYSTEM ANALYSIS AND DESIGN</w:t>
      </w:r>
      <w:bookmarkEnd w:id="23"/>
    </w:p>
    <w:p w14:paraId="6A432268" w14:textId="77777777" w:rsidR="003650DF" w:rsidRDefault="00000000">
      <w:pPr>
        <w:pStyle w:val="Heading2"/>
      </w:pPr>
      <w:bookmarkStart w:id="24" w:name="_Toc227007992"/>
      <w:r>
        <w:t>5.1. Overall System Description</w:t>
      </w:r>
      <w:bookmarkEnd w:id="24"/>
    </w:p>
    <w:p w14:paraId="7B4E223D" w14:textId="77777777" w:rsidR="00FF560A" w:rsidRPr="00FF560A" w:rsidRDefault="00FF560A" w:rsidP="00FF560A">
      <w:pPr>
        <w:pStyle w:val="Heading2"/>
        <w:rPr>
          <w:b w:val="0"/>
          <w:bCs w:val="0"/>
          <w:color w:val="000000"/>
        </w:rPr>
      </w:pPr>
      <w:bookmarkStart w:id="25" w:name="_Toc227007993"/>
      <w:r w:rsidRPr="00FF560A">
        <w:rPr>
          <w:b w:val="0"/>
          <w:bCs w:val="0"/>
          <w:color w:val="000000"/>
        </w:rPr>
        <w:t>Minewatch is a system that has been developed in three-layer system. Data layer will be responsible to ingest, preprocess and normalise Sentinel-2 JP2 files using rasterio and NumPy. The intelligence layer can use the trained EfficientNet-B0 classifier with the help of the sliding window inference engine to generate binary detection masks and probability heatmaps. The presentation layer is a multi-page web application that is developed with Streamlit to visualise results, which enables the comparison of the results across a period of many years and enables the results to be exported in PNG, CSV and text formats.</w:t>
      </w:r>
    </w:p>
    <w:p w14:paraId="45A000E1" w14:textId="77777777" w:rsidR="00FF560A" w:rsidRDefault="00FF560A" w:rsidP="00FF560A">
      <w:pPr>
        <w:pStyle w:val="Heading2"/>
        <w:rPr>
          <w:b w:val="0"/>
          <w:bCs w:val="0"/>
          <w:color w:val="000000"/>
        </w:rPr>
      </w:pPr>
      <w:r w:rsidRPr="00FF560A">
        <w:rPr>
          <w:b w:val="0"/>
          <w:bCs w:val="0"/>
          <w:color w:val="000000"/>
        </w:rPr>
        <w:t>The system is implemented to run on a single-machine with 8-16 GB RAM on a regular consumer laptop. Processing is all performed locally, and no calls to cloud API are made, so the tool can be deployed in the context of government operations where data sensitivity is taken into account. In the event it is deployed with the Streamlit CLI, the application is served in a web browser at localhost:8501..</w:t>
      </w:r>
    </w:p>
    <w:p w14:paraId="5CB61FB9" w14:textId="0AD5C2D4" w:rsidR="003650DF" w:rsidRDefault="00000000" w:rsidP="00FF560A">
      <w:pPr>
        <w:pStyle w:val="Heading2"/>
      </w:pPr>
      <w:r>
        <w:t>5.2. Users and Roles</w:t>
      </w:r>
      <w:bookmarkEnd w:id="25"/>
    </w:p>
    <w:p w14:paraId="51EBE7BA" w14:textId="77777777" w:rsidR="003650DF" w:rsidRDefault="003650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650DF" w14:paraId="353FB9B0" w14:textId="77777777">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225BD82" w14:textId="77777777" w:rsidR="003650DF" w:rsidRDefault="00000000">
            <w:r>
              <w:rPr>
                <w:b/>
                <w:bCs/>
                <w:color w:val="FFFFFF"/>
                <w:sz w:val="20"/>
                <w:szCs w:val="20"/>
              </w:rPr>
              <w:t>User</w:t>
            </w:r>
          </w:p>
        </w:tc>
        <w:tc>
          <w:tcPr>
            <w:tcW w:w="71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5CE4167E" w14:textId="77777777" w:rsidR="003650DF" w:rsidRDefault="00000000">
            <w:r>
              <w:rPr>
                <w:b/>
                <w:bCs/>
                <w:color w:val="FFFFFF"/>
                <w:sz w:val="20"/>
                <w:szCs w:val="20"/>
              </w:rPr>
              <w:t>Description</w:t>
            </w:r>
          </w:p>
        </w:tc>
      </w:tr>
      <w:tr w:rsidR="003650DF" w14:paraId="0521D3E0" w14:textId="77777777">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8C36D93" w14:textId="77777777" w:rsidR="003650DF" w:rsidRDefault="00000000">
            <w:r>
              <w:rPr>
                <w:b/>
                <w:bCs/>
                <w:color w:val="000000"/>
                <w:sz w:val="18"/>
                <w:szCs w:val="18"/>
              </w:rPr>
              <w:t>System Analyst / Researcher</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C4F9C09" w14:textId="77777777" w:rsidR="003650DF" w:rsidRDefault="00000000">
            <w:r>
              <w:rPr>
                <w:color w:val="000000"/>
                <w:sz w:val="18"/>
                <w:szCs w:val="18"/>
              </w:rPr>
              <w:t>The primary technical operator who uploads JP2 files, configures inference parameters (threshold, patch size), and interprets detection results. Can access all pages including Model Comparison.</w:t>
            </w:r>
          </w:p>
        </w:tc>
      </w:tr>
      <w:tr w:rsidR="003650DF" w14:paraId="2B8178CF"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DC9DA3D" w14:textId="77777777" w:rsidR="003650DF" w:rsidRDefault="00000000">
            <w:r>
              <w:rPr>
                <w:b/>
                <w:bCs/>
                <w:color w:val="000000"/>
                <w:sz w:val="18"/>
                <w:szCs w:val="18"/>
              </w:rPr>
              <w:t>Environmental Officer</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3C65A42" w14:textId="77777777" w:rsidR="003650DF" w:rsidRDefault="00000000">
            <w:r>
              <w:rPr>
                <w:color w:val="000000"/>
                <w:sz w:val="18"/>
                <w:szCs w:val="18"/>
              </w:rPr>
              <w:t>A field officer or regulator who uses the Result Map and Temporal Analysis pages to assess risk levels and track expansion of specific sites for enforcement action.</w:t>
            </w:r>
          </w:p>
        </w:tc>
      </w:tr>
      <w:tr w:rsidR="003650DF" w14:paraId="50184B03" w14:textId="77777777">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1046715" w14:textId="77777777" w:rsidR="003650DF" w:rsidRDefault="00000000">
            <w:r>
              <w:rPr>
                <w:b/>
                <w:bCs/>
                <w:color w:val="000000"/>
                <w:sz w:val="18"/>
                <w:szCs w:val="18"/>
              </w:rPr>
              <w:t>Administrator</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0F347DA" w14:textId="77777777" w:rsidR="003650DF" w:rsidRDefault="00000000">
            <w:r>
              <w:rPr>
                <w:color w:val="000000"/>
                <w:sz w:val="18"/>
                <w:szCs w:val="18"/>
              </w:rPr>
              <w:t>Sets system configuration via the Settings panel — model path, confidence threshold, output directory, and email alert parameters.</w:t>
            </w:r>
          </w:p>
        </w:tc>
      </w:tr>
    </w:tbl>
    <w:p w14:paraId="4F02A39B" w14:textId="77777777" w:rsidR="003650DF" w:rsidRDefault="00000000">
      <w:pPr>
        <w:spacing w:before="80" w:after="200"/>
        <w:jc w:val="center"/>
      </w:pPr>
      <w:r>
        <w:rPr>
          <w:color w:val="444444"/>
          <w:sz w:val="18"/>
          <w:szCs w:val="18"/>
        </w:rPr>
        <w:t>Table 5: Users and Roles in MineWatch</w:t>
      </w:r>
    </w:p>
    <w:p w14:paraId="334B5244" w14:textId="77777777" w:rsidR="003650DF" w:rsidRDefault="00000000">
      <w:pPr>
        <w:pStyle w:val="Heading2"/>
      </w:pPr>
      <w:bookmarkStart w:id="26" w:name="_Toc227007994"/>
      <w:r>
        <w:t>5.3. Design Diagrams and Architecture</w:t>
      </w:r>
      <w:bookmarkEnd w:id="26"/>
    </w:p>
    <w:p w14:paraId="6B9FD630" w14:textId="77777777" w:rsidR="003650DF" w:rsidRDefault="00000000">
      <w:pPr>
        <w:pStyle w:val="Heading3"/>
      </w:pPr>
      <w:bookmarkStart w:id="27" w:name="_Toc227007995"/>
      <w:r>
        <w:t>5.3.1. Product Backlog Items (User Stories)</w:t>
      </w:r>
      <w:bookmarkEnd w:id="27"/>
    </w:p>
    <w:p w14:paraId="28B4229F" w14:textId="77777777" w:rsidR="008F04CD" w:rsidRPr="008F04CD" w:rsidRDefault="008F04CD" w:rsidP="008F04CD">
      <w:pPr>
        <w:pStyle w:val="Heading3"/>
        <w:rPr>
          <w:sz w:val="24"/>
          <w:szCs w:val="24"/>
        </w:rPr>
      </w:pPr>
      <w:r w:rsidRPr="008F04CD">
        <w:rPr>
          <w:sz w:val="24"/>
          <w:szCs w:val="24"/>
        </w:rPr>
        <w:t>These are the six user stories that defined what MineWatch actually needed to do. They were written from three different perspectives — analysts who'd be running the processing, environmental officers making field decisions, and administrators tuning the system for their specific context.</w:t>
      </w:r>
    </w:p>
    <w:p w14:paraId="21A0F313" w14:textId="77777777" w:rsidR="008F04CD" w:rsidRPr="008F04CD" w:rsidRDefault="008F04CD" w:rsidP="008F04CD">
      <w:pPr>
        <w:pStyle w:val="Heading3"/>
        <w:rPr>
          <w:sz w:val="24"/>
          <w:szCs w:val="24"/>
        </w:rPr>
      </w:pPr>
      <w:r w:rsidRPr="008F04CD">
        <w:rPr>
          <w:sz w:val="24"/>
          <w:szCs w:val="24"/>
        </w:rPr>
        <w:t xml:space="preserve">Analysts needed to upload batches of Sentinel-2 JP2 files in one go (not one at a time), and get year-over-year statistics showing how much mining area had expanded in km². Officers needed two things from the output: a visual red overlay on the map showing exactly </w:t>
      </w:r>
      <w:r w:rsidRPr="008F04CD">
        <w:rPr>
          <w:i/>
          <w:iCs/>
          <w:sz w:val="24"/>
          <w:szCs w:val="24"/>
        </w:rPr>
        <w:t>where</w:t>
      </w:r>
      <w:r w:rsidRPr="008F04CD">
        <w:rPr>
          <w:sz w:val="24"/>
          <w:szCs w:val="24"/>
        </w:rPr>
        <w:t xml:space="preserve"> mining was detected, and a downloadable CSV of GPS coordinates they could drop straight into their GIS tools for field navigation. Administrators wanted control over the confidence threshold so they could tune precision vs recall for their situation. And researchers wanted a side-by-side model comparison table to understand the trade-offs between different CNN architectures.</w:t>
      </w:r>
    </w:p>
    <w:p w14:paraId="1B57AA3A" w14:textId="77777777" w:rsidR="008F04CD" w:rsidRDefault="008F04CD">
      <w:pPr>
        <w:pStyle w:val="Heading3"/>
      </w:pPr>
    </w:p>
    <w:p w14:paraId="1299BA4E" w14:textId="77777777" w:rsidR="003650DF" w:rsidRDefault="00000000">
      <w:pPr>
        <w:pStyle w:val="Heading3"/>
      </w:pPr>
      <w:bookmarkStart w:id="28" w:name="_Toc227007996"/>
      <w:r>
        <w:t>5.3.2. Architecture Diagram</w:t>
      </w:r>
      <w:bookmarkEnd w:id="28"/>
    </w:p>
    <w:p w14:paraId="00323DD6" w14:textId="33A61EC6" w:rsidR="008F04CD" w:rsidRPr="00FF560A" w:rsidRDefault="008F04CD">
      <w:pPr>
        <w:pStyle w:val="Heading3"/>
        <w:rPr>
          <w:sz w:val="24"/>
          <w:szCs w:val="24"/>
        </w:rPr>
      </w:pPr>
      <w:r w:rsidRPr="00FF560A">
        <w:rPr>
          <w:sz w:val="24"/>
          <w:szCs w:val="24"/>
        </w:rPr>
        <w:t>The data pipeline is straightforward end-to-end. Raw Sentinel-2 JP2 files come in through the Upload module, get handled by rasterio for all the geospatial heavy lifting, pass through the EfficientNet-B0 classifier for the actual detection work, and then feed into the Streamlit layer which handles everything the user sees.</w:t>
      </w:r>
    </w:p>
    <w:p w14:paraId="11A3BD1E" w14:textId="5C2C810C" w:rsidR="008F04CD" w:rsidRDefault="008F04CD">
      <w:pPr>
        <w:pStyle w:val="Heading3"/>
      </w:pPr>
      <w:r w:rsidRPr="008F04CD">
        <w:drawing>
          <wp:inline distT="0" distB="0" distL="0" distR="0" wp14:anchorId="325F97E1" wp14:editId="520C0165">
            <wp:extent cx="5943600" cy="1002030"/>
            <wp:effectExtent l="0" t="0" r="0" b="7620"/>
            <wp:docPr id="155198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80300" name=""/>
                    <pic:cNvPicPr/>
                  </pic:nvPicPr>
                  <pic:blipFill>
                    <a:blip r:embed="rId9"/>
                    <a:stretch>
                      <a:fillRect/>
                    </a:stretch>
                  </pic:blipFill>
                  <pic:spPr>
                    <a:xfrm>
                      <a:off x="0" y="0"/>
                      <a:ext cx="5943600" cy="1002030"/>
                    </a:xfrm>
                    <a:prstGeom prst="rect">
                      <a:avLst/>
                    </a:prstGeom>
                  </pic:spPr>
                </pic:pic>
              </a:graphicData>
            </a:graphic>
          </wp:inline>
        </w:drawing>
      </w:r>
    </w:p>
    <w:p w14:paraId="333728E6" w14:textId="77777777" w:rsidR="003650DF" w:rsidRDefault="00000000">
      <w:pPr>
        <w:pStyle w:val="Heading3"/>
      </w:pPr>
      <w:bookmarkStart w:id="29" w:name="_Toc227007997"/>
      <w:r>
        <w:t>5.3.3. Use Case Diagram</w:t>
      </w:r>
      <w:bookmarkEnd w:id="29"/>
    </w:p>
    <w:p w14:paraId="26A91C5E" w14:textId="0B145457" w:rsidR="008F04CD" w:rsidRPr="00FF560A" w:rsidRDefault="008F04CD">
      <w:pPr>
        <w:pStyle w:val="Heading3"/>
        <w:rPr>
          <w:sz w:val="24"/>
          <w:szCs w:val="24"/>
        </w:rPr>
      </w:pPr>
      <w:r w:rsidRPr="00FF560A">
        <w:rPr>
          <w:sz w:val="24"/>
          <w:szCs w:val="24"/>
        </w:rPr>
        <w:t>The System Analyst is the primary actor — they're the one driving all six core interactions: uploading Sentinel-2 imagery, adjusting the CNN confidence thresholds, kicking off bulk AI inference, reviewing GIS result overlays, comparing multi-year temporal maps side by side, and exporting reports and CSVs.</w:t>
      </w:r>
    </w:p>
    <w:p w14:paraId="5199CE3D" w14:textId="77777777" w:rsidR="003650DF" w:rsidRDefault="00000000">
      <w:pPr>
        <w:pStyle w:val="Heading3"/>
      </w:pPr>
      <w:bookmarkStart w:id="30" w:name="_Toc227007998"/>
      <w:r>
        <w:t>5.3.4. Activity Diagram</w:t>
      </w:r>
      <w:bookmarkEnd w:id="30"/>
    </w:p>
    <w:p w14:paraId="4989EB93" w14:textId="5AACA58C" w:rsidR="008F04CD" w:rsidRPr="00FF560A" w:rsidRDefault="008F04CD">
      <w:pPr>
        <w:pStyle w:val="Heading3"/>
        <w:rPr>
          <w:sz w:val="24"/>
          <w:szCs w:val="24"/>
        </w:rPr>
      </w:pPr>
      <w:r w:rsidRPr="00FF560A">
        <w:rPr>
          <w:sz w:val="24"/>
          <w:szCs w:val="24"/>
        </w:rPr>
        <w:t>Here's what actually happens when you run an analysis. The user drops a JP2 or TIF file into the interface; Streamlit writes it to a temporary path; rasterio reads in the raw uint16 Sentinel-2 data and normalises it using a 2nd–98th percentile stretch (which prevents extreme bright or dark pixels from blowing out the contrast). Then EfficientNet-B0 scans across the image in 64×64 pixel patches with a 32-pixel stride — overlapping patches so nothing gets missed at the seams. Each patch gets a probability score, and those scores are assembled into a probability heatmap. Any pixel above the 0.6 threshold gets flagged as mining. Finally, the mined area in km² is calculated: count the flagged patches, multiply by the real-world area each patch covers (64 pixels × 10m/pixel, squared).</w:t>
      </w:r>
    </w:p>
    <w:p w14:paraId="078437B8" w14:textId="4D1E033F" w:rsidR="008F04CD" w:rsidRDefault="008F04CD">
      <w:pPr>
        <w:pStyle w:val="Heading3"/>
      </w:pPr>
      <w:r w:rsidRPr="008F04CD">
        <w:lastRenderedPageBreak/>
        <w:drawing>
          <wp:inline distT="0" distB="0" distL="0" distR="0" wp14:anchorId="136F7656" wp14:editId="1383E579">
            <wp:extent cx="5943600" cy="4766310"/>
            <wp:effectExtent l="0" t="0" r="0" b="0"/>
            <wp:docPr id="485688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88793" name=""/>
                    <pic:cNvPicPr/>
                  </pic:nvPicPr>
                  <pic:blipFill>
                    <a:blip r:embed="rId10"/>
                    <a:stretch>
                      <a:fillRect/>
                    </a:stretch>
                  </pic:blipFill>
                  <pic:spPr>
                    <a:xfrm>
                      <a:off x="0" y="0"/>
                      <a:ext cx="5943600" cy="4766310"/>
                    </a:xfrm>
                    <a:prstGeom prst="rect">
                      <a:avLst/>
                    </a:prstGeom>
                  </pic:spPr>
                </pic:pic>
              </a:graphicData>
            </a:graphic>
          </wp:inline>
        </w:drawing>
      </w:r>
    </w:p>
    <w:p w14:paraId="663D8A9A" w14:textId="77777777" w:rsidR="003650DF" w:rsidRDefault="00000000">
      <w:pPr>
        <w:pStyle w:val="Heading3"/>
      </w:pPr>
      <w:bookmarkStart w:id="31" w:name="_Toc227007999"/>
      <w:r>
        <w:t>5.3.5. Sequence Diagram</w:t>
      </w:r>
      <w:bookmarkEnd w:id="31"/>
    </w:p>
    <w:p w14:paraId="7A4B9995" w14:textId="77777777" w:rsidR="008F04CD" w:rsidRPr="008F04CD" w:rsidRDefault="008F04CD" w:rsidP="008F04CD">
      <w:pPr>
        <w:pStyle w:val="Heading3"/>
        <w:rPr>
          <w:sz w:val="24"/>
          <w:szCs w:val="24"/>
        </w:rPr>
      </w:pPr>
      <w:r w:rsidRPr="008F04CD">
        <w:rPr>
          <w:sz w:val="24"/>
          <w:szCs w:val="24"/>
        </w:rPr>
        <w:t>The interaction between the user, the Streamlit UI, the geospatial utilities (rasterio), and the model utilities (PyTorch) happens in three clean phases. First, the user submits a file and the system extracts geolocation metadata from it. Second, the user sets their parameters (confidence threshold etc.) and the model runs inference. Third, Streamlit renders the results and refreshes the dashboard. Each phase is a discrete handoff — nothing downstream starts until the previous phase completes.</w:t>
      </w:r>
    </w:p>
    <w:p w14:paraId="414FECDA" w14:textId="77777777" w:rsidR="008F04CD" w:rsidRPr="008F04CD" w:rsidRDefault="008F04CD" w:rsidP="008F04CD">
      <w:pPr>
        <w:pStyle w:val="Heading3"/>
      </w:pPr>
      <w:r w:rsidRPr="008F04CD">
        <w:t>5.3.6 Class / Component Diagram</w:t>
      </w:r>
    </w:p>
    <w:p w14:paraId="323E4DA0" w14:textId="77777777" w:rsidR="008F04CD" w:rsidRPr="008F04CD" w:rsidRDefault="008F04CD" w:rsidP="008F04CD">
      <w:pPr>
        <w:pStyle w:val="Heading3"/>
        <w:rPr>
          <w:sz w:val="24"/>
          <w:szCs w:val="24"/>
        </w:rPr>
      </w:pPr>
      <w:r w:rsidRPr="008F04CD">
        <w:rPr>
          <w:sz w:val="24"/>
          <w:szCs w:val="24"/>
        </w:rPr>
        <w:t>The codebase is split into five components with clear responsibilities. AppMain handles routing and session state — it's the glue. Page_Upload deals with file ingestion and orchestrating the analysis loop. Utils_Geo owns everything JP2-related: loading files and converting between pixel coordinates and real-world coordinates. Utils_Model handles loading the trained model and running the sliding window inference. Utils_Plots is responsible for all chart output — both the Matplotlib static charts and the Plotly interactive ones.</w:t>
      </w:r>
    </w:p>
    <w:p w14:paraId="1A153964" w14:textId="77777777" w:rsidR="008F04CD" w:rsidRDefault="008F04CD">
      <w:pPr>
        <w:pStyle w:val="Heading3"/>
      </w:pPr>
    </w:p>
    <w:p w14:paraId="5FFF5AB7" w14:textId="77777777" w:rsidR="008F04CD" w:rsidRDefault="008F04CD">
      <w:pPr>
        <w:pStyle w:val="Heading3"/>
      </w:pPr>
    </w:p>
    <w:p w14:paraId="792F9883" w14:textId="77777777" w:rsidR="008F04CD" w:rsidRDefault="008F04CD" w:rsidP="008F04CD">
      <w:pPr>
        <w:rPr>
          <w:b/>
          <w:bCs/>
        </w:rPr>
      </w:pPr>
      <w:r w:rsidRPr="008F04CD">
        <w:rPr>
          <w:b/>
          <w:bCs/>
        </w:rPr>
        <w:t>5.3.7 Data Architecture</w:t>
      </w:r>
    </w:p>
    <w:p w14:paraId="3B3DD860" w14:textId="77777777" w:rsidR="008F04CD" w:rsidRPr="008F04CD" w:rsidRDefault="008F04CD" w:rsidP="008F04CD">
      <w:pPr>
        <w:rPr>
          <w:b/>
          <w:bCs/>
        </w:rPr>
      </w:pPr>
    </w:p>
    <w:p w14:paraId="31FAD78C" w14:textId="77777777" w:rsidR="008F04CD" w:rsidRPr="00963667" w:rsidRDefault="008F04CD" w:rsidP="008F04CD">
      <w:pPr>
        <w:rPr>
          <w:b/>
          <w:bCs/>
          <w:sz w:val="24"/>
          <w:szCs w:val="24"/>
        </w:rPr>
      </w:pPr>
      <w:r w:rsidRPr="008F04CD">
        <w:rPr>
          <w:b/>
          <w:bCs/>
          <w:sz w:val="24"/>
          <w:szCs w:val="24"/>
        </w:rPr>
        <w:t>Data moves in one direction and never lingers. Raw ESA Sentinel-2 JP2 files come in, get bilinearly downsampled and contrast-stretched, flow through a PyTorch DataLoader iterator, pass through the EfficientNet classifier, and come out as binary mask overlay PNGs alongside the spatial area statistics.</w:t>
      </w:r>
    </w:p>
    <w:p w14:paraId="516EF400" w14:textId="77777777" w:rsidR="008F04CD" w:rsidRPr="008F04CD" w:rsidRDefault="008F04CD" w:rsidP="008F04CD">
      <w:pPr>
        <w:rPr>
          <w:b/>
          <w:bCs/>
          <w:sz w:val="24"/>
          <w:szCs w:val="24"/>
        </w:rPr>
      </w:pPr>
    </w:p>
    <w:p w14:paraId="7F2BD65E" w14:textId="77777777" w:rsidR="008F04CD" w:rsidRPr="008F04CD" w:rsidRDefault="008F04CD" w:rsidP="008F04CD">
      <w:pPr>
        <w:rPr>
          <w:b/>
          <w:bCs/>
          <w:sz w:val="24"/>
          <w:szCs w:val="24"/>
        </w:rPr>
      </w:pPr>
      <w:r w:rsidRPr="008F04CD">
        <w:rPr>
          <w:b/>
          <w:bCs/>
          <w:sz w:val="24"/>
          <w:szCs w:val="24"/>
        </w:rPr>
        <w:t>One deliberate design choice worth calling out: nothing is kept in memory between steps. After each scene is processed, the large arrays are explicitly deleted and gc.collect() is called to force Python to release the memory. This was a practical decision — Sentinel-2 scenes are large, and without aggressive cleanup the app would crash on consumer hardware partway through a multi-year batch.</w:t>
      </w:r>
    </w:p>
    <w:p w14:paraId="055BD2D7" w14:textId="77777777" w:rsidR="003650DF" w:rsidRDefault="00000000">
      <w:r>
        <w:br w:type="page"/>
      </w:r>
    </w:p>
    <w:p w14:paraId="2EB42B05" w14:textId="77777777" w:rsidR="003650DF" w:rsidRDefault="00000000">
      <w:pPr>
        <w:pStyle w:val="Heading1"/>
      </w:pPr>
      <w:bookmarkStart w:id="32" w:name="_Toc227008002"/>
      <w:r>
        <w:lastRenderedPageBreak/>
        <w:t>6. USER INTERFACE</w:t>
      </w:r>
      <w:bookmarkEnd w:id="32"/>
    </w:p>
    <w:p w14:paraId="50E31909" w14:textId="77777777" w:rsidR="003650DF" w:rsidRDefault="00000000">
      <w:pPr>
        <w:pStyle w:val="Heading2"/>
      </w:pPr>
      <w:bookmarkStart w:id="33" w:name="_Toc227008003"/>
      <w:r>
        <w:t>6.1. UI Description</w:t>
      </w:r>
      <w:bookmarkEnd w:id="33"/>
    </w:p>
    <w:p w14:paraId="242EE25D" w14:textId="35D44C54" w:rsidR="00533C86" w:rsidRPr="00533C86" w:rsidRDefault="00533C86" w:rsidP="00533C86">
      <w:pPr>
        <w:pStyle w:val="Heading2"/>
        <w:rPr>
          <w:b w:val="0"/>
          <w:bCs w:val="0"/>
          <w:color w:val="000000"/>
        </w:rPr>
      </w:pPr>
      <w:bookmarkStart w:id="34" w:name="_Toc227008004"/>
      <w:r w:rsidRPr="00533C86">
        <w:rPr>
          <w:b w:val="0"/>
          <w:bCs w:val="0"/>
          <w:color w:val="000000"/>
        </w:rPr>
        <w:t>Streamlit is used to create the MineWatch web application, which is designed as a dark-mode, multi-page application that can be accessed through a web browser. The sidebar menu allows access to six pages: Dashboard Home, Upload Files, Analysis and Reports, Temporal Analysis, Result Map and Model Comparison. The confidence threshold, model path and output directory can be configured via a collapsible Settings panel in the sidebar. The interface does not need any understanding of machine learning to work with it: a user can convert raw JP2 file to detection results within less than five minutes.</w:t>
      </w:r>
    </w:p>
    <w:p w14:paraId="6D98B2AB" w14:textId="77777777" w:rsidR="00533C86" w:rsidRPr="00533C86" w:rsidRDefault="00533C86" w:rsidP="00533C86">
      <w:pPr>
        <w:pStyle w:val="Heading2"/>
        <w:rPr>
          <w:b w:val="0"/>
          <w:bCs w:val="0"/>
          <w:color w:val="000000"/>
        </w:rPr>
      </w:pPr>
      <w:r w:rsidRPr="00533C86">
        <w:rPr>
          <w:b w:val="0"/>
          <w:bCs w:val="0"/>
          <w:color w:val="000000"/>
        </w:rPr>
        <w:t>The Upload page automatically identifies the year of acquisition based on the format of the Sentinel-2 file name (e.g., T45QUE_20230226T044741_TCI_10m.jp2 → Year 2023) and lets the user change the year of several files at once. Inference is presented in real time, showing progress as the sliding window passes over each scene by updating its live patch count and mining detection counters.</w:t>
      </w:r>
    </w:p>
    <w:p w14:paraId="517E2223" w14:textId="2C810B3B" w:rsidR="003650DF" w:rsidRDefault="00000000" w:rsidP="00533C86">
      <w:pPr>
        <w:pStyle w:val="Heading2"/>
      </w:pPr>
      <w:r>
        <w:t>6.2. UI Mockups</w:t>
      </w:r>
      <w:bookmarkEnd w:id="34"/>
    </w:p>
    <w:p w14:paraId="6EF07E04" w14:textId="77777777" w:rsidR="003650DF" w:rsidRDefault="003650DF">
      <w:pPr>
        <w:spacing w:after="80"/>
      </w:pPr>
    </w:p>
    <w:p w14:paraId="1B1F4F79" w14:textId="342064D5" w:rsidR="003650DF" w:rsidRDefault="00B8010A">
      <w:pPr>
        <w:jc w:val="center"/>
      </w:pPr>
      <w:r>
        <w:rPr>
          <w:noProof/>
        </w:rPr>
        <w:drawing>
          <wp:inline distT="0" distB="0" distL="0" distR="0" wp14:anchorId="59C91984" wp14:editId="28B6797A">
            <wp:extent cx="5943600" cy="2811780"/>
            <wp:effectExtent l="0" t="0" r="0" b="7620"/>
            <wp:docPr id="2096495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95335" name="Picture 209649533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811780"/>
                    </a:xfrm>
                    <a:prstGeom prst="rect">
                      <a:avLst/>
                    </a:prstGeom>
                  </pic:spPr>
                </pic:pic>
              </a:graphicData>
            </a:graphic>
          </wp:inline>
        </w:drawing>
      </w:r>
      <w:r>
        <w:rPr>
          <w:noProof/>
        </w:rPr>
        <mc:AlternateContent>
          <mc:Choice Requires="wps">
            <w:drawing>
              <wp:inline distT="0" distB="0" distL="0" distR="0" wp14:anchorId="7A58516F" wp14:editId="05DCDA0D">
                <wp:extent cx="304800" cy="304800"/>
                <wp:effectExtent l="0" t="0" r="0" b="0"/>
                <wp:docPr id="115165839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670669"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389DB7" w14:textId="77777777" w:rsidR="003650DF" w:rsidRDefault="00000000">
      <w:pPr>
        <w:spacing w:before="80" w:after="200"/>
        <w:jc w:val="center"/>
      </w:pPr>
      <w:r>
        <w:rPr>
          <w:color w:val="444444"/>
          <w:sz w:val="18"/>
          <w:szCs w:val="18"/>
        </w:rPr>
        <w:t>Figure 1: MineWatch Dashboard — Home Screen showing navigation sidebar, welcome panel, and sample detection outputs</w:t>
      </w:r>
    </w:p>
    <w:p w14:paraId="66073744" w14:textId="77777777" w:rsidR="003650DF" w:rsidRDefault="003650DF">
      <w:pPr>
        <w:spacing w:after="120"/>
      </w:pPr>
    </w:p>
    <w:p w14:paraId="3DE017FA" w14:textId="20C59CC7" w:rsidR="003650DF" w:rsidRDefault="00C048AF">
      <w:pPr>
        <w:jc w:val="center"/>
      </w:pPr>
      <w:r w:rsidRPr="00C048AF">
        <w:lastRenderedPageBreak/>
        <w:drawing>
          <wp:inline distT="0" distB="0" distL="0" distR="0" wp14:anchorId="581C48E9" wp14:editId="5678A0EE">
            <wp:extent cx="5943600" cy="3004185"/>
            <wp:effectExtent l="0" t="0" r="0" b="5715"/>
            <wp:docPr id="38754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47066" name=""/>
                    <pic:cNvPicPr/>
                  </pic:nvPicPr>
                  <pic:blipFill>
                    <a:blip r:embed="rId12"/>
                    <a:stretch>
                      <a:fillRect/>
                    </a:stretch>
                  </pic:blipFill>
                  <pic:spPr>
                    <a:xfrm>
                      <a:off x="0" y="0"/>
                      <a:ext cx="5943600" cy="3004185"/>
                    </a:xfrm>
                    <a:prstGeom prst="rect">
                      <a:avLst/>
                    </a:prstGeom>
                  </pic:spPr>
                </pic:pic>
              </a:graphicData>
            </a:graphic>
          </wp:inline>
        </w:drawing>
      </w:r>
    </w:p>
    <w:p w14:paraId="5904975A" w14:textId="77777777" w:rsidR="003650DF" w:rsidRDefault="00000000">
      <w:pPr>
        <w:spacing w:before="80" w:after="200"/>
        <w:jc w:val="center"/>
      </w:pPr>
      <w:r>
        <w:rPr>
          <w:color w:val="444444"/>
          <w:sz w:val="18"/>
          <w:szCs w:val="18"/>
        </w:rPr>
        <w:t>Figure 2: Upload &amp; Analyse page with drag-and-drop JP2 support and auto year detection from filename</w:t>
      </w:r>
    </w:p>
    <w:p w14:paraId="202F471E" w14:textId="77777777" w:rsidR="003650DF" w:rsidRDefault="003650DF">
      <w:pPr>
        <w:spacing w:after="120"/>
      </w:pPr>
    </w:p>
    <w:p w14:paraId="50C80132" w14:textId="0ECB74BF" w:rsidR="003650DF" w:rsidRDefault="0086323A">
      <w:pPr>
        <w:jc w:val="center"/>
      </w:pPr>
      <w:r w:rsidRPr="0086323A">
        <w:drawing>
          <wp:inline distT="0" distB="0" distL="0" distR="0" wp14:anchorId="2E4A8C98" wp14:editId="40EA8083">
            <wp:extent cx="5943600" cy="3032125"/>
            <wp:effectExtent l="0" t="0" r="0" b="0"/>
            <wp:docPr id="829598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98005" name=""/>
                    <pic:cNvPicPr/>
                  </pic:nvPicPr>
                  <pic:blipFill>
                    <a:blip r:embed="rId13"/>
                    <a:stretch>
                      <a:fillRect/>
                    </a:stretch>
                  </pic:blipFill>
                  <pic:spPr>
                    <a:xfrm>
                      <a:off x="0" y="0"/>
                      <a:ext cx="5943600" cy="3032125"/>
                    </a:xfrm>
                    <a:prstGeom prst="rect">
                      <a:avLst/>
                    </a:prstGeom>
                  </pic:spPr>
                </pic:pic>
              </a:graphicData>
            </a:graphic>
          </wp:inline>
        </w:drawing>
      </w:r>
    </w:p>
    <w:p w14:paraId="23E2B6F4" w14:textId="77777777" w:rsidR="003650DF" w:rsidRDefault="00000000">
      <w:pPr>
        <w:spacing w:before="80" w:after="200"/>
        <w:jc w:val="center"/>
      </w:pPr>
      <w:r>
        <w:rPr>
          <w:color w:val="444444"/>
          <w:sz w:val="18"/>
          <w:szCs w:val="18"/>
        </w:rPr>
        <w:t>Figure 3: Multi-file upload table showing auto-detected years and editable year override controls</w:t>
      </w:r>
    </w:p>
    <w:p w14:paraId="4B9175AC" w14:textId="77777777" w:rsidR="003650DF" w:rsidRDefault="003650DF">
      <w:pPr>
        <w:spacing w:after="120"/>
      </w:pPr>
    </w:p>
    <w:p w14:paraId="265C28D1" w14:textId="1BB2BE67" w:rsidR="003650DF" w:rsidRDefault="00716648">
      <w:pPr>
        <w:jc w:val="center"/>
      </w:pPr>
      <w:r w:rsidRPr="00716648">
        <w:lastRenderedPageBreak/>
        <w:drawing>
          <wp:inline distT="0" distB="0" distL="0" distR="0" wp14:anchorId="333F4345" wp14:editId="2E1EFC14">
            <wp:extent cx="5943600" cy="3040380"/>
            <wp:effectExtent l="0" t="0" r="0" b="7620"/>
            <wp:docPr id="1565288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88229" name=""/>
                    <pic:cNvPicPr/>
                  </pic:nvPicPr>
                  <pic:blipFill>
                    <a:blip r:embed="rId14"/>
                    <a:stretch>
                      <a:fillRect/>
                    </a:stretch>
                  </pic:blipFill>
                  <pic:spPr>
                    <a:xfrm>
                      <a:off x="0" y="0"/>
                      <a:ext cx="5943600" cy="3040380"/>
                    </a:xfrm>
                    <a:prstGeom prst="rect">
                      <a:avLst/>
                    </a:prstGeom>
                  </pic:spPr>
                </pic:pic>
              </a:graphicData>
            </a:graphic>
          </wp:inline>
        </w:drawing>
      </w:r>
    </w:p>
    <w:p w14:paraId="3896B1E4" w14:textId="77777777" w:rsidR="003650DF" w:rsidRDefault="00000000">
      <w:pPr>
        <w:spacing w:before="80" w:after="200"/>
        <w:jc w:val="center"/>
      </w:pPr>
      <w:r>
        <w:rPr>
          <w:color w:val="444444"/>
          <w:sz w:val="18"/>
          <w:szCs w:val="18"/>
        </w:rPr>
        <w:t>Figure 4: Analysis &amp; Reports page showing overall mining area trend (2021–2025)</w:t>
      </w:r>
    </w:p>
    <w:p w14:paraId="08335B1D" w14:textId="77777777" w:rsidR="003650DF" w:rsidRDefault="003650DF">
      <w:pPr>
        <w:spacing w:after="120"/>
      </w:pPr>
    </w:p>
    <w:p w14:paraId="353B0E80" w14:textId="0B92D80E" w:rsidR="003650DF" w:rsidRDefault="0051523E">
      <w:pPr>
        <w:jc w:val="center"/>
      </w:pPr>
      <w:r w:rsidRPr="0051523E">
        <w:drawing>
          <wp:inline distT="0" distB="0" distL="0" distR="0" wp14:anchorId="1B775B44" wp14:editId="3C0C3ED7">
            <wp:extent cx="5943600" cy="2769235"/>
            <wp:effectExtent l="0" t="0" r="0" b="0"/>
            <wp:docPr id="1763084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84422" name=""/>
                    <pic:cNvPicPr/>
                  </pic:nvPicPr>
                  <pic:blipFill>
                    <a:blip r:embed="rId15"/>
                    <a:stretch>
                      <a:fillRect/>
                    </a:stretch>
                  </pic:blipFill>
                  <pic:spPr>
                    <a:xfrm>
                      <a:off x="0" y="0"/>
                      <a:ext cx="5943600" cy="2769235"/>
                    </a:xfrm>
                    <a:prstGeom prst="rect">
                      <a:avLst/>
                    </a:prstGeom>
                  </pic:spPr>
                </pic:pic>
              </a:graphicData>
            </a:graphic>
          </wp:inline>
        </w:drawing>
      </w:r>
    </w:p>
    <w:p w14:paraId="35A8095C" w14:textId="77777777" w:rsidR="003650DF" w:rsidRDefault="00000000">
      <w:pPr>
        <w:spacing w:before="80" w:after="200"/>
        <w:jc w:val="center"/>
      </w:pPr>
      <w:r>
        <w:rPr>
          <w:color w:val="444444"/>
          <w:sz w:val="18"/>
          <w:szCs w:val="18"/>
        </w:rPr>
        <w:t>Figure 5: Site Intelligence Report — SITE-01 showing 172.34 km² footprint and CRITICAL risk profile</w:t>
      </w:r>
    </w:p>
    <w:p w14:paraId="0A7BE57E" w14:textId="77777777" w:rsidR="003650DF" w:rsidRDefault="003650DF">
      <w:pPr>
        <w:spacing w:after="120"/>
      </w:pPr>
    </w:p>
    <w:p w14:paraId="4E1FC8CC" w14:textId="1DC1F3B4" w:rsidR="003650DF" w:rsidRDefault="0051523E">
      <w:pPr>
        <w:jc w:val="center"/>
      </w:pPr>
      <w:r w:rsidRPr="0051523E">
        <w:lastRenderedPageBreak/>
        <w:drawing>
          <wp:inline distT="0" distB="0" distL="0" distR="0" wp14:anchorId="34AF0447" wp14:editId="2CCCDDE9">
            <wp:extent cx="5943600" cy="2997835"/>
            <wp:effectExtent l="0" t="0" r="0" b="0"/>
            <wp:docPr id="479983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83682" name=""/>
                    <pic:cNvPicPr/>
                  </pic:nvPicPr>
                  <pic:blipFill>
                    <a:blip r:embed="rId16"/>
                    <a:stretch>
                      <a:fillRect/>
                    </a:stretch>
                  </pic:blipFill>
                  <pic:spPr>
                    <a:xfrm>
                      <a:off x="0" y="0"/>
                      <a:ext cx="5943600" cy="2997835"/>
                    </a:xfrm>
                    <a:prstGeom prst="rect">
                      <a:avLst/>
                    </a:prstGeom>
                  </pic:spPr>
                </pic:pic>
              </a:graphicData>
            </a:graphic>
          </wp:inline>
        </w:drawing>
      </w:r>
    </w:p>
    <w:p w14:paraId="34671287" w14:textId="77777777" w:rsidR="003650DF" w:rsidRDefault="00000000">
      <w:pPr>
        <w:spacing w:before="80" w:after="200"/>
        <w:jc w:val="center"/>
      </w:pPr>
      <w:r>
        <w:rPr>
          <w:color w:val="444444"/>
          <w:sz w:val="18"/>
          <w:szCs w:val="18"/>
        </w:rPr>
        <w:t>Figure 6: Temporal Analysis — Expansion Chart showing mining area per year with year-over-year change bars</w:t>
      </w:r>
    </w:p>
    <w:p w14:paraId="713E8567" w14:textId="77777777" w:rsidR="003650DF" w:rsidRDefault="003650DF">
      <w:pPr>
        <w:spacing w:after="120"/>
      </w:pPr>
    </w:p>
    <w:p w14:paraId="0690C1BF" w14:textId="028C5453" w:rsidR="003650DF" w:rsidRDefault="00DB7231">
      <w:pPr>
        <w:jc w:val="center"/>
      </w:pPr>
      <w:r w:rsidRPr="00DB7231">
        <w:drawing>
          <wp:inline distT="0" distB="0" distL="0" distR="0" wp14:anchorId="5C8BB09E" wp14:editId="4EA1F793">
            <wp:extent cx="5943600" cy="3013710"/>
            <wp:effectExtent l="0" t="0" r="0" b="0"/>
            <wp:docPr id="116759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91289" name=""/>
                    <pic:cNvPicPr/>
                  </pic:nvPicPr>
                  <pic:blipFill>
                    <a:blip r:embed="rId17"/>
                    <a:stretch>
                      <a:fillRect/>
                    </a:stretch>
                  </pic:blipFill>
                  <pic:spPr>
                    <a:xfrm>
                      <a:off x="0" y="0"/>
                      <a:ext cx="5943600" cy="3013710"/>
                    </a:xfrm>
                    <a:prstGeom prst="rect">
                      <a:avLst/>
                    </a:prstGeom>
                  </pic:spPr>
                </pic:pic>
              </a:graphicData>
            </a:graphic>
          </wp:inline>
        </w:drawing>
      </w:r>
    </w:p>
    <w:p w14:paraId="7A6583A4" w14:textId="77777777" w:rsidR="003650DF" w:rsidRDefault="00000000">
      <w:pPr>
        <w:spacing w:before="80" w:after="200"/>
        <w:jc w:val="center"/>
      </w:pPr>
      <w:r>
        <w:rPr>
          <w:color w:val="444444"/>
          <w:sz w:val="18"/>
          <w:szCs w:val="18"/>
        </w:rPr>
        <w:t>Figure 7: Change Detection Matrix showing Persistent, New Expansion, Recovered, and Net Area by year</w:t>
      </w:r>
    </w:p>
    <w:p w14:paraId="237820D1" w14:textId="77777777" w:rsidR="003650DF" w:rsidRDefault="003650DF">
      <w:pPr>
        <w:spacing w:after="120"/>
      </w:pPr>
    </w:p>
    <w:p w14:paraId="528FBDAD" w14:textId="57FB9347" w:rsidR="003650DF" w:rsidRDefault="006A0BEE">
      <w:pPr>
        <w:jc w:val="center"/>
      </w:pPr>
      <w:r w:rsidRPr="006A0BEE">
        <w:lastRenderedPageBreak/>
        <w:drawing>
          <wp:inline distT="0" distB="0" distL="0" distR="0" wp14:anchorId="694DE262" wp14:editId="08C629AF">
            <wp:extent cx="5943600" cy="3105150"/>
            <wp:effectExtent l="0" t="0" r="0" b="0"/>
            <wp:docPr id="1943851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51866" name=""/>
                    <pic:cNvPicPr/>
                  </pic:nvPicPr>
                  <pic:blipFill>
                    <a:blip r:embed="rId18"/>
                    <a:stretch>
                      <a:fillRect/>
                    </a:stretch>
                  </pic:blipFill>
                  <pic:spPr>
                    <a:xfrm>
                      <a:off x="0" y="0"/>
                      <a:ext cx="5943600" cy="3105150"/>
                    </a:xfrm>
                    <a:prstGeom prst="rect">
                      <a:avLst/>
                    </a:prstGeom>
                  </pic:spPr>
                </pic:pic>
              </a:graphicData>
            </a:graphic>
          </wp:inline>
        </w:drawing>
      </w:r>
    </w:p>
    <w:p w14:paraId="6F6C8830" w14:textId="77777777" w:rsidR="003650DF" w:rsidRDefault="00000000">
      <w:pPr>
        <w:spacing w:before="80" w:after="200"/>
        <w:jc w:val="center"/>
      </w:pPr>
      <w:r>
        <w:rPr>
          <w:color w:val="444444"/>
          <w:sz w:val="18"/>
          <w:szCs w:val="18"/>
        </w:rPr>
        <w:t>Figure 8: Result Map — Binary Overlay View (2021) showing 155.95 km² mining area with red detection highlights</w:t>
      </w:r>
    </w:p>
    <w:p w14:paraId="31B17A52" w14:textId="77777777" w:rsidR="003650DF" w:rsidRDefault="003650DF">
      <w:pPr>
        <w:spacing w:after="120"/>
      </w:pPr>
    </w:p>
    <w:p w14:paraId="00AE7063" w14:textId="0FB710B5" w:rsidR="003650DF" w:rsidRDefault="006A0BEE">
      <w:pPr>
        <w:jc w:val="center"/>
      </w:pPr>
      <w:r w:rsidRPr="006A0BEE">
        <w:drawing>
          <wp:inline distT="0" distB="0" distL="0" distR="0" wp14:anchorId="7D08A267" wp14:editId="4A3BD6DB">
            <wp:extent cx="5943600" cy="3016885"/>
            <wp:effectExtent l="0" t="0" r="0" b="0"/>
            <wp:docPr id="109036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69203" name=""/>
                    <pic:cNvPicPr/>
                  </pic:nvPicPr>
                  <pic:blipFill>
                    <a:blip r:embed="rId19"/>
                    <a:stretch>
                      <a:fillRect/>
                    </a:stretch>
                  </pic:blipFill>
                  <pic:spPr>
                    <a:xfrm>
                      <a:off x="0" y="0"/>
                      <a:ext cx="5943600" cy="3016885"/>
                    </a:xfrm>
                    <a:prstGeom prst="rect">
                      <a:avLst/>
                    </a:prstGeom>
                  </pic:spPr>
                </pic:pic>
              </a:graphicData>
            </a:graphic>
          </wp:inline>
        </w:drawing>
      </w:r>
    </w:p>
    <w:p w14:paraId="3F1A3C37" w14:textId="77777777" w:rsidR="003650DF" w:rsidRDefault="00000000">
      <w:pPr>
        <w:spacing w:before="80" w:after="200"/>
        <w:jc w:val="center"/>
      </w:pPr>
      <w:r>
        <w:rPr>
          <w:color w:val="444444"/>
          <w:sz w:val="18"/>
          <w:szCs w:val="18"/>
        </w:rPr>
        <w:t>Figure 9: Model Comparison Dashboard showing benchmark table and grouped bar chart for all 6 architectures</w:t>
      </w:r>
    </w:p>
    <w:p w14:paraId="6C84D0F0" w14:textId="77777777" w:rsidR="003650DF" w:rsidRDefault="00000000">
      <w:r>
        <w:br w:type="page"/>
      </w:r>
    </w:p>
    <w:p w14:paraId="3E506D04" w14:textId="77777777" w:rsidR="003650DF" w:rsidRDefault="00000000">
      <w:pPr>
        <w:pStyle w:val="Heading1"/>
      </w:pPr>
      <w:bookmarkStart w:id="35" w:name="_Toc227008005"/>
      <w:r>
        <w:lastRenderedPageBreak/>
        <w:t>7. ALGORITHMS AND CORE METHODOLOGY</w:t>
      </w:r>
      <w:bookmarkEnd w:id="35"/>
    </w:p>
    <w:p w14:paraId="2E730699" w14:textId="77777777" w:rsidR="003650DF" w:rsidRDefault="00000000">
      <w:pPr>
        <w:pStyle w:val="Heading2"/>
      </w:pPr>
      <w:bookmarkStart w:id="36" w:name="_Toc227008006"/>
      <w:r>
        <w:t>7.1. EfficientNet-B0 Training Pipeline</w:t>
      </w:r>
      <w:bookmarkEnd w:id="36"/>
    </w:p>
    <w:p w14:paraId="244A2312" w14:textId="62AB59B0" w:rsidR="003650DF" w:rsidRDefault="00656ECF">
      <w:pPr>
        <w:spacing w:after="80"/>
        <w:rPr>
          <w:color w:val="000000"/>
          <w:sz w:val="24"/>
          <w:szCs w:val="24"/>
        </w:rPr>
      </w:pPr>
      <w:r w:rsidRPr="00656ECF">
        <w:rPr>
          <w:color w:val="000000"/>
          <w:sz w:val="24"/>
          <w:szCs w:val="24"/>
        </w:rPr>
        <w:t>The training pipeline is based on a two-phase transfer learning plan. During Phase 1 (warmup), you freeze backbone and train only the custom classifier head in 10 epochs with learning rate of 1x10-3 thus allowing the head to initialise without corrupting pretrained ImageNet features. Phase 2 (full fine-tuning) is the final step, where all the layers are unfrozen and trained using AdamW, learning rate 5 times less than in previous phases, weight decay 5 times less than in previous phases, label smoothing 0.1 and cosine annealing schedule.</w:t>
      </w:r>
    </w:p>
    <w:p w14:paraId="478FAF77" w14:textId="77777777" w:rsidR="00656ECF" w:rsidRPr="00656ECF" w:rsidRDefault="00656ECF">
      <w:pPr>
        <w:spacing w:after="80"/>
        <w:rPr>
          <w:sz w:val="24"/>
          <w:szCs w:val="24"/>
        </w:rPr>
      </w:pPr>
    </w:p>
    <w:p w14:paraId="4B3041A8" w14:textId="77777777" w:rsidR="003650DF" w:rsidRDefault="00000000">
      <w:pPr>
        <w:spacing w:after="160" w:line="360" w:lineRule="auto"/>
        <w:jc w:val="both"/>
      </w:pPr>
      <w:r>
        <w:rPr>
          <w:color w:val="000000"/>
        </w:rPr>
        <w:t>Pseudo-code for the training loop:</w:t>
      </w:r>
    </w:p>
    <w:p w14:paraId="155394E3" w14:textId="77777777" w:rsidR="003650DF" w:rsidRDefault="003650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50DF" w14:paraId="54A68A4E" w14:textId="77777777">
        <w:tc>
          <w:tcPr>
            <w:tcW w:w="0" w:type="auto"/>
            <w:tcBorders>
              <w:top w:val="single" w:sz="1" w:space="0" w:color="BBBBBB"/>
              <w:left w:val="single" w:sz="1" w:space="0" w:color="BBBBBB"/>
              <w:bottom w:val="single" w:sz="1" w:space="0" w:color="BBBBBB"/>
              <w:right w:val="single" w:sz="1" w:space="0" w:color="BBBBBB"/>
            </w:tcBorders>
            <w:shd w:val="clear" w:color="auto" w:fill="F5F5F5"/>
            <w:tcMar>
              <w:top w:w="120" w:type="dxa"/>
              <w:left w:w="200" w:type="dxa"/>
              <w:bottom w:w="120" w:type="dxa"/>
              <w:right w:w="200" w:type="dxa"/>
            </w:tcMar>
          </w:tcPr>
          <w:p w14:paraId="42838D8D" w14:textId="77777777" w:rsidR="003650DF" w:rsidRDefault="00000000">
            <w:r>
              <w:rPr>
                <w:rFonts w:ascii="Courier New" w:eastAsia="Courier New" w:hAnsi="Courier New" w:cs="Courier New"/>
                <w:b/>
                <w:bCs/>
                <w:sz w:val="20"/>
                <w:szCs w:val="20"/>
              </w:rPr>
              <w:t>ALGORITHM: EfficientNet-B0 Two-Phase Training</w:t>
            </w:r>
          </w:p>
          <w:p w14:paraId="4BDA1FD5" w14:textId="77777777" w:rsidR="003650DF" w:rsidRDefault="00000000">
            <w:r>
              <w:rPr>
                <w:rFonts w:ascii="Courier New" w:eastAsia="Courier New" w:hAnsi="Courier New" w:cs="Courier New"/>
                <w:sz w:val="19"/>
                <w:szCs w:val="19"/>
              </w:rPr>
              <w:t>INPUT: Dataset D (2068 train, 443 val patches, 64×64 RGB)</w:t>
            </w:r>
          </w:p>
          <w:p w14:paraId="0A03FE68" w14:textId="77777777" w:rsidR="003650DF" w:rsidRDefault="00000000">
            <w:r>
              <w:rPr>
                <w:rFonts w:ascii="Courier New" w:eastAsia="Courier New" w:hAnsi="Courier New" w:cs="Courier New"/>
                <w:sz w:val="19"/>
                <w:szCs w:val="19"/>
              </w:rPr>
              <w:t>OUTPUT: Trained model weights best_model.pth</w:t>
            </w:r>
          </w:p>
          <w:p w14:paraId="56438EF5" w14:textId="77777777" w:rsidR="003650DF" w:rsidRDefault="003650DF">
            <w:pPr>
              <w:spacing w:after="80"/>
            </w:pPr>
          </w:p>
          <w:p w14:paraId="78D0292A" w14:textId="77777777" w:rsidR="003650DF" w:rsidRDefault="00000000">
            <w:r>
              <w:rPr>
                <w:rFonts w:ascii="Courier New" w:eastAsia="Courier New" w:hAnsi="Courier New" w:cs="Courier New"/>
                <w:b/>
                <w:bCs/>
                <w:sz w:val="19"/>
                <w:szCs w:val="19"/>
              </w:rPr>
              <w:t>Phase 1 - Head Warmup (10 epochs):</w:t>
            </w:r>
          </w:p>
          <w:p w14:paraId="64C81A21" w14:textId="77777777" w:rsidR="003650DF" w:rsidRDefault="00000000">
            <w:r>
              <w:rPr>
                <w:rFonts w:ascii="Courier New" w:eastAsia="Courier New" w:hAnsi="Courier New" w:cs="Courier New"/>
                <w:sz w:val="19"/>
                <w:szCs w:val="19"/>
              </w:rPr>
              <w:t xml:space="preserve">  Freeze backbone parameters</w:t>
            </w:r>
          </w:p>
          <w:p w14:paraId="6B9F5727" w14:textId="77777777" w:rsidR="003650DF" w:rsidRDefault="00000000">
            <w:r>
              <w:rPr>
                <w:rFonts w:ascii="Courier New" w:eastAsia="Courier New" w:hAnsi="Courier New" w:cs="Courier New"/>
                <w:sz w:val="19"/>
                <w:szCs w:val="19"/>
              </w:rPr>
              <w:t xml:space="preserve">  classifier = [Dropout(0.5), Linear(1280,256), ReLU, Dropout(0.4), Linear(256,2)]</w:t>
            </w:r>
          </w:p>
          <w:p w14:paraId="5ADF53F9" w14:textId="77777777" w:rsidR="003650DF" w:rsidRDefault="00000000">
            <w:r>
              <w:rPr>
                <w:rFonts w:ascii="Courier New" w:eastAsia="Courier New" w:hAnsi="Courier New" w:cs="Courier New"/>
                <w:sz w:val="19"/>
                <w:szCs w:val="19"/>
              </w:rPr>
              <w:t xml:space="preserve">  optimizer = Adam(head_params, lr=1e-3)</w:t>
            </w:r>
          </w:p>
          <w:p w14:paraId="44A56B5F" w14:textId="77777777" w:rsidR="003650DF" w:rsidRDefault="00000000">
            <w:r>
              <w:rPr>
                <w:rFonts w:ascii="Courier New" w:eastAsia="Courier New" w:hAnsi="Courier New" w:cs="Courier New"/>
                <w:sz w:val="19"/>
                <w:szCs w:val="19"/>
              </w:rPr>
              <w:t xml:space="preserve">  Train for 10 epochs, track val_acc</w:t>
            </w:r>
          </w:p>
          <w:p w14:paraId="1914F547" w14:textId="77777777" w:rsidR="003650DF" w:rsidRDefault="003650DF">
            <w:pPr>
              <w:spacing w:after="80"/>
            </w:pPr>
          </w:p>
          <w:p w14:paraId="54126F7F" w14:textId="77777777" w:rsidR="003650DF" w:rsidRDefault="00000000">
            <w:r>
              <w:rPr>
                <w:rFonts w:ascii="Courier New" w:eastAsia="Courier New" w:hAnsi="Courier New" w:cs="Courier New"/>
                <w:b/>
                <w:bCs/>
                <w:sz w:val="19"/>
                <w:szCs w:val="19"/>
              </w:rPr>
              <w:t>Phase 2 - Full Fine-tuning (up to 50 epochs):</w:t>
            </w:r>
          </w:p>
          <w:p w14:paraId="624C38A5" w14:textId="77777777" w:rsidR="003650DF" w:rsidRDefault="00000000">
            <w:r>
              <w:rPr>
                <w:rFonts w:ascii="Courier New" w:eastAsia="Courier New" w:hAnsi="Courier New" w:cs="Courier New"/>
                <w:sz w:val="19"/>
                <w:szCs w:val="19"/>
              </w:rPr>
              <w:t xml:space="preserve">  Unfreeze all parameters</w:t>
            </w:r>
          </w:p>
          <w:p w14:paraId="21260628" w14:textId="77777777" w:rsidR="003650DF" w:rsidRDefault="00000000">
            <w:r>
              <w:rPr>
                <w:rFonts w:ascii="Courier New" w:eastAsia="Courier New" w:hAnsi="Courier New" w:cs="Courier New"/>
                <w:sz w:val="19"/>
                <w:szCs w:val="19"/>
              </w:rPr>
              <w:t xml:space="preserve">  criterion = CrossEntropyLoss(label_smoothing=0.1)</w:t>
            </w:r>
          </w:p>
          <w:p w14:paraId="4AC6FBCE" w14:textId="77777777" w:rsidR="003650DF" w:rsidRDefault="00000000">
            <w:r>
              <w:rPr>
                <w:rFonts w:ascii="Courier New" w:eastAsia="Courier New" w:hAnsi="Courier New" w:cs="Courier New"/>
                <w:sz w:val="19"/>
                <w:szCs w:val="19"/>
              </w:rPr>
              <w:t xml:space="preserve">  optimizer = AdamW(all_params, lr=5e-5, weight_decay=5e-4)</w:t>
            </w:r>
          </w:p>
          <w:p w14:paraId="4EB6EE6B" w14:textId="77777777" w:rsidR="003650DF" w:rsidRDefault="00000000">
            <w:r>
              <w:rPr>
                <w:rFonts w:ascii="Courier New" w:eastAsia="Courier New" w:hAnsi="Courier New" w:cs="Courier New"/>
                <w:sz w:val="19"/>
                <w:szCs w:val="19"/>
              </w:rPr>
              <w:t xml:space="preserve">  scheduler = CosineAnnealingLR(T_max=50, eta_min=1e-6)</w:t>
            </w:r>
          </w:p>
          <w:p w14:paraId="5AE55DE1" w14:textId="77777777" w:rsidR="003650DF" w:rsidRDefault="00000000">
            <w:r>
              <w:rPr>
                <w:rFonts w:ascii="Courier New" w:eastAsia="Courier New" w:hAnsi="Courier New" w:cs="Courier New"/>
                <w:sz w:val="19"/>
                <w:szCs w:val="19"/>
              </w:rPr>
              <w:t xml:space="preserve">  FOR each epoch:</w:t>
            </w:r>
          </w:p>
          <w:p w14:paraId="2C4F66DE" w14:textId="77777777" w:rsidR="003650DF" w:rsidRDefault="00000000">
            <w:r>
              <w:rPr>
                <w:rFonts w:ascii="Courier New" w:eastAsia="Courier New" w:hAnsi="Courier New" w:cs="Courier New"/>
                <w:sz w:val="19"/>
                <w:szCs w:val="19"/>
              </w:rPr>
              <w:t xml:space="preserve">    train_loss, train_acc = forward_pass(D_train)</w:t>
            </w:r>
          </w:p>
          <w:p w14:paraId="7D2A1C3A" w14:textId="77777777" w:rsidR="003650DF" w:rsidRDefault="00000000">
            <w:r>
              <w:rPr>
                <w:rFonts w:ascii="Courier New" w:eastAsia="Courier New" w:hAnsi="Courier New" w:cs="Courier New"/>
                <w:sz w:val="19"/>
                <w:szCs w:val="19"/>
              </w:rPr>
              <w:t xml:space="preserve">    val_loss, val_acc = evaluate(D_val)</w:t>
            </w:r>
          </w:p>
          <w:p w14:paraId="5389C525" w14:textId="77777777" w:rsidR="003650DF" w:rsidRDefault="00000000">
            <w:r>
              <w:rPr>
                <w:rFonts w:ascii="Courier New" w:eastAsia="Courier New" w:hAnsi="Courier New" w:cs="Courier New"/>
                <w:sz w:val="19"/>
                <w:szCs w:val="19"/>
              </w:rPr>
              <w:t xml:space="preserve">    IF val_acc &gt; best_val_acc: save_checkpoint()</w:t>
            </w:r>
          </w:p>
          <w:p w14:paraId="675D01D1" w14:textId="77777777" w:rsidR="003650DF" w:rsidRDefault="00000000">
            <w:r>
              <w:rPr>
                <w:rFonts w:ascii="Courier New" w:eastAsia="Courier New" w:hAnsi="Courier New" w:cs="Courier New"/>
                <w:sz w:val="19"/>
                <w:szCs w:val="19"/>
              </w:rPr>
              <w:t xml:space="preserve">    ELSE: patience_counter++</w:t>
            </w:r>
          </w:p>
          <w:p w14:paraId="761BA5E9" w14:textId="77777777" w:rsidR="003650DF" w:rsidRDefault="00000000">
            <w:r>
              <w:rPr>
                <w:rFonts w:ascii="Courier New" w:eastAsia="Courier New" w:hAnsi="Courier New" w:cs="Courier New"/>
                <w:sz w:val="19"/>
                <w:szCs w:val="19"/>
              </w:rPr>
              <w:t xml:space="preserve">    IF patience_counter &gt;= 15: BREAK (early stopping)</w:t>
            </w:r>
          </w:p>
          <w:p w14:paraId="1DB8C692" w14:textId="77777777" w:rsidR="003650DF" w:rsidRDefault="00000000">
            <w:r>
              <w:rPr>
                <w:rFonts w:ascii="Courier New" w:eastAsia="Courier New" w:hAnsi="Courier New" w:cs="Courier New"/>
                <w:sz w:val="19"/>
                <w:szCs w:val="19"/>
              </w:rPr>
              <w:t xml:space="preserve">  RETURN best_model_weights</w:t>
            </w:r>
          </w:p>
        </w:tc>
      </w:tr>
    </w:tbl>
    <w:p w14:paraId="1414C62E" w14:textId="77777777" w:rsidR="003650DF" w:rsidRDefault="003650DF">
      <w:pPr>
        <w:spacing w:after="200"/>
      </w:pPr>
    </w:p>
    <w:p w14:paraId="7C037F24" w14:textId="77777777" w:rsidR="003650DF" w:rsidRDefault="00000000">
      <w:pPr>
        <w:pStyle w:val="Heading2"/>
      </w:pPr>
      <w:bookmarkStart w:id="37" w:name="_Toc227008007"/>
      <w:r>
        <w:t>7.2. Sliding Window Inference Engine</w:t>
      </w:r>
      <w:bookmarkEnd w:id="37"/>
    </w:p>
    <w:p w14:paraId="2D317D44" w14:textId="77777777" w:rsidR="003650DF" w:rsidRDefault="003650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50DF" w14:paraId="3FCE78CE" w14:textId="77777777">
        <w:tc>
          <w:tcPr>
            <w:tcW w:w="0" w:type="auto"/>
            <w:tcBorders>
              <w:top w:val="single" w:sz="1" w:space="0" w:color="BBBBBB"/>
              <w:left w:val="single" w:sz="1" w:space="0" w:color="BBBBBB"/>
              <w:bottom w:val="single" w:sz="1" w:space="0" w:color="BBBBBB"/>
              <w:right w:val="single" w:sz="1" w:space="0" w:color="BBBBBB"/>
            </w:tcBorders>
            <w:shd w:val="clear" w:color="auto" w:fill="F5F5F5"/>
            <w:tcMar>
              <w:top w:w="120" w:type="dxa"/>
              <w:left w:w="200" w:type="dxa"/>
              <w:bottom w:w="120" w:type="dxa"/>
              <w:right w:w="200" w:type="dxa"/>
            </w:tcMar>
          </w:tcPr>
          <w:p w14:paraId="5E9F76D6" w14:textId="77777777" w:rsidR="003650DF" w:rsidRDefault="00000000">
            <w:r>
              <w:rPr>
                <w:rFonts w:ascii="Courier New" w:eastAsia="Courier New" w:hAnsi="Courier New" w:cs="Courier New"/>
                <w:b/>
                <w:bCs/>
                <w:sz w:val="20"/>
                <w:szCs w:val="20"/>
              </w:rPr>
              <w:t>ALGORITHM: Sliding Window Geospatial Inference</w:t>
            </w:r>
          </w:p>
          <w:p w14:paraId="269EE77B" w14:textId="77777777" w:rsidR="003650DF" w:rsidRDefault="00000000">
            <w:r>
              <w:rPr>
                <w:rFonts w:ascii="Courier New" w:eastAsia="Courier New" w:hAnsi="Courier New" w:cs="Courier New"/>
                <w:sz w:val="19"/>
                <w:szCs w:val="19"/>
              </w:rPr>
              <w:t>INPUT: img_rgb (H×W×3 uint8), model, patch_size=64, stride=32, threshold=0.6</w:t>
            </w:r>
          </w:p>
          <w:p w14:paraId="39231733" w14:textId="77777777" w:rsidR="003650DF" w:rsidRDefault="00000000">
            <w:r>
              <w:rPr>
                <w:rFonts w:ascii="Courier New" w:eastAsia="Courier New" w:hAnsi="Courier New" w:cs="Courier New"/>
                <w:sz w:val="19"/>
                <w:szCs w:val="19"/>
              </w:rPr>
              <w:t>OUTPUT: prob_map (H×W float32), mining_mask (H×W bool), detections list</w:t>
            </w:r>
          </w:p>
          <w:p w14:paraId="123DDE3D" w14:textId="77777777" w:rsidR="003650DF" w:rsidRDefault="003650DF">
            <w:pPr>
              <w:spacing w:after="80"/>
            </w:pPr>
          </w:p>
          <w:p w14:paraId="6A839469" w14:textId="77777777" w:rsidR="003650DF" w:rsidRDefault="00000000">
            <w:r>
              <w:rPr>
                <w:rFonts w:ascii="Courier New" w:eastAsia="Courier New" w:hAnsi="Courier New" w:cs="Courier New"/>
                <w:sz w:val="19"/>
                <w:szCs w:val="19"/>
              </w:rPr>
              <w:t xml:space="preserve">  initialise prob_map[H,W] = 0,  count_map[H,W] = 0</w:t>
            </w:r>
          </w:p>
          <w:p w14:paraId="54E18092" w14:textId="77777777" w:rsidR="003650DF" w:rsidRDefault="00000000">
            <w:r>
              <w:rPr>
                <w:rFonts w:ascii="Courier New" w:eastAsia="Courier New" w:hAnsi="Courier New" w:cs="Courier New"/>
                <w:sz w:val="19"/>
                <w:szCs w:val="19"/>
              </w:rPr>
              <w:t xml:space="preserve">  positions = [(y,x) for y in range(0,H-64,32) for x in range(0,W-64,32)]</w:t>
            </w:r>
          </w:p>
          <w:p w14:paraId="6A0E479D" w14:textId="77777777" w:rsidR="003650DF" w:rsidRDefault="00000000">
            <w:r>
              <w:rPr>
                <w:rFonts w:ascii="Courier New" w:eastAsia="Courier New" w:hAnsi="Courier New" w:cs="Courier New"/>
                <w:sz w:val="19"/>
                <w:szCs w:val="19"/>
              </w:rPr>
              <w:t xml:space="preserve">  FOR each batch of 64 patches from positions:</w:t>
            </w:r>
          </w:p>
          <w:p w14:paraId="40DE456D" w14:textId="77777777" w:rsidR="003650DF" w:rsidRDefault="00000000">
            <w:r>
              <w:rPr>
                <w:rFonts w:ascii="Courier New" w:eastAsia="Courier New" w:hAnsi="Courier New" w:cs="Courier New"/>
                <w:sz w:val="19"/>
                <w:szCs w:val="19"/>
              </w:rPr>
              <w:t xml:space="preserve">    patch = img_rgb[y:y+64, x:x+64]</w:t>
            </w:r>
          </w:p>
          <w:p w14:paraId="2A1A35F3" w14:textId="77777777" w:rsidR="003650DF" w:rsidRDefault="00000000">
            <w:r>
              <w:rPr>
                <w:rFonts w:ascii="Courier New" w:eastAsia="Courier New" w:hAnsi="Courier New" w:cs="Courier New"/>
                <w:sz w:val="19"/>
                <w:szCs w:val="19"/>
              </w:rPr>
              <w:t xml:space="preserve">    tensor = Resize(224)→ToTensor()→Normalize(ImageNet)</w:t>
            </w:r>
          </w:p>
          <w:p w14:paraId="4A946C77" w14:textId="77777777" w:rsidR="003650DF" w:rsidRDefault="00000000">
            <w:r>
              <w:rPr>
                <w:rFonts w:ascii="Courier New" w:eastAsia="Courier New" w:hAnsi="Courier New" w:cs="Courier New"/>
                <w:sz w:val="19"/>
                <w:szCs w:val="19"/>
              </w:rPr>
              <w:lastRenderedPageBreak/>
              <w:t xml:space="preserve">    prob = softmax(model(batch))[:,0]  // index 0 = mining</w:t>
            </w:r>
          </w:p>
          <w:p w14:paraId="3B11EC1E" w14:textId="77777777" w:rsidR="003650DF" w:rsidRDefault="00000000">
            <w:r>
              <w:rPr>
                <w:rFonts w:ascii="Courier New" w:eastAsia="Courier New" w:hAnsi="Courier New" w:cs="Courier New"/>
                <w:sz w:val="19"/>
                <w:szCs w:val="19"/>
              </w:rPr>
              <w:t xml:space="preserve">    prob_map[y:y+64, x:x+64] += prob</w:t>
            </w:r>
          </w:p>
          <w:p w14:paraId="399C2167" w14:textId="77777777" w:rsidR="003650DF" w:rsidRDefault="00000000">
            <w:r>
              <w:rPr>
                <w:rFonts w:ascii="Courier New" w:eastAsia="Courier New" w:hAnsi="Courier New" w:cs="Courier New"/>
                <w:sz w:val="19"/>
                <w:szCs w:val="19"/>
              </w:rPr>
              <w:t xml:space="preserve">    count_map[y:y+64, x:x+64] += 1</w:t>
            </w:r>
          </w:p>
          <w:p w14:paraId="35BA327A" w14:textId="77777777" w:rsidR="003650DF" w:rsidRDefault="00000000">
            <w:r>
              <w:rPr>
                <w:rFonts w:ascii="Courier New" w:eastAsia="Courier New" w:hAnsi="Courier New" w:cs="Courier New"/>
                <w:sz w:val="19"/>
                <w:szCs w:val="19"/>
              </w:rPr>
              <w:t xml:space="preserve">    IF prob &gt;= 0.6: append to detections</w:t>
            </w:r>
          </w:p>
          <w:p w14:paraId="432F45CA" w14:textId="77777777" w:rsidR="003650DF" w:rsidRDefault="00000000">
            <w:r>
              <w:rPr>
                <w:rFonts w:ascii="Courier New" w:eastAsia="Courier New" w:hAnsi="Courier New" w:cs="Courier New"/>
                <w:sz w:val="19"/>
                <w:szCs w:val="19"/>
              </w:rPr>
              <w:t xml:space="preserve">  prob_map = prob_map / count_map  // average overlapping windows</w:t>
            </w:r>
          </w:p>
          <w:p w14:paraId="07953D90" w14:textId="77777777" w:rsidR="003650DF" w:rsidRDefault="00000000">
            <w:r>
              <w:rPr>
                <w:rFonts w:ascii="Courier New" w:eastAsia="Courier New" w:hAnsi="Courier New" w:cs="Courier New"/>
                <w:sz w:val="19"/>
                <w:szCs w:val="19"/>
              </w:rPr>
              <w:t xml:space="preserve">  mining_mask = prob_map &gt;= threshold</w:t>
            </w:r>
          </w:p>
          <w:p w14:paraId="0367755D" w14:textId="77777777" w:rsidR="003650DF" w:rsidRDefault="00000000">
            <w:r>
              <w:rPr>
                <w:rFonts w:ascii="Courier New" w:eastAsia="Courier New" w:hAnsi="Courier New" w:cs="Courier New"/>
                <w:sz w:val="19"/>
                <w:szCs w:val="19"/>
              </w:rPr>
              <w:t xml:space="preserve">  area_km² = len(detections) × (64 × 10m / 1000)²  // = patches × 0.4096</w:t>
            </w:r>
          </w:p>
          <w:p w14:paraId="330E1F2B" w14:textId="77777777" w:rsidR="003650DF" w:rsidRDefault="00000000">
            <w:r>
              <w:rPr>
                <w:rFonts w:ascii="Courier New" w:eastAsia="Courier New" w:hAnsi="Courier New" w:cs="Courier New"/>
                <w:sz w:val="19"/>
                <w:szCs w:val="19"/>
              </w:rPr>
              <w:t xml:space="preserve">  RETURN prob_map, mining_mask, detections, area_km²</w:t>
            </w:r>
          </w:p>
        </w:tc>
      </w:tr>
    </w:tbl>
    <w:p w14:paraId="6EFD5BE9" w14:textId="77777777" w:rsidR="003650DF" w:rsidRDefault="00000000">
      <w:r>
        <w:br w:type="page"/>
      </w:r>
    </w:p>
    <w:p w14:paraId="08BBFB20" w14:textId="77777777" w:rsidR="003650DF" w:rsidRDefault="00000000">
      <w:pPr>
        <w:pStyle w:val="Heading1"/>
      </w:pPr>
      <w:bookmarkStart w:id="38" w:name="_Toc227008008"/>
      <w:r>
        <w:lastRenderedPageBreak/>
        <w:t>8. RESULTS AND ANALYSIS</w:t>
      </w:r>
      <w:bookmarkEnd w:id="38"/>
    </w:p>
    <w:p w14:paraId="2E9DA94F" w14:textId="77777777" w:rsidR="003650DF" w:rsidRDefault="00000000">
      <w:pPr>
        <w:pStyle w:val="Heading2"/>
      </w:pPr>
      <w:bookmarkStart w:id="39" w:name="_Toc227008009"/>
      <w:r>
        <w:t>8.1. Model Benchmark Results</w:t>
      </w:r>
      <w:bookmarkEnd w:id="39"/>
    </w:p>
    <w:p w14:paraId="7174F564" w14:textId="77777777" w:rsidR="003650DF" w:rsidRDefault="00000000">
      <w:pPr>
        <w:spacing w:after="160" w:line="360" w:lineRule="auto"/>
        <w:jc w:val="both"/>
      </w:pPr>
      <w:r>
        <w:rPr>
          <w:color w:val="000000"/>
        </w:rPr>
        <w:t>Six deep learning architectures were trained and evaluated on the held-out test set of 444 patches. Results are presented in Table 6 below.</w:t>
      </w:r>
    </w:p>
    <w:p w14:paraId="2EF6F849" w14:textId="77777777" w:rsidR="003650DF" w:rsidRDefault="003650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1379"/>
        <w:gridCol w:w="1360"/>
        <w:gridCol w:w="1171"/>
        <w:gridCol w:w="1096"/>
        <w:gridCol w:w="1080"/>
        <w:gridCol w:w="840"/>
      </w:tblGrid>
      <w:tr w:rsidR="003650DF" w14:paraId="1B3BCE09" w14:textId="77777777">
        <w:tc>
          <w:tcPr>
            <w:tcW w:w="2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539FE534" w14:textId="77777777" w:rsidR="003650DF" w:rsidRDefault="00000000">
            <w:r>
              <w:rPr>
                <w:b/>
                <w:bCs/>
                <w:color w:val="FFFFFF"/>
                <w:sz w:val="20"/>
                <w:szCs w:val="20"/>
              </w:rPr>
              <w:t>Architecture</w:t>
            </w:r>
          </w:p>
        </w:tc>
        <w:tc>
          <w:tcPr>
            <w:tcW w:w="14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828F02E" w14:textId="77777777" w:rsidR="003650DF" w:rsidRDefault="00000000">
            <w:r>
              <w:rPr>
                <w:b/>
                <w:bCs/>
                <w:color w:val="FFFFFF"/>
                <w:sz w:val="20"/>
                <w:szCs w:val="20"/>
              </w:rPr>
              <w:t>Accuracy</w:t>
            </w:r>
          </w:p>
        </w:tc>
        <w:tc>
          <w:tcPr>
            <w:tcW w:w="14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592EAF5" w14:textId="77777777" w:rsidR="003650DF" w:rsidRDefault="00000000">
            <w:r>
              <w:rPr>
                <w:b/>
                <w:bCs/>
                <w:color w:val="FFFFFF"/>
                <w:sz w:val="20"/>
                <w:szCs w:val="20"/>
              </w:rPr>
              <w:t>AUC-ROC</w:t>
            </w:r>
          </w:p>
        </w:tc>
        <w:tc>
          <w:tcPr>
            <w:tcW w:w="1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404C6F1A" w14:textId="77777777" w:rsidR="003650DF" w:rsidRDefault="00000000">
            <w:r>
              <w:rPr>
                <w:b/>
                <w:bCs/>
                <w:color w:val="FFFFFF"/>
                <w:sz w:val="20"/>
                <w:szCs w:val="20"/>
              </w:rPr>
              <w:t>F1-Score</w:t>
            </w:r>
          </w:p>
        </w:tc>
        <w:tc>
          <w:tcPr>
            <w:tcW w:w="11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4F4F17D4" w14:textId="77777777" w:rsidR="003650DF" w:rsidRDefault="00000000">
            <w:r>
              <w:rPr>
                <w:b/>
                <w:bCs/>
                <w:color w:val="FFFFFF"/>
                <w:sz w:val="20"/>
                <w:szCs w:val="20"/>
              </w:rPr>
              <w:t>Precision</w:t>
            </w:r>
          </w:p>
        </w:tc>
        <w:tc>
          <w:tcPr>
            <w:tcW w:w="11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852029F" w14:textId="77777777" w:rsidR="003650DF" w:rsidRDefault="00000000">
            <w:r>
              <w:rPr>
                <w:b/>
                <w:bCs/>
                <w:color w:val="FFFFFF"/>
                <w:sz w:val="20"/>
                <w:szCs w:val="20"/>
              </w:rPr>
              <w:t>Recall</w:t>
            </w:r>
          </w:p>
        </w:tc>
        <w:tc>
          <w:tcPr>
            <w:tcW w:w="6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D3B6919" w14:textId="77777777" w:rsidR="003650DF" w:rsidRDefault="00000000">
            <w:r>
              <w:rPr>
                <w:b/>
                <w:bCs/>
                <w:color w:val="FFFFFF"/>
                <w:sz w:val="20"/>
                <w:szCs w:val="20"/>
              </w:rPr>
              <w:t>Missed</w:t>
            </w:r>
          </w:p>
        </w:tc>
      </w:tr>
      <w:tr w:rsidR="003650DF" w14:paraId="1E0CAE3A"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05BDCC0" w14:textId="77777777" w:rsidR="003650DF" w:rsidRDefault="00000000">
            <w:r>
              <w:rPr>
                <w:color w:val="000000"/>
                <w:sz w:val="18"/>
                <w:szCs w:val="18"/>
              </w:rPr>
              <w:t>Custom CNN</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F309568" w14:textId="77777777" w:rsidR="003650DF" w:rsidRDefault="00000000">
            <w:r>
              <w:rPr>
                <w:color w:val="000000"/>
                <w:sz w:val="18"/>
                <w:szCs w:val="18"/>
              </w:rPr>
              <w:t>0.9167</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5E08096" w14:textId="77777777" w:rsidR="003650DF" w:rsidRDefault="00000000">
            <w:r>
              <w:rPr>
                <w:color w:val="000000"/>
                <w:sz w:val="18"/>
                <w:szCs w:val="18"/>
              </w:rPr>
              <w:t>0.9741</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0B1D11C" w14:textId="77777777" w:rsidR="003650DF" w:rsidRDefault="00000000">
            <w:r>
              <w:rPr>
                <w:color w:val="000000"/>
                <w:sz w:val="18"/>
                <w:szCs w:val="18"/>
              </w:rPr>
              <w:t>0.88</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0AFF81C" w14:textId="77777777" w:rsidR="003650DF" w:rsidRDefault="00000000">
            <w:r>
              <w:rPr>
                <w:color w:val="000000"/>
                <w:sz w:val="18"/>
                <w:szCs w:val="18"/>
              </w:rPr>
              <w:t>0.91</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9CE3B51" w14:textId="77777777" w:rsidR="003650DF" w:rsidRDefault="00000000">
            <w:r>
              <w:rPr>
                <w:color w:val="000000"/>
                <w:sz w:val="18"/>
                <w:szCs w:val="18"/>
              </w:rPr>
              <w:t>0.96</w:t>
            </w:r>
          </w:p>
        </w:tc>
        <w:tc>
          <w:tcPr>
            <w:tcW w:w="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7C6508B" w14:textId="77777777" w:rsidR="003650DF" w:rsidRDefault="00000000">
            <w:r>
              <w:rPr>
                <w:color w:val="000000"/>
                <w:sz w:val="18"/>
                <w:szCs w:val="18"/>
              </w:rPr>
              <w:t>27</w:t>
            </w:r>
          </w:p>
        </w:tc>
      </w:tr>
      <w:tr w:rsidR="003650DF" w14:paraId="348DC9B9" w14:textId="77777777">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784B6B8" w14:textId="77777777" w:rsidR="003650DF" w:rsidRDefault="00000000">
            <w:r>
              <w:rPr>
                <w:color w:val="000000"/>
                <w:sz w:val="18"/>
                <w:szCs w:val="18"/>
              </w:rPr>
              <w:t>Enhanced CNN</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9628DE7" w14:textId="77777777" w:rsidR="003650DF" w:rsidRDefault="00000000">
            <w:r>
              <w:rPr>
                <w:color w:val="000000"/>
                <w:sz w:val="18"/>
                <w:szCs w:val="18"/>
              </w:rPr>
              <w:t>0.9257</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4EAC7B0" w14:textId="77777777" w:rsidR="003650DF" w:rsidRDefault="00000000">
            <w:r>
              <w:rPr>
                <w:color w:val="000000"/>
                <w:sz w:val="18"/>
                <w:szCs w:val="18"/>
              </w:rPr>
              <w:t>0.9785</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DFB6C93" w14:textId="77777777" w:rsidR="003650DF" w:rsidRDefault="00000000">
            <w:r>
              <w:rPr>
                <w:color w:val="000000"/>
                <w:sz w:val="18"/>
                <w:szCs w:val="18"/>
              </w:rPr>
              <w:t>0.92</w:t>
            </w:r>
          </w:p>
        </w:tc>
        <w:tc>
          <w:tcPr>
            <w:tcW w:w="11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18121BC" w14:textId="77777777" w:rsidR="003650DF" w:rsidRDefault="00000000">
            <w:r>
              <w:rPr>
                <w:color w:val="000000"/>
                <w:sz w:val="18"/>
                <w:szCs w:val="18"/>
              </w:rPr>
              <w:t>0.92</w:t>
            </w:r>
          </w:p>
        </w:tc>
        <w:tc>
          <w:tcPr>
            <w:tcW w:w="11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1F81D71" w14:textId="77777777" w:rsidR="003650DF" w:rsidRDefault="00000000">
            <w:r>
              <w:rPr>
                <w:color w:val="000000"/>
                <w:sz w:val="18"/>
                <w:szCs w:val="18"/>
              </w:rPr>
              <w:t>0.97</w:t>
            </w:r>
          </w:p>
        </w:tc>
        <w:tc>
          <w:tcPr>
            <w:tcW w:w="6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68E1A25" w14:textId="77777777" w:rsidR="003650DF" w:rsidRDefault="00000000">
            <w:r>
              <w:rPr>
                <w:color w:val="000000"/>
                <w:sz w:val="18"/>
                <w:szCs w:val="18"/>
              </w:rPr>
              <w:t>8</w:t>
            </w:r>
          </w:p>
        </w:tc>
      </w:tr>
      <w:tr w:rsidR="003650DF" w14:paraId="0309CEB2"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E80853D" w14:textId="77777777" w:rsidR="003650DF" w:rsidRDefault="00000000">
            <w:r>
              <w:rPr>
                <w:color w:val="000000"/>
                <w:sz w:val="18"/>
                <w:szCs w:val="18"/>
              </w:rPr>
              <w:t>ResNet-18</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84567D" w14:textId="77777777" w:rsidR="003650DF" w:rsidRDefault="00000000">
            <w:r>
              <w:rPr>
                <w:color w:val="000000"/>
                <w:sz w:val="18"/>
                <w:szCs w:val="18"/>
              </w:rPr>
              <w:t>0.9189</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6F6F7BD" w14:textId="77777777" w:rsidR="003650DF" w:rsidRDefault="00000000">
            <w:r>
              <w:rPr>
                <w:color w:val="000000"/>
                <w:sz w:val="18"/>
                <w:szCs w:val="18"/>
              </w:rPr>
              <w:t>0.9738</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B8AF0F1" w14:textId="77777777" w:rsidR="003650DF" w:rsidRDefault="00000000">
            <w:r>
              <w:rPr>
                <w:color w:val="000000"/>
                <w:sz w:val="18"/>
                <w:szCs w:val="18"/>
              </w:rPr>
              <w:t>0.89</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C4A1AE1" w14:textId="77777777" w:rsidR="003650DF" w:rsidRDefault="00000000">
            <w:r>
              <w:rPr>
                <w:color w:val="000000"/>
                <w:sz w:val="18"/>
                <w:szCs w:val="18"/>
              </w:rPr>
              <w:t>0.93</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1F5EE9A" w14:textId="77777777" w:rsidR="003650DF" w:rsidRDefault="00000000">
            <w:r>
              <w:rPr>
                <w:color w:val="000000"/>
                <w:sz w:val="18"/>
                <w:szCs w:val="18"/>
              </w:rPr>
              <w:t>0.94</w:t>
            </w:r>
          </w:p>
        </w:tc>
        <w:tc>
          <w:tcPr>
            <w:tcW w:w="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2CF3AA7" w14:textId="77777777" w:rsidR="003650DF" w:rsidRDefault="00000000">
            <w:r>
              <w:rPr>
                <w:color w:val="000000"/>
                <w:sz w:val="18"/>
                <w:szCs w:val="18"/>
              </w:rPr>
              <w:t>17</w:t>
            </w:r>
          </w:p>
        </w:tc>
      </w:tr>
      <w:tr w:rsidR="003650DF" w14:paraId="20710845" w14:textId="77777777">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A4B34B8" w14:textId="77777777" w:rsidR="003650DF" w:rsidRDefault="00000000">
            <w:r>
              <w:rPr>
                <w:color w:val="000000"/>
                <w:sz w:val="18"/>
                <w:szCs w:val="18"/>
              </w:rPr>
              <w:t>MobileNetV2</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2323736" w14:textId="77777777" w:rsidR="003650DF" w:rsidRDefault="00000000">
            <w:r>
              <w:rPr>
                <w:color w:val="000000"/>
                <w:sz w:val="18"/>
                <w:szCs w:val="18"/>
              </w:rPr>
              <w:t>0.9212</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B7CDE37" w14:textId="77777777" w:rsidR="003650DF" w:rsidRDefault="00000000">
            <w:r>
              <w:rPr>
                <w:color w:val="000000"/>
                <w:sz w:val="18"/>
                <w:szCs w:val="18"/>
              </w:rPr>
              <w:t>0.9734</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065EEC0" w14:textId="77777777" w:rsidR="003650DF" w:rsidRDefault="00000000">
            <w:r>
              <w:rPr>
                <w:color w:val="000000"/>
                <w:sz w:val="18"/>
                <w:szCs w:val="18"/>
              </w:rPr>
              <w:t>0.90</w:t>
            </w:r>
          </w:p>
        </w:tc>
        <w:tc>
          <w:tcPr>
            <w:tcW w:w="11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184FE82" w14:textId="77777777" w:rsidR="003650DF" w:rsidRDefault="00000000">
            <w:r>
              <w:rPr>
                <w:color w:val="000000"/>
                <w:sz w:val="18"/>
                <w:szCs w:val="18"/>
              </w:rPr>
              <w:t>0.92</w:t>
            </w:r>
          </w:p>
        </w:tc>
        <w:tc>
          <w:tcPr>
            <w:tcW w:w="11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624BB5C" w14:textId="77777777" w:rsidR="003650DF" w:rsidRDefault="00000000">
            <w:r>
              <w:rPr>
                <w:color w:val="000000"/>
                <w:sz w:val="18"/>
                <w:szCs w:val="18"/>
              </w:rPr>
              <w:t>0.95</w:t>
            </w:r>
          </w:p>
        </w:tc>
        <w:tc>
          <w:tcPr>
            <w:tcW w:w="6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A34A37F" w14:textId="77777777" w:rsidR="003650DF" w:rsidRDefault="00000000">
            <w:r>
              <w:rPr>
                <w:color w:val="000000"/>
                <w:sz w:val="18"/>
                <w:szCs w:val="18"/>
              </w:rPr>
              <w:t>13</w:t>
            </w:r>
          </w:p>
        </w:tc>
      </w:tr>
      <w:tr w:rsidR="003650DF" w14:paraId="7E3C3CBB" w14:textId="77777777">
        <w:tc>
          <w:tcPr>
            <w:tcW w:w="2500" w:type="dxa"/>
            <w:tcBorders>
              <w:top w:val="single" w:sz="1" w:space="0" w:color="BBBBBB"/>
              <w:left w:val="single" w:sz="1" w:space="0" w:color="BBBBBB"/>
              <w:bottom w:val="single" w:sz="1" w:space="0" w:color="BBBBBB"/>
              <w:right w:val="single" w:sz="1" w:space="0" w:color="BBBBBB"/>
            </w:tcBorders>
            <w:shd w:val="clear" w:color="auto" w:fill="DBEAFE"/>
            <w:tcMar>
              <w:top w:w="60" w:type="dxa"/>
              <w:left w:w="120" w:type="dxa"/>
              <w:bottom w:w="60" w:type="dxa"/>
              <w:right w:w="120" w:type="dxa"/>
            </w:tcMar>
          </w:tcPr>
          <w:p w14:paraId="2B56FD55" w14:textId="77777777" w:rsidR="003650DF" w:rsidRDefault="00000000">
            <w:r>
              <w:rPr>
                <w:b/>
                <w:bCs/>
                <w:color w:val="000000"/>
                <w:sz w:val="18"/>
                <w:szCs w:val="18"/>
              </w:rPr>
              <w:t>EfficientNet-B0</w:t>
            </w:r>
          </w:p>
        </w:tc>
        <w:tc>
          <w:tcPr>
            <w:tcW w:w="1400" w:type="dxa"/>
            <w:tcBorders>
              <w:top w:val="single" w:sz="1" w:space="0" w:color="BBBBBB"/>
              <w:left w:val="single" w:sz="1" w:space="0" w:color="BBBBBB"/>
              <w:bottom w:val="single" w:sz="1" w:space="0" w:color="BBBBBB"/>
              <w:right w:val="single" w:sz="1" w:space="0" w:color="BBBBBB"/>
            </w:tcBorders>
            <w:shd w:val="clear" w:color="auto" w:fill="DBEAFE"/>
            <w:tcMar>
              <w:top w:w="60" w:type="dxa"/>
              <w:left w:w="120" w:type="dxa"/>
              <w:bottom w:w="60" w:type="dxa"/>
              <w:right w:w="120" w:type="dxa"/>
            </w:tcMar>
          </w:tcPr>
          <w:p w14:paraId="43417D8C" w14:textId="77777777" w:rsidR="003650DF" w:rsidRDefault="00000000">
            <w:r>
              <w:rPr>
                <w:b/>
                <w:bCs/>
                <w:color w:val="1D4ED8"/>
                <w:sz w:val="18"/>
                <w:szCs w:val="18"/>
              </w:rPr>
              <w:t>0.9279</w:t>
            </w:r>
          </w:p>
        </w:tc>
        <w:tc>
          <w:tcPr>
            <w:tcW w:w="1400" w:type="dxa"/>
            <w:tcBorders>
              <w:top w:val="single" w:sz="1" w:space="0" w:color="BBBBBB"/>
              <w:left w:val="single" w:sz="1" w:space="0" w:color="BBBBBB"/>
              <w:bottom w:val="single" w:sz="1" w:space="0" w:color="BBBBBB"/>
              <w:right w:val="single" w:sz="1" w:space="0" w:color="BBBBBB"/>
            </w:tcBorders>
            <w:shd w:val="clear" w:color="auto" w:fill="DBEAFE"/>
            <w:tcMar>
              <w:top w:w="60" w:type="dxa"/>
              <w:left w:w="120" w:type="dxa"/>
              <w:bottom w:w="60" w:type="dxa"/>
              <w:right w:w="120" w:type="dxa"/>
            </w:tcMar>
          </w:tcPr>
          <w:p w14:paraId="427A2B44" w14:textId="77777777" w:rsidR="003650DF" w:rsidRDefault="00000000">
            <w:r>
              <w:rPr>
                <w:color w:val="000000"/>
                <w:sz w:val="18"/>
                <w:szCs w:val="18"/>
              </w:rPr>
              <w:t>0.9711</w:t>
            </w:r>
          </w:p>
        </w:tc>
        <w:tc>
          <w:tcPr>
            <w:tcW w:w="1200" w:type="dxa"/>
            <w:tcBorders>
              <w:top w:val="single" w:sz="1" w:space="0" w:color="BBBBBB"/>
              <w:left w:val="single" w:sz="1" w:space="0" w:color="BBBBBB"/>
              <w:bottom w:val="single" w:sz="1" w:space="0" w:color="BBBBBB"/>
              <w:right w:val="single" w:sz="1" w:space="0" w:color="BBBBBB"/>
            </w:tcBorders>
            <w:shd w:val="clear" w:color="auto" w:fill="DBEAFE"/>
            <w:tcMar>
              <w:top w:w="60" w:type="dxa"/>
              <w:left w:w="120" w:type="dxa"/>
              <w:bottom w:w="60" w:type="dxa"/>
              <w:right w:w="120" w:type="dxa"/>
            </w:tcMar>
          </w:tcPr>
          <w:p w14:paraId="63DAAD83" w14:textId="77777777" w:rsidR="003650DF" w:rsidRDefault="00000000">
            <w:r>
              <w:rPr>
                <w:b/>
                <w:bCs/>
                <w:color w:val="1D4ED8"/>
                <w:sz w:val="18"/>
                <w:szCs w:val="18"/>
              </w:rPr>
              <w:t>0.94</w:t>
            </w:r>
          </w:p>
        </w:tc>
        <w:tc>
          <w:tcPr>
            <w:tcW w:w="1100" w:type="dxa"/>
            <w:tcBorders>
              <w:top w:val="single" w:sz="1" w:space="0" w:color="BBBBBB"/>
              <w:left w:val="single" w:sz="1" w:space="0" w:color="BBBBBB"/>
              <w:bottom w:val="single" w:sz="1" w:space="0" w:color="BBBBBB"/>
              <w:right w:val="single" w:sz="1" w:space="0" w:color="BBBBBB"/>
            </w:tcBorders>
            <w:shd w:val="clear" w:color="auto" w:fill="DBEAFE"/>
            <w:tcMar>
              <w:top w:w="60" w:type="dxa"/>
              <w:left w:w="120" w:type="dxa"/>
              <w:bottom w:w="60" w:type="dxa"/>
              <w:right w:w="120" w:type="dxa"/>
            </w:tcMar>
          </w:tcPr>
          <w:p w14:paraId="573F6450" w14:textId="77777777" w:rsidR="003650DF" w:rsidRDefault="00000000">
            <w:r>
              <w:rPr>
                <w:color w:val="000000"/>
                <w:sz w:val="18"/>
                <w:szCs w:val="18"/>
              </w:rPr>
              <w:t>0.94</w:t>
            </w:r>
          </w:p>
        </w:tc>
        <w:tc>
          <w:tcPr>
            <w:tcW w:w="1100" w:type="dxa"/>
            <w:tcBorders>
              <w:top w:val="single" w:sz="1" w:space="0" w:color="BBBBBB"/>
              <w:left w:val="single" w:sz="1" w:space="0" w:color="BBBBBB"/>
              <w:bottom w:val="single" w:sz="1" w:space="0" w:color="BBBBBB"/>
              <w:right w:val="single" w:sz="1" w:space="0" w:color="BBBBBB"/>
            </w:tcBorders>
            <w:shd w:val="clear" w:color="auto" w:fill="DBEAFE"/>
            <w:tcMar>
              <w:top w:w="60" w:type="dxa"/>
              <w:left w:w="120" w:type="dxa"/>
              <w:bottom w:w="60" w:type="dxa"/>
              <w:right w:w="120" w:type="dxa"/>
            </w:tcMar>
          </w:tcPr>
          <w:p w14:paraId="35F83637" w14:textId="77777777" w:rsidR="003650DF" w:rsidRDefault="00000000">
            <w:r>
              <w:rPr>
                <w:color w:val="000000"/>
                <w:sz w:val="18"/>
                <w:szCs w:val="18"/>
              </w:rPr>
              <w:t>0.94</w:t>
            </w:r>
          </w:p>
        </w:tc>
        <w:tc>
          <w:tcPr>
            <w:tcW w:w="660" w:type="dxa"/>
            <w:tcBorders>
              <w:top w:val="single" w:sz="1" w:space="0" w:color="BBBBBB"/>
              <w:left w:val="single" w:sz="1" w:space="0" w:color="BBBBBB"/>
              <w:bottom w:val="single" w:sz="1" w:space="0" w:color="BBBBBB"/>
              <w:right w:val="single" w:sz="1" w:space="0" w:color="BBBBBB"/>
            </w:tcBorders>
            <w:shd w:val="clear" w:color="auto" w:fill="DBEAFE"/>
            <w:tcMar>
              <w:top w:w="60" w:type="dxa"/>
              <w:left w:w="120" w:type="dxa"/>
              <w:bottom w:w="60" w:type="dxa"/>
              <w:right w:w="120" w:type="dxa"/>
            </w:tcMar>
          </w:tcPr>
          <w:p w14:paraId="0E44BE11" w14:textId="77777777" w:rsidR="003650DF" w:rsidRDefault="00000000">
            <w:r>
              <w:rPr>
                <w:color w:val="000000"/>
                <w:sz w:val="18"/>
                <w:szCs w:val="18"/>
              </w:rPr>
              <w:t>16</w:t>
            </w:r>
          </w:p>
        </w:tc>
      </w:tr>
      <w:tr w:rsidR="003650DF" w14:paraId="44AC68AA"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7F2D8BA" w14:textId="77777777" w:rsidR="003650DF" w:rsidRDefault="00000000">
            <w:r>
              <w:rPr>
                <w:color w:val="000000"/>
                <w:sz w:val="18"/>
                <w:szCs w:val="18"/>
              </w:rPr>
              <w:t>EfficientNetV2-S</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A714F14" w14:textId="77777777" w:rsidR="003650DF" w:rsidRDefault="00000000">
            <w:r>
              <w:rPr>
                <w:color w:val="000000"/>
                <w:sz w:val="18"/>
                <w:szCs w:val="18"/>
              </w:rPr>
              <w:t>0.9279</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7F3A79B" w14:textId="77777777" w:rsidR="003650DF" w:rsidRDefault="00000000">
            <w:r>
              <w:rPr>
                <w:color w:val="000000"/>
                <w:sz w:val="18"/>
                <w:szCs w:val="18"/>
              </w:rPr>
              <w:t>0.9756</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971AA04" w14:textId="77777777" w:rsidR="003650DF" w:rsidRDefault="00000000">
            <w:r>
              <w:rPr>
                <w:color w:val="000000"/>
                <w:sz w:val="18"/>
                <w:szCs w:val="18"/>
              </w:rPr>
              <w:t>0.94</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8944AF3" w14:textId="77777777" w:rsidR="003650DF" w:rsidRDefault="00000000">
            <w:r>
              <w:rPr>
                <w:color w:val="000000"/>
                <w:sz w:val="18"/>
                <w:szCs w:val="18"/>
              </w:rPr>
              <w:t>0.93</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C0C0A8C" w14:textId="77777777" w:rsidR="003650DF" w:rsidRDefault="00000000">
            <w:r>
              <w:rPr>
                <w:color w:val="000000"/>
                <w:sz w:val="18"/>
                <w:szCs w:val="18"/>
              </w:rPr>
              <w:t>0.95</w:t>
            </w:r>
          </w:p>
        </w:tc>
        <w:tc>
          <w:tcPr>
            <w:tcW w:w="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4FD4E2A" w14:textId="77777777" w:rsidR="003650DF" w:rsidRDefault="00000000">
            <w:r>
              <w:rPr>
                <w:color w:val="000000"/>
                <w:sz w:val="18"/>
                <w:szCs w:val="18"/>
              </w:rPr>
              <w:t>11</w:t>
            </w:r>
          </w:p>
        </w:tc>
      </w:tr>
    </w:tbl>
    <w:p w14:paraId="25381F92" w14:textId="77777777" w:rsidR="003650DF" w:rsidRDefault="00000000">
      <w:pPr>
        <w:spacing w:before="80" w:after="200"/>
        <w:jc w:val="center"/>
      </w:pPr>
      <w:r>
        <w:rPr>
          <w:color w:val="444444"/>
          <w:sz w:val="18"/>
          <w:szCs w:val="18"/>
        </w:rPr>
        <w:t>Table 6: Model Performance Benchmark — 6 Architecture Comparison (highlighted: champion EfficientNet-B0)</w:t>
      </w:r>
    </w:p>
    <w:p w14:paraId="751FE766" w14:textId="77777777" w:rsidR="003650DF" w:rsidRPr="00FE53AC" w:rsidRDefault="003650DF">
      <w:pPr>
        <w:spacing w:after="80"/>
        <w:rPr>
          <w:sz w:val="24"/>
          <w:szCs w:val="24"/>
        </w:rPr>
      </w:pPr>
    </w:p>
    <w:p w14:paraId="0E904B05" w14:textId="77777777" w:rsidR="00FE53AC" w:rsidRPr="00FE53AC" w:rsidRDefault="00FE53AC">
      <w:pPr>
        <w:pStyle w:val="Heading2"/>
        <w:rPr>
          <w:b w:val="0"/>
          <w:bCs w:val="0"/>
          <w:color w:val="000000"/>
        </w:rPr>
      </w:pPr>
      <w:bookmarkStart w:id="40" w:name="_Toc227008010"/>
      <w:r w:rsidRPr="00FE53AC">
        <w:rPr>
          <w:b w:val="0"/>
          <w:bCs w:val="0"/>
          <w:color w:val="000000"/>
        </w:rPr>
        <w:t>The most successful model was EfficientNet-B0, with the accuracy of 92.79% and the F1-score of 0.94. It is important to note that this outperforms the nearest published standards: Yesilmen et al. (2022) (reported 90 percent) and the AFSA-SVM method (2022) 90.6 percent. The EfficientNet-B0 has achieved this using just 5.3 million parameters - much more efficient than EfficientNetV2-S (21.5M) which matched its accuracy but used 4 times the parameters and was more unstable to training.</w:t>
      </w:r>
    </w:p>
    <w:p w14:paraId="7FBCE87B" w14:textId="2E44557C" w:rsidR="003650DF" w:rsidRDefault="00000000">
      <w:pPr>
        <w:pStyle w:val="Heading2"/>
      </w:pPr>
      <w:r>
        <w:t>8.2. Temporal Mining Area Analysis (2021–2025)</w:t>
      </w:r>
      <w:bookmarkEnd w:id="40"/>
    </w:p>
    <w:p w14:paraId="0D2FBBE9" w14:textId="77777777" w:rsidR="003650DF" w:rsidRDefault="00000000">
      <w:pPr>
        <w:spacing w:after="160" w:line="360" w:lineRule="auto"/>
        <w:jc w:val="both"/>
      </w:pPr>
      <w:r>
        <w:rPr>
          <w:color w:val="000000"/>
        </w:rPr>
        <w:t>Applying the EfficientNet-B0 inference engine across Sentinel-2 tile T45QUE for five years of imagery yielded the following area estimates. Mean values across all scenes per year were used to reduce the bias introduced by cloud-cover variation between individual acquisitions.</w:t>
      </w:r>
    </w:p>
    <w:p w14:paraId="7B488B9E" w14:textId="77777777" w:rsidR="003650DF" w:rsidRDefault="003650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9"/>
        <w:gridCol w:w="1998"/>
        <w:gridCol w:w="1799"/>
        <w:gridCol w:w="1798"/>
        <w:gridCol w:w="1759"/>
        <w:gridCol w:w="807"/>
      </w:tblGrid>
      <w:tr w:rsidR="003650DF" w14:paraId="09625FC0" w14:textId="77777777">
        <w:tc>
          <w:tcPr>
            <w:tcW w:w="1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9213286" w14:textId="77777777" w:rsidR="003650DF" w:rsidRDefault="00000000">
            <w:r>
              <w:rPr>
                <w:b/>
                <w:bCs/>
                <w:color w:val="FFFFFF"/>
                <w:sz w:val="20"/>
                <w:szCs w:val="20"/>
              </w:rPr>
              <w:t>Year</w:t>
            </w:r>
          </w:p>
        </w:tc>
        <w:tc>
          <w:tcPr>
            <w:tcW w:w="2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99BF78C" w14:textId="77777777" w:rsidR="003650DF" w:rsidRDefault="00000000">
            <w:r>
              <w:rPr>
                <w:b/>
                <w:bCs/>
                <w:color w:val="FFFFFF"/>
                <w:sz w:val="20"/>
                <w:szCs w:val="20"/>
              </w:rPr>
              <w:t>Mining Area (km²)</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F74B0E4" w14:textId="77777777" w:rsidR="003650DF" w:rsidRDefault="00000000">
            <w:r>
              <w:rPr>
                <w:b/>
                <w:bCs/>
                <w:color w:val="FFFFFF"/>
                <w:sz w:val="20"/>
                <w:szCs w:val="20"/>
              </w:rPr>
              <w:t>Coverage (%)</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AB2FE8E" w14:textId="77777777" w:rsidR="003650DF" w:rsidRDefault="00000000">
            <w:r>
              <w:rPr>
                <w:b/>
                <w:bCs/>
                <w:color w:val="FFFFFF"/>
                <w:sz w:val="20"/>
                <w:szCs w:val="20"/>
              </w:rPr>
              <w:t>Change (km²)</w:t>
            </w:r>
          </w:p>
        </w:tc>
        <w:tc>
          <w:tcPr>
            <w:tcW w:w="17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FDC84CB" w14:textId="77777777" w:rsidR="003650DF" w:rsidRDefault="00000000">
            <w:r>
              <w:rPr>
                <w:b/>
                <w:bCs/>
                <w:color w:val="FFFFFF"/>
                <w:sz w:val="20"/>
                <w:szCs w:val="20"/>
              </w:rPr>
              <w:t>Change (%)</w:t>
            </w:r>
          </w:p>
        </w:tc>
        <w:tc>
          <w:tcPr>
            <w:tcW w:w="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9DF5F92" w14:textId="77777777" w:rsidR="003650DF" w:rsidRDefault="00000000">
            <w:r>
              <w:rPr>
                <w:b/>
                <w:bCs/>
                <w:color w:val="FFFFFF"/>
                <w:sz w:val="20"/>
                <w:szCs w:val="20"/>
              </w:rPr>
              <w:t>Scenes</w:t>
            </w:r>
          </w:p>
        </w:tc>
      </w:tr>
      <w:tr w:rsidR="003650DF" w14:paraId="6FA61176"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DFFF808" w14:textId="77777777" w:rsidR="003650DF" w:rsidRDefault="00000000">
            <w:r>
              <w:rPr>
                <w:b/>
                <w:bCs/>
                <w:color w:val="000000"/>
                <w:sz w:val="18"/>
                <w:szCs w:val="18"/>
              </w:rPr>
              <w:t>2021</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FDB15FB" w14:textId="77777777" w:rsidR="003650DF" w:rsidRDefault="00000000">
            <w:r>
              <w:rPr>
                <w:b/>
                <w:bCs/>
                <w:color w:val="1D4ED8"/>
                <w:sz w:val="18"/>
                <w:szCs w:val="18"/>
              </w:rPr>
              <w:t>155.95</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2E73E8A" w14:textId="77777777" w:rsidR="003650DF" w:rsidRDefault="00000000">
            <w:r>
              <w:rPr>
                <w:color w:val="000000"/>
                <w:sz w:val="18"/>
                <w:szCs w:val="18"/>
              </w:rPr>
              <w:t>1.29</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C56ED74" w14:textId="77777777" w:rsidR="003650DF" w:rsidRDefault="00000000">
            <w:r>
              <w:rPr>
                <w:color w:val="000000"/>
                <w:sz w:val="18"/>
                <w:szCs w:val="18"/>
              </w:rPr>
              <w:t>—</w:t>
            </w:r>
          </w:p>
        </w:tc>
        <w:tc>
          <w:tcPr>
            <w:tcW w:w="17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DE05342" w14:textId="77777777" w:rsidR="003650DF" w:rsidRDefault="00000000">
            <w:r>
              <w:rPr>
                <w:color w:val="000000"/>
                <w:sz w:val="18"/>
                <w:szCs w:val="18"/>
              </w:rPr>
              <w:t>Baseline</w:t>
            </w:r>
          </w:p>
        </w:tc>
        <w:tc>
          <w:tcPr>
            <w:tcW w:w="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1E6D5D4" w14:textId="77777777" w:rsidR="003650DF" w:rsidRDefault="00000000">
            <w:r>
              <w:rPr>
                <w:color w:val="000000"/>
                <w:sz w:val="18"/>
                <w:szCs w:val="18"/>
              </w:rPr>
              <w:t>6</w:t>
            </w:r>
          </w:p>
        </w:tc>
      </w:tr>
      <w:tr w:rsidR="003650DF" w14:paraId="6CCCBF34"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0F8C7D7" w14:textId="77777777" w:rsidR="003650DF" w:rsidRDefault="00000000">
            <w:r>
              <w:rPr>
                <w:b/>
                <w:bCs/>
                <w:color w:val="000000"/>
                <w:sz w:val="18"/>
                <w:szCs w:val="18"/>
              </w:rPr>
              <w:t>2022</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3175333" w14:textId="77777777" w:rsidR="003650DF" w:rsidRDefault="00000000">
            <w:r>
              <w:rPr>
                <w:b/>
                <w:bCs/>
                <w:color w:val="1D4ED8"/>
                <w:sz w:val="18"/>
                <w:szCs w:val="18"/>
              </w:rPr>
              <w:t>156.26</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0DFD266" w14:textId="77777777" w:rsidR="003650DF" w:rsidRDefault="00000000">
            <w:r>
              <w:rPr>
                <w:color w:val="000000"/>
                <w:sz w:val="18"/>
                <w:szCs w:val="18"/>
              </w:rPr>
              <w:t>1.30</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5976B19" w14:textId="77777777" w:rsidR="003650DF" w:rsidRDefault="00000000">
            <w:r>
              <w:rPr>
                <w:color w:val="1E7B34"/>
                <w:sz w:val="18"/>
                <w:szCs w:val="18"/>
              </w:rPr>
              <w:t>+0.31</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CF461F8" w14:textId="77777777" w:rsidR="003650DF" w:rsidRDefault="00000000">
            <w:r>
              <w:rPr>
                <w:color w:val="1E7B34"/>
                <w:sz w:val="18"/>
                <w:szCs w:val="18"/>
              </w:rPr>
              <w:t>+0.2%</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65F304C" w14:textId="77777777" w:rsidR="003650DF" w:rsidRDefault="00000000">
            <w:r>
              <w:rPr>
                <w:color w:val="000000"/>
                <w:sz w:val="18"/>
                <w:szCs w:val="18"/>
              </w:rPr>
              <w:t>7</w:t>
            </w:r>
          </w:p>
        </w:tc>
      </w:tr>
      <w:tr w:rsidR="003650DF" w14:paraId="5AAA3E85"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5D027CE" w14:textId="77777777" w:rsidR="003650DF" w:rsidRDefault="00000000">
            <w:r>
              <w:rPr>
                <w:b/>
                <w:bCs/>
                <w:color w:val="000000"/>
                <w:sz w:val="18"/>
                <w:szCs w:val="18"/>
              </w:rPr>
              <w:t>2023</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D93AB55" w14:textId="77777777" w:rsidR="003650DF" w:rsidRDefault="00000000">
            <w:r>
              <w:rPr>
                <w:b/>
                <w:bCs/>
                <w:color w:val="1D4ED8"/>
                <w:sz w:val="18"/>
                <w:szCs w:val="18"/>
              </w:rPr>
              <w:t>170.70</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52096C6" w14:textId="77777777" w:rsidR="003650DF" w:rsidRDefault="00000000">
            <w:r>
              <w:rPr>
                <w:color w:val="000000"/>
                <w:sz w:val="18"/>
                <w:szCs w:val="18"/>
              </w:rPr>
              <w:t>1.42</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E44FAEE" w14:textId="77777777" w:rsidR="003650DF" w:rsidRDefault="00000000">
            <w:r>
              <w:rPr>
                <w:color w:val="1E7B34"/>
                <w:sz w:val="18"/>
                <w:szCs w:val="18"/>
              </w:rPr>
              <w:t>+14.44</w:t>
            </w:r>
          </w:p>
        </w:tc>
        <w:tc>
          <w:tcPr>
            <w:tcW w:w="17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75B3D81" w14:textId="77777777" w:rsidR="003650DF" w:rsidRDefault="00000000">
            <w:r>
              <w:rPr>
                <w:color w:val="1E7B34"/>
                <w:sz w:val="18"/>
                <w:szCs w:val="18"/>
              </w:rPr>
              <w:t>+9.2%</w:t>
            </w:r>
          </w:p>
        </w:tc>
        <w:tc>
          <w:tcPr>
            <w:tcW w:w="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2532473" w14:textId="77777777" w:rsidR="003650DF" w:rsidRDefault="00000000">
            <w:r>
              <w:rPr>
                <w:color w:val="000000"/>
                <w:sz w:val="18"/>
                <w:szCs w:val="18"/>
              </w:rPr>
              <w:t>6</w:t>
            </w:r>
          </w:p>
        </w:tc>
      </w:tr>
      <w:tr w:rsidR="003650DF" w14:paraId="3B1F1F1E"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02D5FFD" w14:textId="77777777" w:rsidR="003650DF" w:rsidRDefault="00000000">
            <w:r>
              <w:rPr>
                <w:b/>
                <w:bCs/>
                <w:color w:val="000000"/>
                <w:sz w:val="18"/>
                <w:szCs w:val="18"/>
              </w:rPr>
              <w:t>2024</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7C8476C" w14:textId="77777777" w:rsidR="003650DF" w:rsidRDefault="00000000">
            <w:r>
              <w:rPr>
                <w:b/>
                <w:bCs/>
                <w:color w:val="1D4ED8"/>
                <w:sz w:val="18"/>
                <w:szCs w:val="18"/>
              </w:rPr>
              <w:t>167.83</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968E442" w14:textId="77777777" w:rsidR="003650DF" w:rsidRDefault="00000000">
            <w:r>
              <w:rPr>
                <w:color w:val="000000"/>
                <w:sz w:val="18"/>
                <w:szCs w:val="18"/>
              </w:rPr>
              <w:t>1.39</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80992B7" w14:textId="77777777" w:rsidR="003650DF" w:rsidRDefault="00000000">
            <w:r>
              <w:rPr>
                <w:color w:val="C0392B"/>
                <w:sz w:val="18"/>
                <w:szCs w:val="18"/>
              </w:rPr>
              <w:t>-2.87</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24E4F0C" w14:textId="77777777" w:rsidR="003650DF" w:rsidRDefault="00000000">
            <w:r>
              <w:rPr>
                <w:color w:val="C0392B"/>
                <w:sz w:val="18"/>
                <w:szCs w:val="18"/>
              </w:rPr>
              <w:t>-1.7%</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13B4DA8" w14:textId="77777777" w:rsidR="003650DF" w:rsidRDefault="00000000">
            <w:r>
              <w:rPr>
                <w:color w:val="000000"/>
                <w:sz w:val="18"/>
                <w:szCs w:val="18"/>
              </w:rPr>
              <w:t>4</w:t>
            </w:r>
          </w:p>
        </w:tc>
      </w:tr>
      <w:tr w:rsidR="003650DF" w14:paraId="2F7C8881"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3F989C1" w14:textId="77777777" w:rsidR="003650DF" w:rsidRDefault="00000000">
            <w:r>
              <w:rPr>
                <w:b/>
                <w:bCs/>
                <w:color w:val="000000"/>
                <w:sz w:val="18"/>
                <w:szCs w:val="18"/>
              </w:rPr>
              <w:t>2025</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7269260" w14:textId="77777777" w:rsidR="003650DF" w:rsidRDefault="00000000">
            <w:r>
              <w:rPr>
                <w:b/>
                <w:bCs/>
                <w:color w:val="1D4ED8"/>
                <w:sz w:val="18"/>
                <w:szCs w:val="18"/>
              </w:rPr>
              <w:t>172.34</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DCA1782" w14:textId="77777777" w:rsidR="003650DF" w:rsidRDefault="00000000">
            <w:r>
              <w:rPr>
                <w:color w:val="000000"/>
                <w:sz w:val="18"/>
                <w:szCs w:val="18"/>
              </w:rPr>
              <w:t>1.43</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CF4BDA0" w14:textId="77777777" w:rsidR="003650DF" w:rsidRDefault="00000000">
            <w:r>
              <w:rPr>
                <w:color w:val="1E7B34"/>
                <w:sz w:val="18"/>
                <w:szCs w:val="18"/>
              </w:rPr>
              <w:t>+4.51</w:t>
            </w:r>
          </w:p>
        </w:tc>
        <w:tc>
          <w:tcPr>
            <w:tcW w:w="17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41B9670" w14:textId="77777777" w:rsidR="003650DF" w:rsidRDefault="00000000">
            <w:r>
              <w:rPr>
                <w:color w:val="1E7B34"/>
                <w:sz w:val="18"/>
                <w:szCs w:val="18"/>
              </w:rPr>
              <w:t>+2.7%</w:t>
            </w:r>
          </w:p>
        </w:tc>
        <w:tc>
          <w:tcPr>
            <w:tcW w:w="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1673582" w14:textId="77777777" w:rsidR="003650DF" w:rsidRDefault="00000000">
            <w:r>
              <w:rPr>
                <w:color w:val="000000"/>
                <w:sz w:val="18"/>
                <w:szCs w:val="18"/>
              </w:rPr>
              <w:t>6</w:t>
            </w:r>
          </w:p>
        </w:tc>
      </w:tr>
    </w:tbl>
    <w:p w14:paraId="578D9341" w14:textId="77777777" w:rsidR="003650DF" w:rsidRDefault="00000000">
      <w:pPr>
        <w:spacing w:before="80" w:after="200"/>
        <w:jc w:val="center"/>
      </w:pPr>
      <w:r>
        <w:rPr>
          <w:color w:val="444444"/>
          <w:sz w:val="18"/>
          <w:szCs w:val="18"/>
        </w:rPr>
        <w:t>Table 7: Temporal Mining Area — Year-wise Summary (2021–2025), Tile T45QUE</w:t>
      </w:r>
    </w:p>
    <w:p w14:paraId="6D570F02" w14:textId="77777777" w:rsidR="003650DF" w:rsidRDefault="003650DF">
      <w:pPr>
        <w:spacing w:after="80"/>
      </w:pPr>
    </w:p>
    <w:p w14:paraId="3FE7BD3B" w14:textId="77777777" w:rsidR="003650DF" w:rsidRDefault="00000000">
      <w:pPr>
        <w:jc w:val="center"/>
      </w:pPr>
      <w:r>
        <w:rPr>
          <w:noProof/>
        </w:rPr>
        <w:lastRenderedPageBreak/>
        <w:drawing>
          <wp:inline distT="0" distB="0" distL="0" distR="0" wp14:anchorId="36205F34" wp14:editId="12F12BDB">
            <wp:extent cx="4953000" cy="1905000"/>
            <wp:effectExtent l="0" t="0" r="0" b="0"/>
            <wp:docPr id="1969325719" name="/home/claude/fig1_growth_analysis.png" descr="/home/claude/fig1_growth_analysis.png" title="/home/claude/fig1_growth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53000" cy="1905000"/>
                    </a:xfrm>
                    <a:prstGeom prst="rect">
                      <a:avLst/>
                    </a:prstGeom>
                  </pic:spPr>
                </pic:pic>
              </a:graphicData>
            </a:graphic>
          </wp:inline>
        </w:drawing>
      </w:r>
    </w:p>
    <w:p w14:paraId="385363DD" w14:textId="77777777" w:rsidR="003650DF" w:rsidRDefault="00000000">
      <w:pPr>
        <w:spacing w:before="80" w:after="200"/>
        <w:jc w:val="center"/>
      </w:pPr>
      <w:r>
        <w:rPr>
          <w:color w:val="444444"/>
          <w:sz w:val="18"/>
          <w:szCs w:val="18"/>
        </w:rPr>
        <w:t>Figure 10: Mining Area Expansion Analysis (2021–2025) — Left: Estimated area per year in km²; Right: Year-over-year change</w:t>
      </w:r>
    </w:p>
    <w:p w14:paraId="722AF08C" w14:textId="77777777" w:rsidR="003650DF" w:rsidRDefault="003650DF">
      <w:pPr>
        <w:spacing w:after="80"/>
      </w:pPr>
    </w:p>
    <w:p w14:paraId="79D742CC" w14:textId="77777777" w:rsidR="00692B2F" w:rsidRPr="00692B2F" w:rsidRDefault="00692B2F">
      <w:pPr>
        <w:pStyle w:val="Heading2"/>
        <w:rPr>
          <w:b w:val="0"/>
          <w:bCs w:val="0"/>
          <w:color w:val="000000"/>
        </w:rPr>
      </w:pPr>
      <w:bookmarkStart w:id="41" w:name="_Toc227008011"/>
      <w:r w:rsidRPr="00692B2F">
        <w:rPr>
          <w:b w:val="0"/>
          <w:bCs w:val="0"/>
          <w:color w:val="000000"/>
        </w:rPr>
        <w:t>It can be seen that the mining activity was relatively stable in 2021-2022 ( +0.2 ), followed by a significant increase in 2023 ( +9.2 ), and a minor decline in 2024 ( -1.7 ) - possibly due to an increase in mining activity or a change in the season - before the subsequent upward trend in 2025 ( +2.7 ). The change of the net within the five-year period is +16.39 km 2 ( +10.5 percent ) which signifies continuous and further increase of the mining area in the tile in question.</w:t>
      </w:r>
    </w:p>
    <w:p w14:paraId="642EC8FF" w14:textId="29569678" w:rsidR="003650DF" w:rsidRDefault="00000000">
      <w:pPr>
        <w:pStyle w:val="Heading2"/>
      </w:pPr>
      <w:r>
        <w:t>8.3. Change Detection Analysis</w:t>
      </w:r>
      <w:bookmarkEnd w:id="41"/>
    </w:p>
    <w:p w14:paraId="71E1BB05" w14:textId="77777777" w:rsidR="003650DF" w:rsidRDefault="003650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000"/>
        <w:gridCol w:w="2000"/>
        <w:gridCol w:w="2000"/>
        <w:gridCol w:w="2360"/>
      </w:tblGrid>
      <w:tr w:rsidR="003650DF" w14:paraId="1C31019E" w14:textId="77777777">
        <w:tc>
          <w:tcPr>
            <w:tcW w:w="1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BD0AD97" w14:textId="77777777" w:rsidR="003650DF" w:rsidRDefault="00000000">
            <w:r>
              <w:rPr>
                <w:b/>
                <w:bCs/>
                <w:color w:val="FFFFFF"/>
                <w:sz w:val="20"/>
                <w:szCs w:val="20"/>
              </w:rPr>
              <w:t>Year</w:t>
            </w:r>
          </w:p>
        </w:tc>
        <w:tc>
          <w:tcPr>
            <w:tcW w:w="2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FA086F3" w14:textId="77777777" w:rsidR="003650DF" w:rsidRDefault="00000000">
            <w:r>
              <w:rPr>
                <w:b/>
                <w:bCs/>
                <w:color w:val="FFFFFF"/>
                <w:sz w:val="20"/>
                <w:szCs w:val="20"/>
              </w:rPr>
              <w:t>Persistent (km²)</w:t>
            </w:r>
          </w:p>
        </w:tc>
        <w:tc>
          <w:tcPr>
            <w:tcW w:w="2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C65CCF4" w14:textId="77777777" w:rsidR="003650DF" w:rsidRDefault="00000000">
            <w:r>
              <w:rPr>
                <w:b/>
                <w:bCs/>
                <w:color w:val="FFFFFF"/>
                <w:sz w:val="20"/>
                <w:szCs w:val="20"/>
              </w:rPr>
              <w:t>New Expansion (km²)</w:t>
            </w:r>
          </w:p>
        </w:tc>
        <w:tc>
          <w:tcPr>
            <w:tcW w:w="2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8747AB8" w14:textId="77777777" w:rsidR="003650DF" w:rsidRDefault="00000000">
            <w:r>
              <w:rPr>
                <w:b/>
                <w:bCs/>
                <w:color w:val="FFFFFF"/>
                <w:sz w:val="20"/>
                <w:szCs w:val="20"/>
              </w:rPr>
              <w:t>Recovered (km²)</w:t>
            </w:r>
          </w:p>
        </w:tc>
        <w:tc>
          <w:tcPr>
            <w:tcW w:w="23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794A2A8" w14:textId="77777777" w:rsidR="003650DF" w:rsidRDefault="00000000">
            <w:r>
              <w:rPr>
                <w:b/>
                <w:bCs/>
                <w:color w:val="FFFFFF"/>
                <w:sz w:val="20"/>
                <w:szCs w:val="20"/>
              </w:rPr>
              <w:t>Net Area (km²)</w:t>
            </w:r>
          </w:p>
        </w:tc>
      </w:tr>
      <w:tr w:rsidR="003650DF" w14:paraId="33DE7B48" w14:textId="77777777">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F17C42C" w14:textId="77777777" w:rsidR="003650DF" w:rsidRDefault="00000000">
            <w:r>
              <w:rPr>
                <w:b/>
                <w:bCs/>
                <w:color w:val="000000"/>
                <w:sz w:val="18"/>
                <w:szCs w:val="18"/>
              </w:rPr>
              <w:t>2021</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DCD812E" w14:textId="77777777" w:rsidR="003650DF" w:rsidRDefault="00000000">
            <w:r>
              <w:rPr>
                <w:color w:val="1D4ED8"/>
                <w:sz w:val="18"/>
                <w:szCs w:val="18"/>
              </w:rPr>
              <w:t>—</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FE1C090" w14:textId="77777777" w:rsidR="003650DF" w:rsidRDefault="00000000">
            <w:r>
              <w:rPr>
                <w:color w:val="C0392B"/>
                <w:sz w:val="18"/>
                <w:szCs w:val="18"/>
              </w:rPr>
              <w:t>155.95</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2A54216" w14:textId="77777777" w:rsidR="003650DF" w:rsidRDefault="00000000">
            <w:r>
              <w:rPr>
                <w:color w:val="1E7B34"/>
                <w:sz w:val="18"/>
                <w:szCs w:val="18"/>
              </w:rPr>
              <w:t>—</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8E4FD83" w14:textId="77777777" w:rsidR="003650DF" w:rsidRDefault="00000000">
            <w:r>
              <w:rPr>
                <w:b/>
                <w:bCs/>
                <w:color w:val="000000"/>
                <w:sz w:val="18"/>
                <w:szCs w:val="18"/>
              </w:rPr>
              <w:t>155.95</w:t>
            </w:r>
          </w:p>
        </w:tc>
      </w:tr>
      <w:tr w:rsidR="003650DF" w14:paraId="6DA18651" w14:textId="77777777">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92C5A2F" w14:textId="77777777" w:rsidR="003650DF" w:rsidRDefault="00000000">
            <w:r>
              <w:rPr>
                <w:b/>
                <w:bCs/>
                <w:color w:val="000000"/>
                <w:sz w:val="18"/>
                <w:szCs w:val="18"/>
              </w:rPr>
              <w:t>2022</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58CC5E5" w14:textId="77777777" w:rsidR="003650DF" w:rsidRDefault="00000000">
            <w:r>
              <w:rPr>
                <w:color w:val="1D4ED8"/>
                <w:sz w:val="18"/>
                <w:szCs w:val="18"/>
              </w:rPr>
              <w:t>120.50</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490AFBD" w14:textId="77777777" w:rsidR="003650DF" w:rsidRDefault="00000000">
            <w:r>
              <w:rPr>
                <w:color w:val="C0392B"/>
                <w:sz w:val="18"/>
                <w:szCs w:val="18"/>
              </w:rPr>
              <w:t>35.76</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DB2E5C9" w14:textId="77777777" w:rsidR="003650DF" w:rsidRDefault="00000000">
            <w:r>
              <w:rPr>
                <w:color w:val="1E7B34"/>
                <w:sz w:val="18"/>
                <w:szCs w:val="18"/>
              </w:rPr>
              <w:t>35.45</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326413D" w14:textId="77777777" w:rsidR="003650DF" w:rsidRDefault="00000000">
            <w:r>
              <w:rPr>
                <w:b/>
                <w:bCs/>
                <w:color w:val="000000"/>
                <w:sz w:val="18"/>
                <w:szCs w:val="18"/>
              </w:rPr>
              <w:t>156.26</w:t>
            </w:r>
          </w:p>
        </w:tc>
      </w:tr>
      <w:tr w:rsidR="003650DF" w14:paraId="7CB1FE22" w14:textId="77777777">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8AAC45E" w14:textId="77777777" w:rsidR="003650DF" w:rsidRDefault="00000000">
            <w:r>
              <w:rPr>
                <w:b/>
                <w:bCs/>
                <w:color w:val="000000"/>
                <w:sz w:val="18"/>
                <w:szCs w:val="18"/>
              </w:rPr>
              <w:t>2023</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A3C2D20" w14:textId="77777777" w:rsidR="003650DF" w:rsidRDefault="00000000">
            <w:r>
              <w:rPr>
                <w:color w:val="1D4ED8"/>
                <w:sz w:val="18"/>
                <w:szCs w:val="18"/>
              </w:rPr>
              <w:t>135.10</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19C22CD" w14:textId="77777777" w:rsidR="003650DF" w:rsidRDefault="00000000">
            <w:r>
              <w:rPr>
                <w:color w:val="C0392B"/>
                <w:sz w:val="18"/>
                <w:szCs w:val="18"/>
              </w:rPr>
              <w:t>35.60</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DF00E2F" w14:textId="77777777" w:rsidR="003650DF" w:rsidRDefault="00000000">
            <w:r>
              <w:rPr>
                <w:color w:val="1E7B34"/>
                <w:sz w:val="18"/>
                <w:szCs w:val="18"/>
              </w:rPr>
              <w:t>21.16</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D5CD05A" w14:textId="77777777" w:rsidR="003650DF" w:rsidRDefault="00000000">
            <w:r>
              <w:rPr>
                <w:b/>
                <w:bCs/>
                <w:color w:val="000000"/>
                <w:sz w:val="18"/>
                <w:szCs w:val="18"/>
              </w:rPr>
              <w:t>170.70</w:t>
            </w:r>
          </w:p>
        </w:tc>
      </w:tr>
      <w:tr w:rsidR="003650DF" w14:paraId="4ED823A6" w14:textId="77777777">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6F5EB4" w14:textId="77777777" w:rsidR="003650DF" w:rsidRDefault="00000000">
            <w:r>
              <w:rPr>
                <w:b/>
                <w:bCs/>
                <w:color w:val="000000"/>
                <w:sz w:val="18"/>
                <w:szCs w:val="18"/>
              </w:rPr>
              <w:t>2024</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290FF12" w14:textId="77777777" w:rsidR="003650DF" w:rsidRDefault="00000000">
            <w:r>
              <w:rPr>
                <w:color w:val="1D4ED8"/>
                <w:sz w:val="18"/>
                <w:szCs w:val="18"/>
              </w:rPr>
              <w:t>145.50</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F965405" w14:textId="77777777" w:rsidR="003650DF" w:rsidRDefault="00000000">
            <w:r>
              <w:rPr>
                <w:color w:val="C0392B"/>
                <w:sz w:val="18"/>
                <w:szCs w:val="18"/>
              </w:rPr>
              <w:t>22.33</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5220EAC" w14:textId="77777777" w:rsidR="003650DF" w:rsidRDefault="00000000">
            <w:r>
              <w:rPr>
                <w:color w:val="1E7B34"/>
                <w:sz w:val="18"/>
                <w:szCs w:val="18"/>
              </w:rPr>
              <w:t>25.20</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699A192" w14:textId="77777777" w:rsidR="003650DF" w:rsidRDefault="00000000">
            <w:r>
              <w:rPr>
                <w:b/>
                <w:bCs/>
                <w:color w:val="000000"/>
                <w:sz w:val="18"/>
                <w:szCs w:val="18"/>
              </w:rPr>
              <w:t>167.83</w:t>
            </w:r>
          </w:p>
        </w:tc>
      </w:tr>
      <w:tr w:rsidR="003650DF" w14:paraId="105C8364" w14:textId="77777777">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4DC6754" w14:textId="77777777" w:rsidR="003650DF" w:rsidRDefault="00000000">
            <w:r>
              <w:rPr>
                <w:b/>
                <w:bCs/>
                <w:color w:val="000000"/>
                <w:sz w:val="18"/>
                <w:szCs w:val="18"/>
              </w:rPr>
              <w:t>2025</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674DB0F" w14:textId="77777777" w:rsidR="003650DF" w:rsidRDefault="00000000">
            <w:r>
              <w:rPr>
                <w:color w:val="1D4ED8"/>
                <w:sz w:val="18"/>
                <w:szCs w:val="18"/>
              </w:rPr>
              <w:t>150.20</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C04843F" w14:textId="77777777" w:rsidR="003650DF" w:rsidRDefault="00000000">
            <w:r>
              <w:rPr>
                <w:color w:val="C0392B"/>
                <w:sz w:val="18"/>
                <w:szCs w:val="18"/>
              </w:rPr>
              <w:t>22.14</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4524EC4" w14:textId="77777777" w:rsidR="003650DF" w:rsidRDefault="00000000">
            <w:r>
              <w:rPr>
                <w:color w:val="1E7B34"/>
                <w:sz w:val="18"/>
                <w:szCs w:val="18"/>
              </w:rPr>
              <w:t>17.63</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4A45BA4" w14:textId="77777777" w:rsidR="003650DF" w:rsidRDefault="00000000">
            <w:r>
              <w:rPr>
                <w:b/>
                <w:bCs/>
                <w:color w:val="000000"/>
                <w:sz w:val="18"/>
                <w:szCs w:val="18"/>
              </w:rPr>
              <w:t>172.34</w:t>
            </w:r>
          </w:p>
        </w:tc>
      </w:tr>
    </w:tbl>
    <w:p w14:paraId="48293A84" w14:textId="77777777" w:rsidR="003650DF" w:rsidRDefault="00000000">
      <w:pPr>
        <w:spacing w:before="80" w:after="200"/>
        <w:jc w:val="center"/>
      </w:pPr>
      <w:r>
        <w:rPr>
          <w:color w:val="444444"/>
          <w:sz w:val="18"/>
          <w:szCs w:val="18"/>
        </w:rPr>
        <w:t>Table 8: Change Detection Matrix — Persistent Mining (blue), New Expansion (red), Recovered Land (green)</w:t>
      </w:r>
    </w:p>
    <w:p w14:paraId="70B6B3B7" w14:textId="77777777" w:rsidR="003650DF" w:rsidRDefault="003650DF">
      <w:pPr>
        <w:spacing w:after="80"/>
      </w:pPr>
    </w:p>
    <w:p w14:paraId="2C19648C" w14:textId="77777777" w:rsidR="003650DF" w:rsidRDefault="00000000">
      <w:pPr>
        <w:spacing w:after="160" w:line="360" w:lineRule="auto"/>
        <w:jc w:val="both"/>
      </w:pPr>
      <w:r>
        <w:rPr>
          <w:color w:val="000000"/>
        </w:rPr>
        <w:t>The change detection analysis reveals important ecological nuance beyond simple area totals. While the net mining footprint has grown by 10.5% over five years, a significant portion of this consists of recovered land — areas that return to non-mining status in subsequent years — suggesting that some operations are transient or seasonal. The persistently mined core (150.20 km² in 2025) represents the most concerning category, as these areas have been continuously disturbed for multiple years without recovery.</w:t>
      </w:r>
    </w:p>
    <w:p w14:paraId="65332C71" w14:textId="77777777" w:rsidR="003650DF" w:rsidRDefault="00000000">
      <w:r>
        <w:br w:type="page"/>
      </w:r>
    </w:p>
    <w:p w14:paraId="773CE63B" w14:textId="77777777" w:rsidR="003650DF" w:rsidRDefault="00000000">
      <w:pPr>
        <w:pStyle w:val="Heading1"/>
      </w:pPr>
      <w:bookmarkStart w:id="42" w:name="_Toc227008012"/>
      <w:r>
        <w:lastRenderedPageBreak/>
        <w:t>9. PROJECT CLOSURE</w:t>
      </w:r>
      <w:bookmarkEnd w:id="42"/>
    </w:p>
    <w:p w14:paraId="765956F2" w14:textId="77777777" w:rsidR="003650DF" w:rsidRDefault="00000000">
      <w:pPr>
        <w:pStyle w:val="Heading2"/>
      </w:pPr>
      <w:bookmarkStart w:id="43" w:name="_Toc227008013"/>
      <w:r>
        <w:t>9.1. Goals and Vision — Achieved</w:t>
      </w:r>
      <w:bookmarkEnd w:id="43"/>
    </w:p>
    <w:p w14:paraId="5D6BDF99" w14:textId="4344C3A7" w:rsidR="008F04CD" w:rsidRPr="008F04CD" w:rsidRDefault="008F04CD" w:rsidP="008F04CD">
      <w:pPr>
        <w:pStyle w:val="Heading2"/>
        <w:rPr>
          <w:b w:val="0"/>
          <w:bCs w:val="0"/>
          <w:color w:val="000000"/>
          <w:sz w:val="22"/>
          <w:szCs w:val="22"/>
        </w:rPr>
      </w:pPr>
      <w:bookmarkStart w:id="44" w:name="_Toc227008014"/>
      <w:r w:rsidRPr="008F04CD">
        <w:rPr>
          <w:b w:val="0"/>
          <w:bCs w:val="0"/>
          <w:color w:val="000000"/>
          <w:sz w:val="22"/>
          <w:szCs w:val="22"/>
        </w:rPr>
        <w:t>The initial MineWatch vision was to create an automated AI pipeline that could identify mining locations using freely available satellite-based imagery and monitor their growth over time, wrapped up in a tool that can be deployed by non-specialist end users. We are happy to tell that this vision was realised completely. Every objective of Table 1 was achieved: the EfficientNet-B0 model reached the 90% accuracy goal at 92.79%, the AUC-ROC of 0.9711 was reached, a complete 29-file time series was used, the web application presented six useful pages, and the change detection table gave a four-class output.</w:t>
      </w:r>
    </w:p>
    <w:p w14:paraId="29B7C0A8" w14:textId="77777777" w:rsidR="008F04CD" w:rsidRDefault="008F04CD" w:rsidP="008F04CD">
      <w:pPr>
        <w:pStyle w:val="Heading2"/>
        <w:rPr>
          <w:b w:val="0"/>
          <w:bCs w:val="0"/>
          <w:color w:val="000000"/>
          <w:sz w:val="22"/>
          <w:szCs w:val="22"/>
        </w:rPr>
      </w:pPr>
      <w:r w:rsidRPr="008F04CD">
        <w:rPr>
          <w:b w:val="0"/>
          <w:bCs w:val="0"/>
          <w:color w:val="000000"/>
          <w:sz w:val="22"/>
          <w:szCs w:val="22"/>
        </w:rPr>
        <w:t>Other findings of the project were not in the scope of the project. The systematic area calculation error due to image downsampling, which would have overstated reported mining areas 4.8x, shows the critical role of careful validation in geospatial deep learning pipelines. The flip of the class-labels in ImageFolder of PyTorch (mining=0 instead of 1 because of alphabetical sorting) is a nuanced yet critical concern that would have made the inference engine emphasize non-mining regions as mining and its identification and remediation a valuable contribution to reproducible practice in the area.</w:t>
      </w:r>
    </w:p>
    <w:p w14:paraId="6382B38A" w14:textId="4012BBB4" w:rsidR="003650DF" w:rsidRDefault="00000000" w:rsidP="008F04CD">
      <w:pPr>
        <w:pStyle w:val="Heading2"/>
      </w:pPr>
      <w:r>
        <w:t>9.2. Delivered Solution</w:t>
      </w:r>
      <w:bookmarkEnd w:id="44"/>
    </w:p>
    <w:p w14:paraId="282EAED1" w14:textId="77777777" w:rsidR="003650DF" w:rsidRDefault="00000000">
      <w:pPr>
        <w:spacing w:after="160" w:line="360" w:lineRule="auto"/>
        <w:jc w:val="both"/>
      </w:pPr>
      <w:r>
        <w:rPr>
          <w:color w:val="000000"/>
        </w:rPr>
        <w:t>The following components constitute the delivered solution:</w:t>
      </w:r>
    </w:p>
    <w:p w14:paraId="21F5612B" w14:textId="77777777" w:rsidR="003650DF" w:rsidRDefault="00000000">
      <w:pPr>
        <w:pStyle w:val="ListParagraph"/>
        <w:numPr>
          <w:ilvl w:val="0"/>
          <w:numId w:val="2"/>
        </w:numPr>
        <w:spacing w:after="80" w:line="320" w:lineRule="auto"/>
      </w:pPr>
      <w:r>
        <w:t>train_enhanced_models.ipynb — Trains Enhanced CNN, EfficientNet-B0, and EfficientNetV2-S with all anti-overfitting fixes applied</w:t>
      </w:r>
    </w:p>
    <w:p w14:paraId="5D9D6EE8" w14:textId="77777777" w:rsidR="003650DF" w:rsidRDefault="00000000">
      <w:pPr>
        <w:pStyle w:val="ListParagraph"/>
        <w:numPr>
          <w:ilvl w:val="0"/>
          <w:numId w:val="2"/>
        </w:numPr>
        <w:spacing w:after="80" w:line="320" w:lineRule="auto"/>
      </w:pPr>
      <w:r>
        <w:t>inference_visualizer.ipynb — Single JP2 file sliding window inference with red overlay, heatmap, GPS CSV, and georeferenced GeoTIFF export</w:t>
      </w:r>
    </w:p>
    <w:p w14:paraId="7BB4B4A3" w14:textId="77777777" w:rsidR="003650DF" w:rsidRDefault="00000000">
      <w:pPr>
        <w:pStyle w:val="ListParagraph"/>
        <w:numPr>
          <w:ilvl w:val="0"/>
          <w:numId w:val="2"/>
        </w:numPr>
        <w:spacing w:after="80" w:line="320" w:lineRule="auto"/>
      </w:pPr>
      <w:r>
        <w:t>inference_batch.ipynb — Multi-year batch processing across all scenes in a year-organised folder structure</w:t>
      </w:r>
    </w:p>
    <w:p w14:paraId="5E82C2CE" w14:textId="77777777" w:rsidR="003650DF" w:rsidRDefault="00000000">
      <w:pPr>
        <w:pStyle w:val="ListParagraph"/>
        <w:numPr>
          <w:ilvl w:val="0"/>
          <w:numId w:val="2"/>
        </w:numPr>
        <w:spacing w:after="80" w:line="320" w:lineRule="auto"/>
      </w:pPr>
      <w:r>
        <w:t>temporal_analysis.ipynb — Chart generation and change detection matrix from batch inference results</w:t>
      </w:r>
    </w:p>
    <w:p w14:paraId="597840C3" w14:textId="77777777" w:rsidR="003650DF" w:rsidRDefault="00000000">
      <w:pPr>
        <w:pStyle w:val="ListParagraph"/>
        <w:numPr>
          <w:ilvl w:val="0"/>
          <w:numId w:val="2"/>
        </w:numPr>
        <w:spacing w:after="80" w:line="320" w:lineRule="auto"/>
      </w:pPr>
      <w:r>
        <w:t>MineWatch Streamlit App — 6-page web application (app.py + pages/ + utils/)</w:t>
      </w:r>
    </w:p>
    <w:p w14:paraId="75595034" w14:textId="77777777" w:rsidR="003650DF" w:rsidRDefault="00000000">
      <w:pPr>
        <w:pStyle w:val="ListParagraph"/>
        <w:numPr>
          <w:ilvl w:val="0"/>
          <w:numId w:val="2"/>
        </w:numPr>
        <w:spacing w:after="80" w:line="320" w:lineRule="auto"/>
      </w:pPr>
      <w:r>
        <w:t>Trained model weights: best_model.pth (EfficientNet-B0, 16.8 MB)</w:t>
      </w:r>
    </w:p>
    <w:p w14:paraId="7E66D326" w14:textId="77777777" w:rsidR="003650DF" w:rsidRDefault="00000000">
      <w:pPr>
        <w:pStyle w:val="ListParagraph"/>
        <w:numPr>
          <w:ilvl w:val="0"/>
          <w:numId w:val="2"/>
        </w:numPr>
        <w:spacing w:after="80" w:line="320" w:lineRule="auto"/>
      </w:pPr>
      <w:r>
        <w:t>Labelled dataset: 11,600 patches across 5 Indian mining sites</w:t>
      </w:r>
    </w:p>
    <w:p w14:paraId="49BF472C" w14:textId="77777777" w:rsidR="003650DF" w:rsidRDefault="00000000">
      <w:pPr>
        <w:pStyle w:val="Heading2"/>
      </w:pPr>
      <w:bookmarkStart w:id="45" w:name="_Toc227008015"/>
      <w:r>
        <w:t>9.3. Remaining Work and Future Directions</w:t>
      </w:r>
      <w:bookmarkEnd w:id="45"/>
    </w:p>
    <w:p w14:paraId="33921C70" w14:textId="77777777" w:rsidR="008F04CD" w:rsidRDefault="008F04CD" w:rsidP="008F04CD">
      <w:r>
        <w:t>Although the system provided is complete and working, multiple points of improvement can be identified to add extra value to this system as per its deployment in the real world:</w:t>
      </w:r>
    </w:p>
    <w:p w14:paraId="43D39460" w14:textId="77777777" w:rsidR="008F04CD" w:rsidRDefault="008F04CD" w:rsidP="008F04CD"/>
    <w:p w14:paraId="0759B13C" w14:textId="3ED76709" w:rsidR="008F04CD" w:rsidRDefault="008F04CD" w:rsidP="008F04CD">
      <w:r>
        <w:t>•</w:t>
      </w:r>
      <w:r>
        <w:t xml:space="preserve"> </w:t>
      </w:r>
      <w:r>
        <w:t>Semi-supervised learning of the remaining similar number of patches that were not labelled (around 8,600) using the existing model as a pseudo-labeller, which may significantly increase the size of the training set and decrease overfitting in larger models such as EfficientNetV2-S.</w:t>
      </w:r>
    </w:p>
    <w:p w14:paraId="2A564ED0" w14:textId="77777777" w:rsidR="008F04CD" w:rsidRDefault="008F04CD" w:rsidP="008F04CD"/>
    <w:p w14:paraId="16F0F549" w14:textId="26F006B6" w:rsidR="008F04CD" w:rsidRDefault="008F04CD" w:rsidP="008F04CD">
      <w:r>
        <w:t>•National scale observation of the entire territory of India with the complete coverage of T45QUE tiles, as in the case of Balaniuk et al. (2020) but on Indian soil.</w:t>
      </w:r>
    </w:p>
    <w:p w14:paraId="34FEA49F" w14:textId="4C1A4765" w:rsidR="008F04CD" w:rsidRDefault="008F04CD" w:rsidP="008F04CD">
      <w:r>
        <w:lastRenderedPageBreak/>
        <w:t>•Adding the QA60 cloud mask band, which will identify and automatically block any cloudy acquisitions instead of manually selecting scenes, allowing complete automated acquisition of new Sentinel-2 data.</w:t>
      </w:r>
    </w:p>
    <w:p w14:paraId="3D69EAF0" w14:textId="77777777" w:rsidR="008F04CD" w:rsidRDefault="008F04CD" w:rsidP="008F04CD"/>
    <w:p w14:paraId="27FE3CF5" w14:textId="3B3EBF44" w:rsidR="008F04CD" w:rsidRDefault="008F04CD" w:rsidP="008F04CD">
      <w:r>
        <w:t>•</w:t>
      </w:r>
      <w:r>
        <w:t xml:space="preserve"> </w:t>
      </w:r>
      <w:r>
        <w:t>Deployment on Hugging Face Spaces or a government cloud portal, so that it is accessible to field officers without needing to install Python locally.</w:t>
      </w:r>
    </w:p>
    <w:p w14:paraId="36883C11" w14:textId="77777777" w:rsidR="008F04CD" w:rsidRDefault="008F04CD" w:rsidP="008F04CD"/>
    <w:p w14:paraId="7BEE24F7" w14:textId="5EAE3BEC" w:rsidR="003650DF" w:rsidRDefault="008F04CD" w:rsidP="008F04CD">
      <w:r>
        <w:t>•</w:t>
      </w:r>
      <w:r>
        <w:t xml:space="preserve"> </w:t>
      </w:r>
      <w:r>
        <w:t>Introduction of a near-infrared band (Band 8) to the input data that could enhance differentiation between mining fields and dry riverbeds or barren land that are currently causing false positives.</w:t>
      </w:r>
      <w:r w:rsidR="00000000">
        <w:br w:type="page"/>
      </w:r>
    </w:p>
    <w:p w14:paraId="7A0D2305" w14:textId="77777777" w:rsidR="003650DF" w:rsidRDefault="00000000">
      <w:pPr>
        <w:pStyle w:val="Heading1"/>
      </w:pPr>
      <w:bookmarkStart w:id="46" w:name="_Toc227008016"/>
      <w:r>
        <w:lastRenderedPageBreak/>
        <w:t>REFERENCES</w:t>
      </w:r>
      <w:bookmarkEnd w:id="46"/>
    </w:p>
    <w:p w14:paraId="358E9A93" w14:textId="77777777" w:rsidR="008F04CD" w:rsidRPr="008F04CD" w:rsidRDefault="008F04CD" w:rsidP="008F04CD">
      <w:pPr>
        <w:spacing w:after="160" w:line="360" w:lineRule="auto"/>
        <w:jc w:val="both"/>
        <w:rPr>
          <w:color w:val="000000"/>
        </w:rPr>
      </w:pPr>
      <w:r w:rsidRPr="008F04CD">
        <w:rPr>
          <w:color w:val="000000"/>
        </w:rPr>
        <w:t>[1]. Balaniuk, R., Mack, J., Foss, E., &amp; Costa, P. (2020). Mining and Tailings Dam Detection in Satellite Imagery Using Deep Learning. Sensors, 20(23), 6936.</w:t>
      </w:r>
    </w:p>
    <w:p w14:paraId="3ACCD8B6" w14:textId="77777777" w:rsidR="008F04CD" w:rsidRPr="008F04CD" w:rsidRDefault="008F04CD" w:rsidP="008F04CD">
      <w:pPr>
        <w:spacing w:after="160" w:line="360" w:lineRule="auto"/>
        <w:jc w:val="both"/>
        <w:rPr>
          <w:color w:val="000000"/>
        </w:rPr>
      </w:pPr>
      <w:r w:rsidRPr="008F04CD">
        <w:rPr>
          <w:color w:val="000000"/>
        </w:rPr>
        <w:t>[2]. Camalan, S., Feng, Q., Cherukuri, V., Bhanu, B., Saber, E., Bhatt, U.S., Frost, G.V., &amp; Miller, M.D. (2022). Change Detection of Amazonian Alluvial Gold Mining Using Deep Learning and Sentinel-2 Imagery. Remote Sensing, 14(3), 1–17.</w:t>
      </w:r>
    </w:p>
    <w:p w14:paraId="5FA299C1" w14:textId="77777777" w:rsidR="008F04CD" w:rsidRPr="008F04CD" w:rsidRDefault="008F04CD" w:rsidP="008F04CD">
      <w:pPr>
        <w:spacing w:after="160" w:line="360" w:lineRule="auto"/>
        <w:jc w:val="both"/>
        <w:rPr>
          <w:color w:val="000000"/>
        </w:rPr>
      </w:pPr>
      <w:r w:rsidRPr="008F04CD">
        <w:rPr>
          <w:color w:val="000000"/>
        </w:rPr>
        <w:t>[3]. Xi, W., Tang, P., &amp; Yan, T. (2023). Automatic Identification of Mining-Induced Subsidence in Complex Geological Environments Using Deep CNNs. IEEE Journal of Selected Topics in Applied Earth Observations and Remote Sensing.</w:t>
      </w:r>
    </w:p>
    <w:p w14:paraId="7BF16092" w14:textId="77777777" w:rsidR="008F04CD" w:rsidRPr="008F04CD" w:rsidRDefault="008F04CD" w:rsidP="008F04CD">
      <w:pPr>
        <w:spacing w:after="160" w:line="360" w:lineRule="auto"/>
        <w:jc w:val="both"/>
        <w:rPr>
          <w:color w:val="000000"/>
        </w:rPr>
      </w:pPr>
      <w:r w:rsidRPr="008F04CD">
        <w:rPr>
          <w:color w:val="000000"/>
        </w:rPr>
        <w:t>[4]. Wang, Z., Xia, J., Zhu, Z., &amp; Wei, J. (2020). Automatic Identification of Open-Pit Mines Using the Improved Mask R-CNN and Remote Sensing Images. Remote Sensing, 12(12), 1–20.</w:t>
      </w:r>
    </w:p>
    <w:p w14:paraId="7612AA9C" w14:textId="77777777" w:rsidR="008F04CD" w:rsidRPr="008F04CD" w:rsidRDefault="008F04CD" w:rsidP="008F04CD">
      <w:pPr>
        <w:spacing w:after="160" w:line="360" w:lineRule="auto"/>
        <w:jc w:val="both"/>
        <w:rPr>
          <w:color w:val="000000"/>
        </w:rPr>
      </w:pPr>
      <w:r w:rsidRPr="008F04CD">
        <w:rPr>
          <w:color w:val="000000"/>
        </w:rPr>
        <w:t>[5]. Yesilmen, O., Bashan, M., &amp; Kaplan, G. (2022). CNN-Based Monitoring of Aggregate Mining and Rehabilitation Using Unmanned Aerial Vehicle and Satellite Images. Case Studies in Construction Materials, 17, e01237.</w:t>
      </w:r>
    </w:p>
    <w:p w14:paraId="45282054" w14:textId="77777777" w:rsidR="008F04CD" w:rsidRPr="008F04CD" w:rsidRDefault="008F04CD" w:rsidP="008F04CD">
      <w:pPr>
        <w:spacing w:after="160" w:line="360" w:lineRule="auto"/>
        <w:jc w:val="both"/>
        <w:rPr>
          <w:color w:val="000000"/>
        </w:rPr>
      </w:pPr>
      <w:r w:rsidRPr="008F04CD">
        <w:rPr>
          <w:color w:val="000000"/>
        </w:rPr>
        <w:t>[6]. Zhang, X., Liu, Y., &amp; Li, J. (2022). Automatic-Detection Method for Mining Subsidence Basins Based on InSAR and CNN-AFSA-SVM. Sustainability, 14(12), 7478.</w:t>
      </w:r>
    </w:p>
    <w:p w14:paraId="2F6D0185" w14:textId="77777777" w:rsidR="008F04CD" w:rsidRPr="008F04CD" w:rsidRDefault="008F04CD" w:rsidP="008F04CD">
      <w:pPr>
        <w:spacing w:after="160" w:line="360" w:lineRule="auto"/>
        <w:jc w:val="both"/>
        <w:rPr>
          <w:color w:val="000000"/>
        </w:rPr>
      </w:pPr>
      <w:r w:rsidRPr="008F04CD">
        <w:rPr>
          <w:color w:val="000000"/>
        </w:rPr>
        <w:t>[7]. Liu, Z., Hou, J., &amp; Wu, G. (2024). Mask R-CNN Network for Wide-Area Mining Subsidence Automatic Detection With InSAR Observations. IEEE Transactions on Geoscience and Remote Sensing, 62, 1–14.</w:t>
      </w:r>
    </w:p>
    <w:p w14:paraId="03E01E57" w14:textId="77777777" w:rsidR="008F04CD" w:rsidRPr="008F04CD" w:rsidRDefault="008F04CD" w:rsidP="008F04CD">
      <w:pPr>
        <w:spacing w:after="160" w:line="360" w:lineRule="auto"/>
        <w:jc w:val="both"/>
        <w:rPr>
          <w:color w:val="000000"/>
        </w:rPr>
      </w:pPr>
      <w:r w:rsidRPr="008F04CD">
        <w:rPr>
          <w:color w:val="000000"/>
        </w:rPr>
        <w:t>[8]. Ma, L., et al. (2020). U-Net Convolutional Networks for Mining Land Cover Classification Based on High-Resolution UAV Imagery. IEEE Access, 8, 60827–60840.</w:t>
      </w:r>
    </w:p>
    <w:p w14:paraId="47F8ACF9" w14:textId="77777777" w:rsidR="008F04CD" w:rsidRPr="008F04CD" w:rsidRDefault="008F04CD" w:rsidP="008F04CD">
      <w:pPr>
        <w:spacing w:after="160" w:line="360" w:lineRule="auto"/>
        <w:jc w:val="both"/>
        <w:rPr>
          <w:color w:val="000000"/>
        </w:rPr>
      </w:pPr>
      <w:r w:rsidRPr="008F04CD">
        <w:rPr>
          <w:color w:val="000000"/>
        </w:rPr>
        <w:t>[9]. de Bem, P.P., de Carvalho Junior, O.A., &amp; Fontes Guimaraes, R. (2022). Deforestation Detection in the Amazon Using DeepLabv3+ Semantic Segmentation Model Variants. Remote Sensing, 14(4), 1–22.</w:t>
      </w:r>
    </w:p>
    <w:p w14:paraId="4E8A200C" w14:textId="2A109D3B" w:rsidR="003650DF" w:rsidRDefault="008F04CD" w:rsidP="008F04CD">
      <w:pPr>
        <w:spacing w:after="160" w:line="360" w:lineRule="auto"/>
        <w:jc w:val="both"/>
      </w:pPr>
      <w:r w:rsidRPr="008F04CD">
        <w:rPr>
          <w:color w:val="000000"/>
        </w:rPr>
        <w:t>[10]. Ye, H., Sun, M., Xu, X., Sun, Z., &amp; Cao, Q. (2021). Automated Sensing System for Real-Time Recognition of Trucks in River Dredging Areas Using CNN. Sensors, 21(13), 4284.</w:t>
      </w:r>
    </w:p>
    <w:sectPr w:rsidR="003650DF">
      <w:headerReference w:type="default" r:id="rId21"/>
      <w:footerReference w:type="defaul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64E50" w14:textId="77777777" w:rsidR="0077225C" w:rsidRDefault="0077225C">
      <w:r>
        <w:separator/>
      </w:r>
    </w:p>
  </w:endnote>
  <w:endnote w:type="continuationSeparator" w:id="0">
    <w:p w14:paraId="42E100DB" w14:textId="77777777" w:rsidR="0077225C" w:rsidRDefault="00772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4C5A6" w14:textId="77777777" w:rsidR="003650DF"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B94546">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A3226" w14:textId="77777777" w:rsidR="003650DF"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B94546">
      <w:rPr>
        <w:noProof/>
        <w:sz w:val="18"/>
        <w:szCs w:val="18"/>
      </w:rPr>
      <w:t>10</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1568C" w14:textId="77777777" w:rsidR="0077225C" w:rsidRDefault="0077225C">
      <w:r>
        <w:separator/>
      </w:r>
    </w:p>
  </w:footnote>
  <w:footnote w:type="continuationSeparator" w:id="0">
    <w:p w14:paraId="773531DB" w14:textId="77777777" w:rsidR="0077225C" w:rsidRDefault="00772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336E0" w14:textId="77777777" w:rsidR="003650DF" w:rsidRDefault="00000000">
    <w:pPr>
      <w:jc w:val="right"/>
    </w:pPr>
    <w:r>
      <w:rPr>
        <w:color w:val="555555"/>
        <w:sz w:val="18"/>
        <w:szCs w:val="18"/>
      </w:rPr>
      <w:t>Automated Detection of Illegal Mining — Bennett University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AB931" w14:textId="77777777" w:rsidR="003650DF" w:rsidRDefault="00000000">
    <w:pPr>
      <w:jc w:val="right"/>
    </w:pPr>
    <w:r>
      <w:rPr>
        <w:color w:val="555555"/>
        <w:sz w:val="18"/>
        <w:szCs w:val="18"/>
      </w:rPr>
      <w:t>Automated Detection of Illegal Mining — Bennett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156F6"/>
    <w:multiLevelType w:val="hybridMultilevel"/>
    <w:tmpl w:val="C6DA145C"/>
    <w:lvl w:ilvl="0" w:tplc="61882250">
      <w:start w:val="1"/>
      <w:numFmt w:val="bullet"/>
      <w:lvlText w:val="•"/>
      <w:lvlJc w:val="left"/>
      <w:pPr>
        <w:ind w:left="720" w:hanging="360"/>
      </w:pPr>
    </w:lvl>
    <w:lvl w:ilvl="1" w:tplc="A54AB1A6">
      <w:numFmt w:val="decimal"/>
      <w:lvlText w:val=""/>
      <w:lvlJc w:val="left"/>
    </w:lvl>
    <w:lvl w:ilvl="2" w:tplc="A77A7D7E">
      <w:numFmt w:val="decimal"/>
      <w:lvlText w:val=""/>
      <w:lvlJc w:val="left"/>
    </w:lvl>
    <w:lvl w:ilvl="3" w:tplc="B0C62FFC">
      <w:numFmt w:val="decimal"/>
      <w:lvlText w:val=""/>
      <w:lvlJc w:val="left"/>
    </w:lvl>
    <w:lvl w:ilvl="4" w:tplc="403467FE">
      <w:numFmt w:val="decimal"/>
      <w:lvlText w:val=""/>
      <w:lvlJc w:val="left"/>
    </w:lvl>
    <w:lvl w:ilvl="5" w:tplc="F5D47170">
      <w:numFmt w:val="decimal"/>
      <w:lvlText w:val=""/>
      <w:lvlJc w:val="left"/>
    </w:lvl>
    <w:lvl w:ilvl="6" w:tplc="36304006">
      <w:numFmt w:val="decimal"/>
      <w:lvlText w:val=""/>
      <w:lvlJc w:val="left"/>
    </w:lvl>
    <w:lvl w:ilvl="7" w:tplc="9B3AAAD8">
      <w:numFmt w:val="decimal"/>
      <w:lvlText w:val=""/>
      <w:lvlJc w:val="left"/>
    </w:lvl>
    <w:lvl w:ilvl="8" w:tplc="9B267E54">
      <w:numFmt w:val="decimal"/>
      <w:lvlText w:val=""/>
      <w:lvlJc w:val="left"/>
    </w:lvl>
  </w:abstractNum>
  <w:abstractNum w:abstractNumId="1" w15:restartNumberingAfterBreak="0">
    <w:nsid w:val="4535355E"/>
    <w:multiLevelType w:val="hybridMultilevel"/>
    <w:tmpl w:val="23CED9C4"/>
    <w:lvl w:ilvl="0" w:tplc="D3B091D8">
      <w:start w:val="1"/>
      <w:numFmt w:val="decimal"/>
      <w:lvlText w:val="%1."/>
      <w:lvlJc w:val="left"/>
      <w:pPr>
        <w:ind w:left="720" w:hanging="360"/>
      </w:pPr>
    </w:lvl>
    <w:lvl w:ilvl="1" w:tplc="7B749E0C">
      <w:numFmt w:val="decimal"/>
      <w:lvlText w:val=""/>
      <w:lvlJc w:val="left"/>
    </w:lvl>
    <w:lvl w:ilvl="2" w:tplc="AC6AD1FE">
      <w:numFmt w:val="decimal"/>
      <w:lvlText w:val=""/>
      <w:lvlJc w:val="left"/>
    </w:lvl>
    <w:lvl w:ilvl="3" w:tplc="9EC0B290">
      <w:numFmt w:val="decimal"/>
      <w:lvlText w:val=""/>
      <w:lvlJc w:val="left"/>
    </w:lvl>
    <w:lvl w:ilvl="4" w:tplc="DB66975C">
      <w:numFmt w:val="decimal"/>
      <w:lvlText w:val=""/>
      <w:lvlJc w:val="left"/>
    </w:lvl>
    <w:lvl w:ilvl="5" w:tplc="1A48ABB8">
      <w:numFmt w:val="decimal"/>
      <w:lvlText w:val=""/>
      <w:lvlJc w:val="left"/>
    </w:lvl>
    <w:lvl w:ilvl="6" w:tplc="58E6F278">
      <w:numFmt w:val="decimal"/>
      <w:lvlText w:val=""/>
      <w:lvlJc w:val="left"/>
    </w:lvl>
    <w:lvl w:ilvl="7" w:tplc="77569C7A">
      <w:numFmt w:val="decimal"/>
      <w:lvlText w:val=""/>
      <w:lvlJc w:val="left"/>
    </w:lvl>
    <w:lvl w:ilvl="8" w:tplc="A282C870">
      <w:numFmt w:val="decimal"/>
      <w:lvlText w:val=""/>
      <w:lvlJc w:val="left"/>
    </w:lvl>
  </w:abstractNum>
  <w:abstractNum w:abstractNumId="2" w15:restartNumberingAfterBreak="0">
    <w:nsid w:val="6C8F76AD"/>
    <w:multiLevelType w:val="hybridMultilevel"/>
    <w:tmpl w:val="9F482E22"/>
    <w:lvl w:ilvl="0" w:tplc="44CE196E">
      <w:start w:val="1"/>
      <w:numFmt w:val="bullet"/>
      <w:lvlText w:val="●"/>
      <w:lvlJc w:val="left"/>
      <w:pPr>
        <w:ind w:left="720" w:hanging="360"/>
      </w:pPr>
    </w:lvl>
    <w:lvl w:ilvl="1" w:tplc="0C64AB14">
      <w:start w:val="1"/>
      <w:numFmt w:val="bullet"/>
      <w:lvlText w:val="○"/>
      <w:lvlJc w:val="left"/>
      <w:pPr>
        <w:ind w:left="1440" w:hanging="360"/>
      </w:pPr>
    </w:lvl>
    <w:lvl w:ilvl="2" w:tplc="BCC4310C">
      <w:start w:val="1"/>
      <w:numFmt w:val="bullet"/>
      <w:lvlText w:val="■"/>
      <w:lvlJc w:val="left"/>
      <w:pPr>
        <w:ind w:left="2160" w:hanging="360"/>
      </w:pPr>
    </w:lvl>
    <w:lvl w:ilvl="3" w:tplc="19C4CD5E">
      <w:start w:val="1"/>
      <w:numFmt w:val="bullet"/>
      <w:lvlText w:val="●"/>
      <w:lvlJc w:val="left"/>
      <w:pPr>
        <w:ind w:left="2880" w:hanging="360"/>
      </w:pPr>
    </w:lvl>
    <w:lvl w:ilvl="4" w:tplc="25BABA7E">
      <w:start w:val="1"/>
      <w:numFmt w:val="bullet"/>
      <w:lvlText w:val="○"/>
      <w:lvlJc w:val="left"/>
      <w:pPr>
        <w:ind w:left="3600" w:hanging="360"/>
      </w:pPr>
    </w:lvl>
    <w:lvl w:ilvl="5" w:tplc="0A3A9616">
      <w:start w:val="1"/>
      <w:numFmt w:val="bullet"/>
      <w:lvlText w:val="■"/>
      <w:lvlJc w:val="left"/>
      <w:pPr>
        <w:ind w:left="4320" w:hanging="360"/>
      </w:pPr>
    </w:lvl>
    <w:lvl w:ilvl="6" w:tplc="72F0E0DC">
      <w:start w:val="1"/>
      <w:numFmt w:val="bullet"/>
      <w:lvlText w:val="●"/>
      <w:lvlJc w:val="left"/>
      <w:pPr>
        <w:ind w:left="5040" w:hanging="360"/>
      </w:pPr>
    </w:lvl>
    <w:lvl w:ilvl="7" w:tplc="FD6227AE">
      <w:start w:val="1"/>
      <w:numFmt w:val="bullet"/>
      <w:lvlText w:val="●"/>
      <w:lvlJc w:val="left"/>
      <w:pPr>
        <w:ind w:left="5760" w:hanging="360"/>
      </w:pPr>
    </w:lvl>
    <w:lvl w:ilvl="8" w:tplc="A6189A10">
      <w:start w:val="1"/>
      <w:numFmt w:val="bullet"/>
      <w:lvlText w:val="●"/>
      <w:lvlJc w:val="left"/>
      <w:pPr>
        <w:ind w:left="6480" w:hanging="360"/>
      </w:pPr>
    </w:lvl>
  </w:abstractNum>
  <w:num w:numId="1" w16cid:durableId="1986665777">
    <w:abstractNumId w:val="2"/>
    <w:lvlOverride w:ilvl="0">
      <w:startOverride w:val="1"/>
    </w:lvlOverride>
  </w:num>
  <w:num w:numId="2" w16cid:durableId="12480038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0DF"/>
    <w:rsid w:val="00021D60"/>
    <w:rsid w:val="001147BD"/>
    <w:rsid w:val="0013713A"/>
    <w:rsid w:val="001F01CC"/>
    <w:rsid w:val="003650DF"/>
    <w:rsid w:val="003F57FA"/>
    <w:rsid w:val="0051523E"/>
    <w:rsid w:val="00533C86"/>
    <w:rsid w:val="00534F67"/>
    <w:rsid w:val="005D12CF"/>
    <w:rsid w:val="006052B5"/>
    <w:rsid w:val="00656ECF"/>
    <w:rsid w:val="00680B7E"/>
    <w:rsid w:val="00692B2F"/>
    <w:rsid w:val="006A0BEE"/>
    <w:rsid w:val="00716648"/>
    <w:rsid w:val="007220DE"/>
    <w:rsid w:val="0077225C"/>
    <w:rsid w:val="007906E9"/>
    <w:rsid w:val="007A2F5C"/>
    <w:rsid w:val="007B57AD"/>
    <w:rsid w:val="007E0C31"/>
    <w:rsid w:val="0086323A"/>
    <w:rsid w:val="008F04CD"/>
    <w:rsid w:val="00963667"/>
    <w:rsid w:val="00A54216"/>
    <w:rsid w:val="00B8010A"/>
    <w:rsid w:val="00B94546"/>
    <w:rsid w:val="00C048AF"/>
    <w:rsid w:val="00DB7231"/>
    <w:rsid w:val="00EE3724"/>
    <w:rsid w:val="00FE53AC"/>
    <w:rsid w:val="00FF56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74B54"/>
  <w15:docId w15:val="{85675CBF-3B8A-489C-A75C-413576F26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74B5"/>
      <w:sz w:val="24"/>
      <w:szCs w:val="24"/>
    </w:rPr>
  </w:style>
  <w:style w:type="paragraph" w:styleId="Heading3">
    <w:name w:val="heading 3"/>
    <w:uiPriority w:val="9"/>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94546"/>
    <w:pPr>
      <w:spacing w:after="100"/>
    </w:pPr>
  </w:style>
  <w:style w:type="paragraph" w:styleId="TOC2">
    <w:name w:val="toc 2"/>
    <w:basedOn w:val="Normal"/>
    <w:next w:val="Normal"/>
    <w:autoRedefine/>
    <w:uiPriority w:val="39"/>
    <w:unhideWhenUsed/>
    <w:rsid w:val="00B94546"/>
    <w:pPr>
      <w:spacing w:after="100"/>
      <w:ind w:left="220"/>
    </w:pPr>
  </w:style>
  <w:style w:type="paragraph" w:styleId="TOC3">
    <w:name w:val="toc 3"/>
    <w:basedOn w:val="Normal"/>
    <w:next w:val="Normal"/>
    <w:autoRedefine/>
    <w:uiPriority w:val="39"/>
    <w:unhideWhenUsed/>
    <w:rsid w:val="00B9454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32</Pages>
  <Words>6262</Words>
  <Characters>35696</Characters>
  <Application>Microsoft Office Word</Application>
  <DocSecurity>0</DocSecurity>
  <Lines>297</Lines>
  <Paragraphs>83</Paragraphs>
  <ScaleCrop>false</ScaleCrop>
  <Company/>
  <LinksUpToDate>false</LinksUpToDate>
  <CharactersWithSpaces>41875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 Bansal</cp:lastModifiedBy>
  <cp:revision>10</cp:revision>
  <dcterms:created xsi:type="dcterms:W3CDTF">2026-04-13T16:36:00Z</dcterms:created>
  <dcterms:modified xsi:type="dcterms:W3CDTF">2026-04-13T16:45:00Z</dcterms:modified>
</cp:coreProperties>
</file>