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0D8" w:rsidRDefault="009900D8" w:rsidP="009900D8">
      <w:pPr>
        <w:pStyle w:val="Heading1"/>
        <w:spacing w:before="75" w:beforeAutospacing="0" w:after="75" w:afterAutospacing="0" w:line="585" w:lineRule="atLeast"/>
        <w:jc w:val="center"/>
        <w:rPr>
          <w:rFonts w:ascii="Verdana" w:hAnsi="Verdana"/>
          <w:b w:val="0"/>
          <w:bCs w:val="0"/>
          <w:color w:val="3366FF"/>
          <w:sz w:val="54"/>
          <w:szCs w:val="54"/>
        </w:rPr>
      </w:pPr>
      <w:r>
        <w:rPr>
          <w:rFonts w:ascii="Verdana" w:hAnsi="Verdana"/>
          <w:b w:val="0"/>
          <w:bCs w:val="0"/>
          <w:color w:val="3366FF"/>
          <w:sz w:val="54"/>
          <w:szCs w:val="54"/>
        </w:rPr>
        <w:t>Selenium Grid</w:t>
      </w:r>
    </w:p>
    <w:p w:rsidR="00E81190" w:rsidRDefault="00E81190"/>
    <w:p w:rsidR="009900D8" w:rsidRDefault="009900D8" w:rsidP="009900D8">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In the current scenario, technology is going through rapid changes. We see a host of new software and lot of existing software being updated frequently. Likewise browsers which we use are also upgrading day by day. Chrome browser reached to its version 57 as of today March’17.</w:t>
      </w:r>
    </w:p>
    <w:p w:rsidR="009900D8" w:rsidRDefault="009900D8" w:rsidP="009900D8">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For better user experience, it becomes necessary to validate the application with the different combinations of browsers and also different versions of same browser. Sure, we can have the browsers installed on our box, but then we are limited because we can have only one version of a browser flavor at a given time. Also, it is not advisable to manage different versions of the same browser on a single machine.</w:t>
      </w:r>
    </w:p>
    <w:p w:rsidR="009900D8" w:rsidRDefault="009900D8" w:rsidP="009900D8">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The Problem</w:t>
      </w:r>
    </w:p>
    <w:p w:rsidR="009900D8" w:rsidRDefault="009900D8" w:rsidP="009900D8">
      <w:pPr>
        <w:pStyle w:val="NormalWeb"/>
        <w:spacing w:before="0" w:beforeAutospacing="0" w:after="0" w:afterAutospacing="0"/>
        <w:rPr>
          <w:rFonts w:ascii="Verdana" w:hAnsi="Verdana"/>
          <w:color w:val="303030"/>
          <w:sz w:val="21"/>
          <w:szCs w:val="21"/>
        </w:rPr>
      </w:pPr>
      <w:r>
        <w:rPr>
          <w:rFonts w:ascii="Verdana" w:hAnsi="Verdana"/>
          <w:color w:val="303030"/>
          <w:sz w:val="21"/>
          <w:szCs w:val="21"/>
        </w:rPr>
        <w:t>If you’re looking to run your tests on different browsers and operating system combinations but you’re unable to justify using a third-party solution like</w:t>
      </w:r>
      <w:r>
        <w:rPr>
          <w:rStyle w:val="apple-converted-space"/>
          <w:rFonts w:ascii="Verdana" w:hAnsi="Verdana"/>
          <w:color w:val="303030"/>
          <w:sz w:val="21"/>
          <w:szCs w:val="21"/>
        </w:rPr>
        <w:t> </w:t>
      </w:r>
      <w:r>
        <w:rPr>
          <w:rStyle w:val="Strong"/>
          <w:rFonts w:ascii="Verdana" w:hAnsi="Verdana"/>
          <w:i/>
          <w:iCs/>
          <w:color w:val="303030"/>
          <w:sz w:val="21"/>
          <w:szCs w:val="21"/>
        </w:rPr>
        <w:t>Sauce Labs</w:t>
      </w:r>
      <w:r>
        <w:rPr>
          <w:rStyle w:val="apple-converted-space"/>
          <w:rFonts w:ascii="Verdana" w:hAnsi="Verdana"/>
          <w:color w:val="303030"/>
          <w:sz w:val="21"/>
          <w:szCs w:val="21"/>
        </w:rPr>
        <w:t> </w:t>
      </w:r>
      <w:r>
        <w:rPr>
          <w:rFonts w:ascii="Verdana" w:hAnsi="Verdana"/>
          <w:color w:val="303030"/>
          <w:sz w:val="21"/>
          <w:szCs w:val="21"/>
        </w:rPr>
        <w:t>or</w:t>
      </w:r>
      <w:r>
        <w:rPr>
          <w:rStyle w:val="apple-converted-space"/>
          <w:rFonts w:ascii="Verdana" w:hAnsi="Verdana"/>
          <w:color w:val="303030"/>
          <w:sz w:val="21"/>
          <w:szCs w:val="21"/>
        </w:rPr>
        <w:t> </w:t>
      </w:r>
      <w:r>
        <w:rPr>
          <w:rStyle w:val="Strong"/>
          <w:rFonts w:ascii="Verdana" w:hAnsi="Verdana"/>
          <w:i/>
          <w:iCs/>
          <w:color w:val="303030"/>
          <w:sz w:val="21"/>
          <w:szCs w:val="21"/>
        </w:rPr>
        <w:t>Browser Stack</w:t>
      </w:r>
      <w:r>
        <w:rPr>
          <w:rStyle w:val="apple-converted-space"/>
          <w:rFonts w:ascii="Verdana" w:hAnsi="Verdana"/>
          <w:color w:val="303030"/>
          <w:sz w:val="21"/>
          <w:szCs w:val="21"/>
        </w:rPr>
        <w:t> </w:t>
      </w:r>
      <w:r>
        <w:rPr>
          <w:rFonts w:ascii="Verdana" w:hAnsi="Verdana"/>
          <w:color w:val="303030"/>
          <w:sz w:val="21"/>
          <w:szCs w:val="21"/>
        </w:rPr>
        <w:t>then what do you do?</w:t>
      </w:r>
    </w:p>
    <w:p w:rsidR="009900D8" w:rsidRDefault="009900D8" w:rsidP="009900D8">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The Solution</w:t>
      </w:r>
    </w:p>
    <w:p w:rsidR="009900D8" w:rsidRDefault="009900D8" w:rsidP="009900D8">
      <w:pPr>
        <w:pStyle w:val="NormalWeb"/>
        <w:spacing w:before="0" w:beforeAutospacing="0" w:after="0" w:afterAutospacing="0"/>
        <w:rPr>
          <w:rFonts w:ascii="Verdana" w:hAnsi="Verdana"/>
          <w:color w:val="303030"/>
          <w:sz w:val="21"/>
          <w:szCs w:val="21"/>
        </w:rPr>
      </w:pPr>
      <w:r>
        <w:rPr>
          <w:rFonts w:ascii="Verdana" w:hAnsi="Verdana"/>
          <w:color w:val="303030"/>
          <w:sz w:val="21"/>
          <w:szCs w:val="21"/>
        </w:rPr>
        <w:t>With</w:t>
      </w:r>
      <w:r>
        <w:rPr>
          <w:rStyle w:val="apple-converted-space"/>
          <w:rFonts w:ascii="Verdana" w:hAnsi="Verdana"/>
          <w:color w:val="303030"/>
          <w:sz w:val="21"/>
          <w:szCs w:val="21"/>
        </w:rPr>
        <w:t> </w:t>
      </w:r>
      <w:r>
        <w:rPr>
          <w:rStyle w:val="Strong"/>
          <w:rFonts w:ascii="Verdana" w:hAnsi="Verdana"/>
          <w:i/>
          <w:iCs/>
          <w:color w:val="303030"/>
          <w:sz w:val="21"/>
          <w:szCs w:val="21"/>
        </w:rPr>
        <w:t>Selenium Grid</w:t>
      </w:r>
      <w:r>
        <w:rPr>
          <w:rFonts w:ascii="Verdana" w:hAnsi="Verdana"/>
          <w:color w:val="303030"/>
          <w:sz w:val="21"/>
          <w:szCs w:val="21"/>
        </w:rPr>
        <w:t xml:space="preserve">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 </w:t>
      </w:r>
      <w:proofErr w:type="spellStart"/>
      <w:proofErr w:type="gramStart"/>
      <w:r>
        <w:rPr>
          <w:rFonts w:ascii="Verdana" w:hAnsi="Verdana"/>
          <w:color w:val="303030"/>
          <w:sz w:val="21"/>
          <w:szCs w:val="21"/>
        </w:rPr>
        <w:t>Lets</w:t>
      </w:r>
      <w:proofErr w:type="spellEnd"/>
      <w:proofErr w:type="gramEnd"/>
      <w:r>
        <w:rPr>
          <w:rFonts w:ascii="Verdana" w:hAnsi="Verdana"/>
          <w:color w:val="303030"/>
          <w:sz w:val="21"/>
          <w:szCs w:val="21"/>
        </w:rPr>
        <w:t xml:space="preserve"> understand Selenium Grid in more details below.</w:t>
      </w:r>
    </w:p>
    <w:p w:rsidR="009900D8" w:rsidRDefault="009900D8" w:rsidP="009900D8">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9900D8" w:rsidRDefault="009900D8" w:rsidP="009900D8">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What is Selenium Grid?</w:t>
      </w:r>
    </w:p>
    <w:p w:rsidR="009900D8" w:rsidRDefault="009900D8" w:rsidP="009900D8">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w:t>
      </w:r>
      <w:r>
        <w:rPr>
          <w:rStyle w:val="apple-converted-space"/>
          <w:rFonts w:ascii="Verdana" w:hAnsi="Verdana"/>
          <w:color w:val="303030"/>
          <w:sz w:val="21"/>
          <w:szCs w:val="21"/>
        </w:rPr>
        <w:t> </w:t>
      </w:r>
      <w:r>
        <w:rPr>
          <w:rStyle w:val="Strong"/>
          <w:rFonts w:ascii="Verdana" w:hAnsi="Verdana"/>
          <w:i/>
          <w:iCs/>
          <w:color w:val="303030"/>
          <w:sz w:val="21"/>
          <w:szCs w:val="21"/>
        </w:rPr>
        <w:t>Selenium Grid</w:t>
      </w:r>
      <w:r>
        <w:rPr>
          <w:rStyle w:val="apple-converted-space"/>
          <w:rFonts w:ascii="Verdana" w:hAnsi="Verdana"/>
          <w:color w:val="303030"/>
          <w:sz w:val="21"/>
          <w:szCs w:val="21"/>
        </w:rPr>
        <w:t> </w:t>
      </w:r>
      <w:r>
        <w:rPr>
          <w:rFonts w:ascii="Verdana" w:hAnsi="Verdana"/>
          <w:color w:val="303030"/>
          <w:sz w:val="21"/>
          <w:szCs w:val="21"/>
        </w:rPr>
        <w:t xml:space="preserve">is a testing tool which allows us to run our tests on different machines against different browsers. It is a part of the Selenium Suite which </w:t>
      </w:r>
      <w:proofErr w:type="spellStart"/>
      <w:r>
        <w:rPr>
          <w:rFonts w:ascii="Verdana" w:hAnsi="Verdana"/>
          <w:color w:val="303030"/>
          <w:sz w:val="21"/>
          <w:szCs w:val="21"/>
        </w:rPr>
        <w:t>specialise</w:t>
      </w:r>
      <w:proofErr w:type="spellEnd"/>
      <w:r>
        <w:rPr>
          <w:rFonts w:ascii="Verdana" w:hAnsi="Verdana"/>
          <w:color w:val="303030"/>
          <w:sz w:val="21"/>
          <w:szCs w:val="21"/>
        </w:rPr>
        <w:t xml:space="preserve"> in running multiple tests across different browsers, operating system and machines. You can connect to it with Selenium Remote by specifying the browser, browser version, and operating system you want. You specify these values through</w:t>
      </w:r>
      <w:r>
        <w:rPr>
          <w:rStyle w:val="apple-converted-space"/>
          <w:rFonts w:ascii="Verdana" w:hAnsi="Verdana"/>
          <w:color w:val="303030"/>
          <w:sz w:val="21"/>
          <w:szCs w:val="21"/>
        </w:rPr>
        <w:t> </w:t>
      </w:r>
      <w:r>
        <w:rPr>
          <w:rStyle w:val="Emphasis"/>
          <w:rFonts w:ascii="Verdana" w:hAnsi="Verdana"/>
          <w:color w:val="303030"/>
          <w:sz w:val="21"/>
          <w:szCs w:val="21"/>
        </w:rPr>
        <w:t>Selenium Remote’s Capabilities</w:t>
      </w:r>
      <w:r>
        <w:rPr>
          <w:rFonts w:ascii="Verdana" w:hAnsi="Verdana"/>
          <w:color w:val="303030"/>
          <w:sz w:val="21"/>
          <w:szCs w:val="21"/>
        </w:rPr>
        <w:t>.</w:t>
      </w:r>
    </w:p>
    <w:p w:rsidR="009900D8" w:rsidRDefault="009900D8" w:rsidP="009900D8">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There are two main elements to Selenium Grid — a hub, and nodes.</w:t>
      </w:r>
    </w:p>
    <w:p w:rsidR="009900D8" w:rsidRDefault="009900D8" w:rsidP="009900D8">
      <w:pPr>
        <w:pStyle w:val="Heading3"/>
        <w:spacing w:before="0" w:line="375" w:lineRule="atLeast"/>
        <w:rPr>
          <w:rFonts w:ascii="Verdana" w:hAnsi="Verdana"/>
          <w:color w:val="494949"/>
        </w:rPr>
      </w:pPr>
      <w:r>
        <w:rPr>
          <w:rStyle w:val="Emphasis"/>
          <w:rFonts w:ascii="Verdana" w:hAnsi="Verdana"/>
          <w:color w:val="494949"/>
        </w:rPr>
        <w:t>What is a Hub?</w:t>
      </w:r>
    </w:p>
    <w:p w:rsidR="009900D8" w:rsidRDefault="009900D8" w:rsidP="009900D8">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w:t>
      </w:r>
      <w:proofErr w:type="spellStart"/>
      <w:r>
        <w:rPr>
          <w:rFonts w:ascii="Verdana" w:hAnsi="Verdana"/>
          <w:color w:val="303030"/>
          <w:sz w:val="21"/>
          <w:szCs w:val="21"/>
        </w:rPr>
        <w:t>DesiredCapabilities</w:t>
      </w:r>
      <w:proofErr w:type="spellEnd"/>
      <w:r>
        <w:rPr>
          <w:rFonts w:ascii="Verdana" w:hAnsi="Verdana"/>
          <w:color w:val="303030"/>
          <w:sz w:val="21"/>
          <w:szCs w:val="21"/>
        </w:rPr>
        <w:t xml:space="preserve"> is given to Hub, the Hub searches for the node witch matches the given configuration. For example, you can say that you want to run the test on Windows 10 and on Chrome browser with </w:t>
      </w:r>
      <w:proofErr w:type="spellStart"/>
      <w:r>
        <w:rPr>
          <w:rFonts w:ascii="Verdana" w:hAnsi="Verdana"/>
          <w:color w:val="303030"/>
          <w:sz w:val="21"/>
          <w:szCs w:val="21"/>
        </w:rPr>
        <w:t>verision</w:t>
      </w:r>
      <w:proofErr w:type="spellEnd"/>
      <w:r>
        <w:rPr>
          <w:rFonts w:ascii="Verdana" w:hAnsi="Verdana"/>
          <w:color w:val="303030"/>
          <w:sz w:val="21"/>
          <w:szCs w:val="21"/>
        </w:rPr>
        <w:t xml:space="preserve"> XXX. Hub will try to find a machine in the Grid which matches the criterion and will run the test on that Machine. If there is no match, then hub returns an error. There should be only one hub in a Grid.</w:t>
      </w:r>
    </w:p>
    <w:p w:rsidR="009900D8" w:rsidRDefault="009900D8" w:rsidP="009900D8">
      <w:pPr>
        <w:pStyle w:val="Heading3"/>
        <w:spacing w:before="0" w:line="375" w:lineRule="atLeast"/>
        <w:rPr>
          <w:rFonts w:ascii="Verdana" w:hAnsi="Verdana"/>
          <w:color w:val="494949"/>
        </w:rPr>
      </w:pPr>
      <w:r>
        <w:rPr>
          <w:rStyle w:val="Emphasis"/>
          <w:rFonts w:ascii="Verdana" w:hAnsi="Verdana"/>
          <w:color w:val="494949"/>
        </w:rPr>
        <w:lastRenderedPageBreak/>
        <w:t>What is a Node?</w:t>
      </w:r>
    </w:p>
    <w:p w:rsidR="009900D8" w:rsidRDefault="009900D8" w:rsidP="009900D8">
      <w:pPr>
        <w:pStyle w:val="NormalWeb"/>
        <w:spacing w:before="0" w:beforeAutospacing="0" w:after="0" w:afterAutospacing="0"/>
        <w:rPr>
          <w:rFonts w:ascii="Verdana" w:hAnsi="Verdana"/>
          <w:color w:val="303030"/>
          <w:sz w:val="21"/>
          <w:szCs w:val="21"/>
        </w:rPr>
      </w:pPr>
      <w:r>
        <w:rPr>
          <w:rFonts w:ascii="Verdana" w:hAnsi="Verdana"/>
          <w:color w:val="303030"/>
          <w:sz w:val="21"/>
          <w:szCs w:val="21"/>
        </w:rPr>
        <w:t>In Selenium Grid, a </w:t>
      </w:r>
      <w:r>
        <w:rPr>
          <w:rStyle w:val="Strong"/>
          <w:rFonts w:ascii="Verdana" w:hAnsi="Verdana"/>
          <w:i/>
          <w:iCs/>
          <w:color w:val="303030"/>
          <w:sz w:val="21"/>
          <w:szCs w:val="21"/>
        </w:rPr>
        <w:t>node</w:t>
      </w:r>
      <w:r>
        <w:rPr>
          <w:rStyle w:val="apple-converted-space"/>
          <w:rFonts w:ascii="Verdana" w:hAnsi="Verdana"/>
          <w:i/>
          <w:iCs/>
          <w:color w:val="303030"/>
          <w:sz w:val="21"/>
          <w:szCs w:val="21"/>
        </w:rPr>
        <w:t> </w:t>
      </w:r>
      <w:r>
        <w:rPr>
          <w:rFonts w:ascii="Verdana" w:hAnsi="Verdana"/>
          <w:color w:val="303030"/>
          <w:sz w:val="21"/>
          <w:szCs w:val="21"/>
        </w:rPr>
        <w:t>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rsidR="009900D8" w:rsidRDefault="009900D8" w:rsidP="009900D8">
      <w:pPr>
        <w:pStyle w:val="Heading3"/>
        <w:spacing w:before="0" w:line="375" w:lineRule="atLeast"/>
        <w:rPr>
          <w:rFonts w:ascii="Verdana" w:hAnsi="Verdana"/>
          <w:color w:val="494949"/>
        </w:rPr>
      </w:pPr>
      <w:r>
        <w:rPr>
          <w:rStyle w:val="Strong"/>
          <w:rFonts w:ascii="Verdana" w:hAnsi="Verdana"/>
          <w:b w:val="0"/>
          <w:bCs w:val="0"/>
          <w:i/>
          <w:iCs/>
          <w:color w:val="494949"/>
        </w:rPr>
        <w:t>How it works?</w:t>
      </w:r>
    </w:p>
    <w:p w:rsidR="009900D8" w:rsidRDefault="009900D8" w:rsidP="009900D8">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rsidR="009900D8" w:rsidRDefault="009900D8"/>
    <w:p w:rsidR="009900D8" w:rsidRDefault="009900D8" w:rsidP="009900D8">
      <w:pPr>
        <w:pStyle w:val="Heading3"/>
        <w:spacing w:before="0" w:line="375" w:lineRule="atLeast"/>
        <w:rPr>
          <w:rFonts w:ascii="Verdana" w:hAnsi="Verdana"/>
          <w:color w:val="494949"/>
        </w:rPr>
      </w:pPr>
      <w:r>
        <w:rPr>
          <w:rStyle w:val="Strong"/>
          <w:rFonts w:ascii="Verdana" w:hAnsi="Verdana"/>
          <w:b w:val="0"/>
          <w:bCs w:val="0"/>
          <w:i/>
          <w:iCs/>
          <w:color w:val="494949"/>
        </w:rPr>
        <w:t>What is the difference between Grid 1 and Grid 2?</w:t>
      </w:r>
    </w:p>
    <w:p w:rsidR="009900D8" w:rsidRDefault="009900D8" w:rsidP="009900D8">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The Selenium Grid has two versions – the older Grid 1 and the newer Grid 2.</w:t>
      </w:r>
    </w:p>
    <w:tbl>
      <w:tblPr>
        <w:tblW w:w="10044" w:type="dxa"/>
        <w:tblCellMar>
          <w:left w:w="0" w:type="dxa"/>
          <w:right w:w="0" w:type="dxa"/>
        </w:tblCellMar>
        <w:tblLook w:val="04A0" w:firstRow="1" w:lastRow="0" w:firstColumn="1" w:lastColumn="0" w:noHBand="0" w:noVBand="1"/>
      </w:tblPr>
      <w:tblGrid>
        <w:gridCol w:w="5022"/>
        <w:gridCol w:w="5022"/>
      </w:tblGrid>
      <w:tr w:rsidR="009900D8" w:rsidTr="009900D8">
        <w:tc>
          <w:tcPr>
            <w:tcW w:w="4284" w:type="dxa"/>
            <w:tcMar>
              <w:top w:w="75" w:type="dxa"/>
              <w:left w:w="75" w:type="dxa"/>
              <w:bottom w:w="75" w:type="dxa"/>
              <w:right w:w="150" w:type="dxa"/>
            </w:tcMar>
            <w:vAlign w:val="center"/>
            <w:hideMark/>
          </w:tcPr>
          <w:p w:rsidR="009900D8" w:rsidRDefault="009900D8">
            <w:pPr>
              <w:jc w:val="center"/>
              <w:rPr>
                <w:rFonts w:ascii="Verdana" w:hAnsi="Verdana"/>
                <w:color w:val="303030"/>
                <w:sz w:val="21"/>
                <w:szCs w:val="21"/>
              </w:rPr>
            </w:pPr>
            <w:r>
              <w:rPr>
                <w:rStyle w:val="Strong"/>
                <w:rFonts w:ascii="Verdana" w:hAnsi="Verdana"/>
                <w:i/>
                <w:iCs/>
                <w:color w:val="303030"/>
                <w:sz w:val="21"/>
                <w:szCs w:val="21"/>
              </w:rPr>
              <w:t>Grid 1</w:t>
            </w:r>
          </w:p>
        </w:tc>
        <w:tc>
          <w:tcPr>
            <w:tcW w:w="4284" w:type="dxa"/>
            <w:tcMar>
              <w:top w:w="75" w:type="dxa"/>
              <w:left w:w="75" w:type="dxa"/>
              <w:bottom w:w="75" w:type="dxa"/>
              <w:right w:w="150" w:type="dxa"/>
            </w:tcMar>
            <w:vAlign w:val="center"/>
            <w:hideMark/>
          </w:tcPr>
          <w:p w:rsidR="009900D8" w:rsidRDefault="009900D8">
            <w:pPr>
              <w:jc w:val="center"/>
              <w:rPr>
                <w:rFonts w:ascii="Verdana" w:hAnsi="Verdana"/>
                <w:color w:val="303030"/>
                <w:sz w:val="21"/>
                <w:szCs w:val="21"/>
              </w:rPr>
            </w:pPr>
            <w:r>
              <w:rPr>
                <w:rStyle w:val="Strong"/>
                <w:rFonts w:ascii="Verdana" w:hAnsi="Verdana"/>
                <w:i/>
                <w:iCs/>
                <w:color w:val="303030"/>
                <w:sz w:val="21"/>
                <w:szCs w:val="21"/>
              </w:rPr>
              <w:t>Grid 2</w:t>
            </w:r>
          </w:p>
        </w:tc>
      </w:tr>
      <w:tr w:rsidR="009900D8" w:rsidTr="009900D8">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It has its own remote control which is different from the Selenium RC server.</w:t>
            </w:r>
          </w:p>
        </w:tc>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It is enclosed with Selenium Server jar file.</w:t>
            </w:r>
          </w:p>
        </w:tc>
      </w:tr>
      <w:tr w:rsidR="009900D8" w:rsidTr="009900D8">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It can only support Selenium RC commands.</w:t>
            </w:r>
          </w:p>
        </w:tc>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It can support both Selenium RC and WebDriver scripts.</w:t>
            </w:r>
          </w:p>
        </w:tc>
      </w:tr>
      <w:tr w:rsidR="009900D8" w:rsidTr="009900D8">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We need to install and configure Apache Ant first before we can use Grid 1.</w:t>
            </w:r>
          </w:p>
        </w:tc>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In this we do not need to install Apache Ant in Grid 2.</w:t>
            </w:r>
          </w:p>
        </w:tc>
      </w:tr>
      <w:tr w:rsidR="009900D8" w:rsidTr="009900D8">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We can only automate one browser per remote control.</w:t>
            </w:r>
          </w:p>
        </w:tc>
        <w:tc>
          <w:tcPr>
            <w:tcW w:w="4284" w:type="dxa"/>
            <w:tcMar>
              <w:top w:w="75" w:type="dxa"/>
              <w:left w:w="75" w:type="dxa"/>
              <w:bottom w:w="75" w:type="dxa"/>
              <w:right w:w="150" w:type="dxa"/>
            </w:tcMar>
            <w:vAlign w:val="center"/>
            <w:hideMark/>
          </w:tcPr>
          <w:p w:rsidR="009900D8" w:rsidRDefault="009900D8">
            <w:pPr>
              <w:rPr>
                <w:rFonts w:ascii="Verdana" w:hAnsi="Verdana"/>
                <w:color w:val="303030"/>
                <w:sz w:val="21"/>
                <w:szCs w:val="21"/>
              </w:rPr>
            </w:pPr>
            <w:r>
              <w:rPr>
                <w:rStyle w:val="Emphasis"/>
                <w:rFonts w:ascii="Verdana" w:hAnsi="Verdana"/>
                <w:color w:val="0000FF"/>
                <w:sz w:val="21"/>
                <w:szCs w:val="21"/>
              </w:rPr>
              <w:t>In this one remote control can automate up to 5 browsers.</w:t>
            </w:r>
          </w:p>
        </w:tc>
      </w:tr>
    </w:tbl>
    <w:p w:rsidR="009900D8" w:rsidRDefault="009900D8"/>
    <w:p w:rsidR="009900D8" w:rsidRPr="009900D8" w:rsidRDefault="009900D8" w:rsidP="009900D8">
      <w:pPr>
        <w:spacing w:after="150" w:line="495" w:lineRule="atLeast"/>
        <w:outlineLvl w:val="1"/>
        <w:rPr>
          <w:rFonts w:ascii="Verdana" w:eastAsia="Times New Roman" w:hAnsi="Verdana" w:cs="Times New Roman"/>
          <w:color w:val="494949"/>
          <w:sz w:val="42"/>
          <w:szCs w:val="42"/>
        </w:rPr>
      </w:pPr>
      <w:r w:rsidRPr="009900D8">
        <w:rPr>
          <w:rFonts w:ascii="Verdana" w:eastAsia="Times New Roman" w:hAnsi="Verdana" w:cs="Times New Roman"/>
          <w:color w:val="494949"/>
          <w:sz w:val="42"/>
          <w:szCs w:val="42"/>
        </w:rPr>
        <w:t>Why the Selenium Grid is used?</w:t>
      </w:r>
    </w:p>
    <w:p w:rsidR="009900D8" w:rsidRPr="009900D8" w:rsidRDefault="009900D8" w:rsidP="009900D8">
      <w:pPr>
        <w:spacing w:after="0" w:line="240" w:lineRule="auto"/>
        <w:rPr>
          <w:rFonts w:ascii="Verdana" w:eastAsia="Times New Roman" w:hAnsi="Verdana" w:cs="Times New Roman"/>
          <w:color w:val="303030"/>
          <w:sz w:val="21"/>
          <w:szCs w:val="21"/>
        </w:rPr>
      </w:pPr>
      <w:r w:rsidRPr="009900D8">
        <w:rPr>
          <w:rFonts w:ascii="Verdana" w:eastAsia="Times New Roman" w:hAnsi="Verdana" w:cs="Times New Roman"/>
          <w:color w:val="303030"/>
          <w:sz w:val="21"/>
          <w:szCs w:val="21"/>
        </w:rPr>
        <w:t>With </w:t>
      </w:r>
      <w:r w:rsidRPr="009900D8">
        <w:rPr>
          <w:rFonts w:ascii="Verdana" w:eastAsia="Times New Roman" w:hAnsi="Verdana" w:cs="Times New Roman"/>
          <w:b/>
          <w:bCs/>
          <w:i/>
          <w:iCs/>
          <w:color w:val="303030"/>
          <w:sz w:val="21"/>
          <w:szCs w:val="21"/>
        </w:rPr>
        <w:t>Selenium Grid</w:t>
      </w:r>
      <w:r w:rsidRPr="009900D8">
        <w:rPr>
          <w:rFonts w:ascii="Verdana" w:eastAsia="Times New Roman" w:hAnsi="Verdana" w:cs="Times New Roman"/>
          <w:color w:val="303030"/>
          <w:sz w:val="21"/>
          <w:szCs w:val="21"/>
        </w:rPr>
        <w:t> you can create a simple infrastructure of various browsers on different operating systems to not only distribute test load, but also give you a diversity of browsers to work with.</w:t>
      </w:r>
    </w:p>
    <w:p w:rsidR="009900D8" w:rsidRPr="009900D8" w:rsidRDefault="009900D8" w:rsidP="009900D8">
      <w:pPr>
        <w:spacing w:after="150" w:line="240" w:lineRule="auto"/>
        <w:rPr>
          <w:rFonts w:ascii="Verdana" w:eastAsia="Times New Roman" w:hAnsi="Verdana" w:cs="Times New Roman"/>
          <w:color w:val="303030"/>
          <w:sz w:val="21"/>
          <w:szCs w:val="21"/>
        </w:rPr>
      </w:pPr>
      <w:r w:rsidRPr="009900D8">
        <w:rPr>
          <w:rFonts w:ascii="Verdana" w:eastAsia="Times New Roman" w:hAnsi="Verdana" w:cs="Times New Roman"/>
          <w:color w:val="303030"/>
          <w:sz w:val="21"/>
          <w:szCs w:val="21"/>
        </w:rPr>
        <w:t>The Selenium Grid is used because of many reasons. Here are a few</w:t>
      </w:r>
    </w:p>
    <w:p w:rsidR="009900D8" w:rsidRPr="009900D8" w:rsidRDefault="009900D8" w:rsidP="009900D8">
      <w:pPr>
        <w:numPr>
          <w:ilvl w:val="0"/>
          <w:numId w:val="2"/>
        </w:numPr>
        <w:spacing w:after="0" w:line="240" w:lineRule="auto"/>
        <w:ind w:left="300"/>
        <w:rPr>
          <w:rFonts w:ascii="Verdana" w:eastAsia="Times New Roman" w:hAnsi="Verdana" w:cs="Times New Roman"/>
          <w:color w:val="303030"/>
          <w:sz w:val="21"/>
          <w:szCs w:val="21"/>
        </w:rPr>
      </w:pPr>
      <w:r w:rsidRPr="009900D8">
        <w:rPr>
          <w:rFonts w:ascii="Verdana" w:eastAsia="Times New Roman" w:hAnsi="Verdana" w:cs="Times New Roman"/>
          <w:i/>
          <w:iCs/>
          <w:color w:val="0000FF"/>
          <w:sz w:val="21"/>
          <w:szCs w:val="21"/>
        </w:rPr>
        <w:t>When we want to run our tests against multiple browsers, the multiple versions of browsers and the browsers running on different operating system.</w:t>
      </w:r>
    </w:p>
    <w:p w:rsidR="009900D8" w:rsidRPr="009900D8" w:rsidRDefault="009900D8" w:rsidP="009900D8">
      <w:pPr>
        <w:numPr>
          <w:ilvl w:val="0"/>
          <w:numId w:val="2"/>
        </w:numPr>
        <w:spacing w:after="0" w:line="240" w:lineRule="auto"/>
        <w:ind w:left="300"/>
        <w:rPr>
          <w:rFonts w:ascii="Verdana" w:eastAsia="Times New Roman" w:hAnsi="Verdana" w:cs="Times New Roman"/>
          <w:color w:val="303030"/>
          <w:sz w:val="21"/>
          <w:szCs w:val="21"/>
        </w:rPr>
      </w:pPr>
      <w:r w:rsidRPr="009900D8">
        <w:rPr>
          <w:rFonts w:ascii="Verdana" w:eastAsia="Times New Roman" w:hAnsi="Verdana" w:cs="Times New Roman"/>
          <w:i/>
          <w:iCs/>
          <w:color w:val="0000FF"/>
          <w:sz w:val="21"/>
          <w:szCs w:val="21"/>
        </w:rPr>
        <w:t>It is also used to reduce the time taken by the test suite to complete a test pass by running tests in parallel.</w:t>
      </w:r>
    </w:p>
    <w:p w:rsidR="009900D8" w:rsidRDefault="009900D8"/>
    <w:p w:rsidR="009900D8" w:rsidRPr="009900D8" w:rsidRDefault="009900D8" w:rsidP="009900D8">
      <w:pPr>
        <w:spacing w:after="150" w:line="495" w:lineRule="atLeast"/>
        <w:outlineLvl w:val="1"/>
        <w:rPr>
          <w:rFonts w:ascii="Verdana" w:eastAsia="Times New Roman" w:hAnsi="Verdana" w:cs="Times New Roman"/>
          <w:color w:val="494949"/>
          <w:sz w:val="42"/>
          <w:szCs w:val="42"/>
        </w:rPr>
      </w:pPr>
      <w:r w:rsidRPr="009900D8">
        <w:rPr>
          <w:rFonts w:ascii="Verdana" w:eastAsia="Times New Roman" w:hAnsi="Verdana" w:cs="Times New Roman"/>
          <w:color w:val="494949"/>
          <w:sz w:val="42"/>
          <w:szCs w:val="42"/>
        </w:rPr>
        <w:lastRenderedPageBreak/>
        <w:t xml:space="preserve">Architecture and </w:t>
      </w:r>
      <w:proofErr w:type="spellStart"/>
      <w:r w:rsidRPr="009900D8">
        <w:rPr>
          <w:rFonts w:ascii="Verdana" w:eastAsia="Times New Roman" w:hAnsi="Verdana" w:cs="Times New Roman"/>
          <w:color w:val="494949"/>
          <w:sz w:val="42"/>
          <w:szCs w:val="42"/>
        </w:rPr>
        <w:t>RemoteWebDriver</w:t>
      </w:r>
      <w:proofErr w:type="spellEnd"/>
      <w:r w:rsidRPr="009900D8">
        <w:rPr>
          <w:rFonts w:ascii="Verdana" w:eastAsia="Times New Roman" w:hAnsi="Verdana" w:cs="Times New Roman"/>
          <w:color w:val="494949"/>
          <w:sz w:val="42"/>
          <w:szCs w:val="42"/>
        </w:rPr>
        <w:t xml:space="preserve"> </w:t>
      </w:r>
      <w:proofErr w:type="spellStart"/>
      <w:r w:rsidRPr="009900D8">
        <w:rPr>
          <w:rFonts w:ascii="Verdana" w:eastAsia="Times New Roman" w:hAnsi="Verdana" w:cs="Times New Roman"/>
          <w:color w:val="494949"/>
          <w:sz w:val="42"/>
          <w:szCs w:val="42"/>
        </w:rPr>
        <w:t>WorkFlow</w:t>
      </w:r>
      <w:proofErr w:type="spellEnd"/>
    </w:p>
    <w:p w:rsidR="009900D8" w:rsidRPr="009900D8" w:rsidRDefault="009900D8" w:rsidP="009900D8">
      <w:pPr>
        <w:spacing w:after="150" w:line="240" w:lineRule="auto"/>
        <w:rPr>
          <w:rFonts w:ascii="Verdana" w:eastAsia="Times New Roman" w:hAnsi="Verdana" w:cs="Times New Roman"/>
          <w:color w:val="303030"/>
          <w:sz w:val="21"/>
          <w:szCs w:val="21"/>
        </w:rPr>
      </w:pPr>
      <w:r w:rsidRPr="009900D8">
        <w:rPr>
          <w:rFonts w:ascii="Verdana" w:eastAsia="Times New Roman" w:hAnsi="Verdana" w:cs="Times New Roman"/>
          <w:color w:val="303030"/>
          <w:sz w:val="21"/>
          <w:szCs w:val="21"/>
        </w:rPr>
        <w:t xml:space="preserve">You can use </w:t>
      </w:r>
      <w:proofErr w:type="spellStart"/>
      <w:r w:rsidRPr="009900D8">
        <w:rPr>
          <w:rFonts w:ascii="Verdana" w:eastAsia="Times New Roman" w:hAnsi="Verdana" w:cs="Times New Roman"/>
          <w:color w:val="303030"/>
          <w:sz w:val="21"/>
          <w:szCs w:val="21"/>
        </w:rPr>
        <w:t>RemoteWebDriver</w:t>
      </w:r>
      <w:proofErr w:type="spellEnd"/>
      <w:r w:rsidRPr="009900D8">
        <w:rPr>
          <w:rFonts w:ascii="Verdana" w:eastAsia="Times New Roman" w:hAnsi="Verdana" w:cs="Times New Roman"/>
          <w:color w:val="303030"/>
          <w:sz w:val="21"/>
          <w:szCs w:val="21"/>
        </w:rPr>
        <w:t xml:space="preserve"> the same way you would use WebDriver locally. The primary difference is that </w:t>
      </w:r>
      <w:proofErr w:type="spellStart"/>
      <w:r w:rsidRPr="009900D8">
        <w:rPr>
          <w:rFonts w:ascii="Verdana" w:eastAsia="Times New Roman" w:hAnsi="Verdana" w:cs="Times New Roman"/>
          <w:color w:val="303030"/>
          <w:sz w:val="21"/>
          <w:szCs w:val="21"/>
        </w:rPr>
        <w:t>RemoteWebDriver</w:t>
      </w:r>
      <w:proofErr w:type="spellEnd"/>
      <w:r w:rsidRPr="009900D8">
        <w:rPr>
          <w:rFonts w:ascii="Verdana" w:eastAsia="Times New Roman" w:hAnsi="Verdana" w:cs="Times New Roman"/>
          <w:color w:val="303030"/>
          <w:sz w:val="21"/>
          <w:szCs w:val="21"/>
        </w:rPr>
        <w:t xml:space="preserve"> needs to be configured so that it can run your tests on a separate machine. The </w:t>
      </w:r>
      <w:proofErr w:type="spellStart"/>
      <w:r w:rsidRPr="009900D8">
        <w:rPr>
          <w:rFonts w:ascii="Verdana" w:eastAsia="Times New Roman" w:hAnsi="Verdana" w:cs="Times New Roman"/>
          <w:color w:val="303030"/>
          <w:sz w:val="21"/>
          <w:szCs w:val="21"/>
        </w:rPr>
        <w:t>RemoteWebDriver</w:t>
      </w:r>
      <w:proofErr w:type="spellEnd"/>
      <w:r w:rsidRPr="009900D8">
        <w:rPr>
          <w:rFonts w:ascii="Verdana" w:eastAsia="Times New Roman" w:hAnsi="Verdana" w:cs="Times New Roman"/>
          <w:color w:val="303030"/>
          <w:sz w:val="21"/>
          <w:szCs w:val="21"/>
        </w:rPr>
        <w:t xml:space="preserve"> is composed of two pieces: a client and a server. The client is your WebDriver test and the server is simply a Java servlet, which can be hosted in any modern JEE app server.</w:t>
      </w:r>
    </w:p>
    <w:p w:rsidR="009900D8" w:rsidRPr="009900D8" w:rsidRDefault="009900D8" w:rsidP="009900D8">
      <w:pPr>
        <w:numPr>
          <w:ilvl w:val="0"/>
          <w:numId w:val="3"/>
        </w:numPr>
        <w:spacing w:after="0" w:line="240" w:lineRule="auto"/>
        <w:ind w:left="300"/>
        <w:rPr>
          <w:rFonts w:ascii="Verdana" w:eastAsia="Times New Roman" w:hAnsi="Verdana" w:cs="Times New Roman"/>
          <w:color w:val="303030"/>
          <w:sz w:val="21"/>
          <w:szCs w:val="21"/>
        </w:rPr>
      </w:pPr>
      <w:proofErr w:type="spellStart"/>
      <w:r w:rsidRPr="009900D8">
        <w:rPr>
          <w:rFonts w:ascii="Verdana" w:eastAsia="Times New Roman" w:hAnsi="Verdana" w:cs="Times New Roman"/>
          <w:color w:val="303030"/>
          <w:sz w:val="21"/>
          <w:szCs w:val="21"/>
        </w:rPr>
        <w:t>RemoteWebDriveris</w:t>
      </w:r>
      <w:proofErr w:type="spellEnd"/>
      <w:r w:rsidRPr="009900D8">
        <w:rPr>
          <w:rFonts w:ascii="Verdana" w:eastAsia="Times New Roman" w:hAnsi="Verdana" w:cs="Times New Roman"/>
          <w:color w:val="303030"/>
          <w:sz w:val="21"/>
          <w:szCs w:val="21"/>
        </w:rPr>
        <w:t xml:space="preserve"> an implementation class of the WebDriver interface that a test script developer can use to execute their test scripts via the </w:t>
      </w:r>
      <w:proofErr w:type="spellStart"/>
      <w:r w:rsidRPr="009900D8">
        <w:rPr>
          <w:rFonts w:ascii="Verdana" w:eastAsia="Times New Roman" w:hAnsi="Verdana" w:cs="Times New Roman"/>
          <w:color w:val="303030"/>
          <w:sz w:val="21"/>
          <w:szCs w:val="21"/>
        </w:rPr>
        <w:t>RemoteWebDriver</w:t>
      </w:r>
      <w:proofErr w:type="spellEnd"/>
      <w:r w:rsidRPr="009900D8">
        <w:rPr>
          <w:rFonts w:ascii="Verdana" w:eastAsia="Times New Roman" w:hAnsi="Verdana" w:cs="Times New Roman"/>
          <w:color w:val="303030"/>
          <w:sz w:val="21"/>
          <w:szCs w:val="21"/>
        </w:rPr>
        <w:t> server on a remote machine.</w:t>
      </w:r>
    </w:p>
    <w:p w:rsidR="009900D8" w:rsidRPr="009900D8" w:rsidRDefault="009900D8" w:rsidP="009900D8">
      <w:pPr>
        <w:numPr>
          <w:ilvl w:val="0"/>
          <w:numId w:val="3"/>
        </w:numPr>
        <w:spacing w:after="0" w:line="240" w:lineRule="auto"/>
        <w:ind w:left="300"/>
        <w:rPr>
          <w:rFonts w:ascii="Verdana" w:eastAsia="Times New Roman" w:hAnsi="Verdana" w:cs="Times New Roman"/>
          <w:color w:val="303030"/>
          <w:sz w:val="21"/>
          <w:szCs w:val="21"/>
        </w:rPr>
      </w:pPr>
      <w:r w:rsidRPr="009900D8">
        <w:rPr>
          <w:rFonts w:ascii="Verdana" w:eastAsia="Times New Roman" w:hAnsi="Verdana" w:cs="Times New Roman"/>
          <w:color w:val="303030"/>
          <w:sz w:val="21"/>
          <w:szCs w:val="21"/>
        </w:rPr>
        <w:t>There are two parts to </w:t>
      </w:r>
      <w:proofErr w:type="spellStart"/>
      <w:r w:rsidRPr="009900D8">
        <w:rPr>
          <w:rFonts w:ascii="Verdana" w:eastAsia="Times New Roman" w:hAnsi="Verdana" w:cs="Times New Roman"/>
          <w:color w:val="303030"/>
          <w:sz w:val="21"/>
          <w:szCs w:val="21"/>
        </w:rPr>
        <w:t>RemoteWebDriver</w:t>
      </w:r>
      <w:proofErr w:type="spellEnd"/>
      <w:r w:rsidRPr="009900D8">
        <w:rPr>
          <w:rFonts w:ascii="Verdana" w:eastAsia="Times New Roman" w:hAnsi="Verdana" w:cs="Times New Roman"/>
          <w:color w:val="303030"/>
          <w:sz w:val="21"/>
          <w:szCs w:val="21"/>
        </w:rPr>
        <w:t>: a server(hub) and a client(node)</w:t>
      </w:r>
    </w:p>
    <w:p w:rsidR="009900D8" w:rsidRPr="009900D8" w:rsidRDefault="009900D8" w:rsidP="009900D8">
      <w:pPr>
        <w:numPr>
          <w:ilvl w:val="1"/>
          <w:numId w:val="3"/>
        </w:numPr>
        <w:spacing w:after="0" w:line="240" w:lineRule="auto"/>
        <w:ind w:left="600"/>
        <w:rPr>
          <w:rFonts w:ascii="Verdana" w:eastAsia="Times New Roman" w:hAnsi="Verdana" w:cs="Times New Roman"/>
          <w:color w:val="303030"/>
          <w:sz w:val="21"/>
          <w:szCs w:val="21"/>
        </w:rPr>
      </w:pPr>
      <w:r w:rsidRPr="009900D8">
        <w:rPr>
          <w:rFonts w:ascii="Verdana" w:eastAsia="Times New Roman" w:hAnsi="Verdana" w:cs="Times New Roman"/>
          <w:color w:val="303030"/>
          <w:sz w:val="21"/>
          <w:szCs w:val="21"/>
        </w:rPr>
        <w:t>The </w:t>
      </w:r>
      <w:proofErr w:type="spellStart"/>
      <w:r w:rsidRPr="009900D8">
        <w:rPr>
          <w:rFonts w:ascii="Verdana" w:eastAsia="Times New Roman" w:hAnsi="Verdana" w:cs="Times New Roman"/>
          <w:color w:val="303030"/>
          <w:sz w:val="21"/>
          <w:szCs w:val="21"/>
        </w:rPr>
        <w:t>RemoteWebDriverserver</w:t>
      </w:r>
      <w:proofErr w:type="spellEnd"/>
      <w:r w:rsidRPr="009900D8">
        <w:rPr>
          <w:rFonts w:ascii="Verdana" w:eastAsia="Times New Roman" w:hAnsi="Verdana" w:cs="Times New Roman"/>
          <w:color w:val="303030"/>
          <w:sz w:val="21"/>
          <w:szCs w:val="21"/>
        </w:rPr>
        <w:t xml:space="preserve"> is a component that listens on a port for various requests from a </w:t>
      </w:r>
      <w:proofErr w:type="spellStart"/>
      <w:r w:rsidRPr="009900D8">
        <w:rPr>
          <w:rFonts w:ascii="Verdana" w:eastAsia="Times New Roman" w:hAnsi="Verdana" w:cs="Times New Roman"/>
          <w:color w:val="303030"/>
          <w:sz w:val="21"/>
          <w:szCs w:val="21"/>
        </w:rPr>
        <w:t>RemoteWebDriver</w:t>
      </w:r>
      <w:proofErr w:type="spellEnd"/>
      <w:r w:rsidRPr="009900D8">
        <w:rPr>
          <w:rFonts w:ascii="Verdana" w:eastAsia="Times New Roman" w:hAnsi="Verdana" w:cs="Times New Roman"/>
          <w:color w:val="303030"/>
          <w:sz w:val="21"/>
          <w:szCs w:val="21"/>
        </w:rPr>
        <w:t xml:space="preserve"> Once it receives the requests, it forwards them to any of the following: Firefox Driver, IE Driver, or Chrome Driver, whichever is asked.</w:t>
      </w:r>
    </w:p>
    <w:p w:rsidR="009900D8" w:rsidRPr="009900D8" w:rsidRDefault="009900D8" w:rsidP="009900D8">
      <w:pPr>
        <w:numPr>
          <w:ilvl w:val="1"/>
          <w:numId w:val="3"/>
        </w:numPr>
        <w:spacing w:after="0" w:line="240" w:lineRule="auto"/>
        <w:ind w:left="600"/>
        <w:rPr>
          <w:rFonts w:ascii="Verdana" w:eastAsia="Times New Roman" w:hAnsi="Verdana" w:cs="Times New Roman"/>
          <w:color w:val="303030"/>
          <w:sz w:val="21"/>
          <w:szCs w:val="21"/>
        </w:rPr>
      </w:pPr>
      <w:r w:rsidRPr="009900D8">
        <w:rPr>
          <w:rFonts w:ascii="Verdana" w:eastAsia="Times New Roman" w:hAnsi="Verdana" w:cs="Times New Roman"/>
          <w:color w:val="303030"/>
          <w:sz w:val="21"/>
          <w:szCs w:val="21"/>
        </w:rPr>
        <w:t>The language-binding client libraries that serve as a </w:t>
      </w:r>
      <w:proofErr w:type="spellStart"/>
      <w:r w:rsidRPr="009900D8">
        <w:rPr>
          <w:rFonts w:ascii="Verdana" w:eastAsia="Times New Roman" w:hAnsi="Verdana" w:cs="Times New Roman"/>
          <w:color w:val="303030"/>
          <w:sz w:val="21"/>
          <w:szCs w:val="21"/>
        </w:rPr>
        <w:t>RemoteWebDriver</w:t>
      </w:r>
      <w:proofErr w:type="spellEnd"/>
      <w:r w:rsidRPr="009900D8">
        <w:rPr>
          <w:rFonts w:ascii="Verdana" w:eastAsia="Times New Roman" w:hAnsi="Verdana" w:cs="Times New Roman"/>
          <w:color w:val="303030"/>
          <w:sz w:val="21"/>
          <w:szCs w:val="21"/>
        </w:rPr>
        <w:t xml:space="preserve"> The client, as it used to when executing tests locally, translates your test script requests to JSON payload and sends them across to the </w:t>
      </w:r>
      <w:proofErr w:type="spellStart"/>
      <w:r w:rsidRPr="009900D8">
        <w:rPr>
          <w:rFonts w:ascii="Verdana" w:eastAsia="Times New Roman" w:hAnsi="Verdana" w:cs="Times New Roman"/>
          <w:color w:val="303030"/>
          <w:sz w:val="21"/>
          <w:szCs w:val="21"/>
        </w:rPr>
        <w:t>RemoteWebDriverserver</w:t>
      </w:r>
      <w:proofErr w:type="spellEnd"/>
      <w:r w:rsidRPr="009900D8">
        <w:rPr>
          <w:rFonts w:ascii="Verdana" w:eastAsia="Times New Roman" w:hAnsi="Verdana" w:cs="Times New Roman"/>
          <w:color w:val="303030"/>
          <w:sz w:val="21"/>
          <w:szCs w:val="21"/>
        </w:rPr>
        <w:t xml:space="preserve"> using the JSON wire protocol.</w:t>
      </w:r>
    </w:p>
    <w:p w:rsidR="009900D8" w:rsidRPr="009900D8" w:rsidRDefault="009900D8" w:rsidP="009900D8">
      <w:pPr>
        <w:numPr>
          <w:ilvl w:val="0"/>
          <w:numId w:val="3"/>
        </w:numPr>
        <w:spacing w:after="0" w:line="240" w:lineRule="auto"/>
        <w:ind w:left="300"/>
        <w:rPr>
          <w:rFonts w:ascii="Verdana" w:eastAsia="Times New Roman" w:hAnsi="Verdana" w:cs="Times New Roman"/>
          <w:color w:val="303030"/>
          <w:sz w:val="21"/>
          <w:szCs w:val="21"/>
        </w:rPr>
      </w:pPr>
      <w:r w:rsidRPr="009900D8">
        <w:rPr>
          <w:rFonts w:ascii="Verdana" w:eastAsia="Times New Roman" w:hAnsi="Verdana" w:cs="Times New Roman"/>
          <w:color w:val="303030"/>
          <w:sz w:val="21"/>
          <w:szCs w:val="21"/>
        </w:rPr>
        <w:t>When you execute your tests locally, the WebDriver client libraries talk to your Firefox Driver, IE Driver, or Chrome Driver directly. Now, when you try to execute your tests remotely, the WebDriver client libraries talk to the </w:t>
      </w:r>
      <w:proofErr w:type="spellStart"/>
      <w:r w:rsidRPr="009900D8">
        <w:rPr>
          <w:rFonts w:ascii="Verdana" w:eastAsia="Times New Roman" w:hAnsi="Verdana" w:cs="Times New Roman"/>
          <w:color w:val="303030"/>
          <w:sz w:val="21"/>
          <w:szCs w:val="21"/>
        </w:rPr>
        <w:t>RemoteWebDriverserver</w:t>
      </w:r>
      <w:proofErr w:type="spellEnd"/>
      <w:r w:rsidRPr="009900D8">
        <w:rPr>
          <w:rFonts w:ascii="Verdana" w:eastAsia="Times New Roman" w:hAnsi="Verdana" w:cs="Times New Roman"/>
          <w:color w:val="303030"/>
          <w:sz w:val="21"/>
          <w:szCs w:val="21"/>
        </w:rPr>
        <w:t xml:space="preserve"> and the server talks to either the Firefox Driver, IE Driver, or Chrome Driver, whichever the WebDriver client asks for.</w:t>
      </w:r>
    </w:p>
    <w:p w:rsidR="009900D8" w:rsidRDefault="009900D8"/>
    <w:p w:rsidR="009900D8" w:rsidRDefault="009900D8">
      <w:pPr>
        <w:rPr>
          <w:noProof/>
        </w:rPr>
      </w:pPr>
    </w:p>
    <w:p w:rsidR="009900D8" w:rsidRDefault="009900D8">
      <w:pPr>
        <w:rPr>
          <w:noProof/>
        </w:rPr>
      </w:pPr>
    </w:p>
    <w:p w:rsidR="009900D8" w:rsidRDefault="009900D8">
      <w:pPr>
        <w:rPr>
          <w:noProof/>
        </w:rPr>
      </w:pPr>
    </w:p>
    <w:p w:rsidR="009900D8" w:rsidRDefault="009900D8">
      <w:pPr>
        <w:rPr>
          <w:noProof/>
        </w:rPr>
      </w:pPr>
    </w:p>
    <w:p w:rsidR="009900D8" w:rsidRDefault="009900D8">
      <w:pPr>
        <w:rPr>
          <w:noProof/>
        </w:rPr>
      </w:pPr>
    </w:p>
    <w:p w:rsidR="009900D8" w:rsidRDefault="009900D8">
      <w:pPr>
        <w:rPr>
          <w:noProof/>
        </w:rPr>
      </w:pPr>
    </w:p>
    <w:p w:rsidR="009900D8" w:rsidRDefault="009900D8">
      <w:pPr>
        <w:rPr>
          <w:noProof/>
        </w:rPr>
      </w:pPr>
    </w:p>
    <w:p w:rsidR="009900D8" w:rsidRDefault="009900D8">
      <w:pPr>
        <w:rPr>
          <w:noProof/>
        </w:rPr>
      </w:pPr>
    </w:p>
    <w:p w:rsidR="009900D8" w:rsidRDefault="009900D8">
      <w:pPr>
        <w:rPr>
          <w:noProof/>
        </w:rPr>
      </w:pPr>
    </w:p>
    <w:p w:rsidR="009900D8" w:rsidRDefault="009900D8">
      <w:pPr>
        <w:rPr>
          <w:noProof/>
        </w:rPr>
      </w:pPr>
    </w:p>
    <w:p w:rsidR="009900D8" w:rsidRPr="009900D8" w:rsidRDefault="009900D8" w:rsidP="009900D8">
      <w:pPr>
        <w:numPr>
          <w:ilvl w:val="0"/>
          <w:numId w:val="4"/>
        </w:numPr>
        <w:spacing w:after="0" w:line="240" w:lineRule="auto"/>
        <w:ind w:left="300"/>
        <w:rPr>
          <w:rFonts w:ascii="Verdana" w:eastAsia="Times New Roman" w:hAnsi="Verdana" w:cs="Times New Roman"/>
          <w:color w:val="303030"/>
          <w:sz w:val="21"/>
          <w:szCs w:val="21"/>
        </w:rPr>
      </w:pPr>
      <w:r w:rsidRPr="009900D8">
        <w:rPr>
          <w:rFonts w:ascii="Verdana" w:eastAsia="Times New Roman" w:hAnsi="Verdana" w:cs="Times New Roman"/>
          <w:b/>
          <w:bCs/>
          <w:i/>
          <w:iCs/>
          <w:color w:val="0000FF"/>
          <w:sz w:val="21"/>
          <w:szCs w:val="21"/>
        </w:rPr>
        <w:t>Desired Capabilities</w:t>
      </w:r>
      <w:r w:rsidRPr="009900D8">
        <w:rPr>
          <w:rFonts w:ascii="Verdana" w:eastAsia="Times New Roman" w:hAnsi="Verdana" w:cs="Times New Roman"/>
          <w:i/>
          <w:iCs/>
          <w:color w:val="0000FF"/>
          <w:sz w:val="21"/>
          <w:szCs w:val="21"/>
        </w:rPr>
        <w:t>: Object in automation code that has requesting browser configuration information</w:t>
      </w:r>
    </w:p>
    <w:p w:rsidR="009900D8" w:rsidRPr="009900D8" w:rsidRDefault="009900D8" w:rsidP="009900D8">
      <w:pPr>
        <w:numPr>
          <w:ilvl w:val="0"/>
          <w:numId w:val="4"/>
        </w:numPr>
        <w:spacing w:after="0" w:line="240" w:lineRule="auto"/>
        <w:ind w:left="300"/>
        <w:rPr>
          <w:rFonts w:ascii="Verdana" w:eastAsia="Times New Roman" w:hAnsi="Verdana" w:cs="Times New Roman"/>
          <w:color w:val="303030"/>
          <w:sz w:val="21"/>
          <w:szCs w:val="21"/>
        </w:rPr>
      </w:pPr>
      <w:proofErr w:type="spellStart"/>
      <w:r w:rsidRPr="009900D8">
        <w:rPr>
          <w:rFonts w:ascii="Verdana" w:eastAsia="Times New Roman" w:hAnsi="Verdana" w:cs="Times New Roman"/>
          <w:b/>
          <w:bCs/>
          <w:i/>
          <w:iCs/>
          <w:color w:val="0000FF"/>
          <w:sz w:val="21"/>
          <w:szCs w:val="21"/>
        </w:rPr>
        <w:t>RemoteWebDriver</w:t>
      </w:r>
      <w:proofErr w:type="spellEnd"/>
      <w:r w:rsidRPr="009900D8">
        <w:rPr>
          <w:rFonts w:ascii="Verdana" w:eastAsia="Times New Roman" w:hAnsi="Verdana" w:cs="Times New Roman"/>
          <w:i/>
          <w:iCs/>
          <w:color w:val="0000FF"/>
          <w:sz w:val="21"/>
          <w:szCs w:val="21"/>
        </w:rPr>
        <w:t>: Object in automation code that knows how to communicate remotely with WebDriver / Selenium GRID</w:t>
      </w:r>
    </w:p>
    <w:p w:rsidR="009900D8" w:rsidRDefault="009900D8"/>
    <w:p w:rsidR="009900D8" w:rsidRDefault="009900D8"/>
    <w:p w:rsidR="009900D8" w:rsidRDefault="009900D8">
      <w:r>
        <w:rPr>
          <w:noProof/>
        </w:rPr>
        <w:drawing>
          <wp:inline distT="0" distB="0" distL="0" distR="0">
            <wp:extent cx="6682019" cy="4848225"/>
            <wp:effectExtent l="0" t="0" r="5080" b="0"/>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3095" cy="4856261"/>
                    </a:xfrm>
                    <a:prstGeom prst="rect">
                      <a:avLst/>
                    </a:prstGeom>
                    <a:noFill/>
                    <a:ln>
                      <a:noFill/>
                    </a:ln>
                  </pic:spPr>
                </pic:pic>
              </a:graphicData>
            </a:graphic>
          </wp:inline>
        </w:drawing>
      </w:r>
    </w:p>
    <w:p w:rsidR="009900D8" w:rsidRPr="009900D8" w:rsidRDefault="009900D8" w:rsidP="009900D8"/>
    <w:p w:rsidR="009900D8" w:rsidRDefault="009900D8" w:rsidP="009900D8"/>
    <w:p w:rsidR="009900D8" w:rsidRPr="009900D8" w:rsidRDefault="009900D8" w:rsidP="009900D8">
      <w:pPr>
        <w:numPr>
          <w:ilvl w:val="0"/>
          <w:numId w:val="5"/>
        </w:numPr>
        <w:spacing w:after="0" w:line="240" w:lineRule="auto"/>
        <w:ind w:left="300"/>
        <w:rPr>
          <w:rFonts w:ascii="Verdana" w:eastAsia="Times New Roman" w:hAnsi="Verdana" w:cs="Times New Roman"/>
          <w:color w:val="303030"/>
          <w:sz w:val="21"/>
          <w:szCs w:val="21"/>
        </w:rPr>
      </w:pPr>
      <w:r w:rsidRPr="009900D8">
        <w:rPr>
          <w:rFonts w:ascii="Verdana" w:eastAsia="Times New Roman" w:hAnsi="Verdana" w:cs="Times New Roman"/>
          <w:b/>
          <w:bCs/>
          <w:i/>
          <w:iCs/>
          <w:color w:val="0000FF"/>
          <w:sz w:val="21"/>
          <w:szCs w:val="21"/>
        </w:rPr>
        <w:t>Desired Capabilities</w:t>
      </w:r>
      <w:r w:rsidRPr="009900D8">
        <w:rPr>
          <w:rFonts w:ascii="Verdana" w:eastAsia="Times New Roman" w:hAnsi="Verdana" w:cs="Times New Roman"/>
          <w:i/>
          <w:iCs/>
          <w:color w:val="0000FF"/>
          <w:sz w:val="21"/>
          <w:szCs w:val="21"/>
        </w:rPr>
        <w:t>: Object in automation code that has requesting browser configuration information</w:t>
      </w:r>
    </w:p>
    <w:p w:rsidR="009900D8" w:rsidRPr="009900D8" w:rsidRDefault="009900D8" w:rsidP="009900D8">
      <w:pPr>
        <w:numPr>
          <w:ilvl w:val="0"/>
          <w:numId w:val="5"/>
        </w:numPr>
        <w:spacing w:after="0" w:line="240" w:lineRule="auto"/>
        <w:ind w:left="300"/>
        <w:rPr>
          <w:rFonts w:ascii="Verdana" w:eastAsia="Times New Roman" w:hAnsi="Verdana" w:cs="Times New Roman"/>
          <w:color w:val="303030"/>
          <w:sz w:val="21"/>
          <w:szCs w:val="21"/>
        </w:rPr>
      </w:pPr>
      <w:proofErr w:type="spellStart"/>
      <w:r w:rsidRPr="009900D8">
        <w:rPr>
          <w:rFonts w:ascii="Verdana" w:eastAsia="Times New Roman" w:hAnsi="Verdana" w:cs="Times New Roman"/>
          <w:b/>
          <w:bCs/>
          <w:i/>
          <w:iCs/>
          <w:color w:val="0000FF"/>
          <w:sz w:val="21"/>
          <w:szCs w:val="21"/>
        </w:rPr>
        <w:t>RemoteWebDriver</w:t>
      </w:r>
      <w:proofErr w:type="spellEnd"/>
      <w:r w:rsidRPr="009900D8">
        <w:rPr>
          <w:rFonts w:ascii="Verdana" w:eastAsia="Times New Roman" w:hAnsi="Verdana" w:cs="Times New Roman"/>
          <w:i/>
          <w:iCs/>
          <w:color w:val="0000FF"/>
          <w:sz w:val="21"/>
          <w:szCs w:val="21"/>
        </w:rPr>
        <w:t>: Object in automation code that knows how to communicate remotely with WebDriver / Selenium GRID</w:t>
      </w:r>
    </w:p>
    <w:p w:rsidR="009900D8" w:rsidRDefault="009900D8" w:rsidP="009900D8"/>
    <w:p w:rsidR="009900D8" w:rsidRPr="009900D8" w:rsidRDefault="009900D8" w:rsidP="009900D8">
      <w:bookmarkStart w:id="0" w:name="_GoBack"/>
      <w:bookmarkEnd w:id="0"/>
    </w:p>
    <w:sectPr w:rsidR="009900D8" w:rsidRPr="0099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B2469"/>
    <w:multiLevelType w:val="multilevel"/>
    <w:tmpl w:val="28B2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72864"/>
    <w:multiLevelType w:val="multilevel"/>
    <w:tmpl w:val="732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FC43D2"/>
    <w:multiLevelType w:val="multilevel"/>
    <w:tmpl w:val="FE4A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146DE"/>
    <w:multiLevelType w:val="multilevel"/>
    <w:tmpl w:val="F0F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16C74"/>
    <w:multiLevelType w:val="multilevel"/>
    <w:tmpl w:val="FDBCA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90"/>
    <w:rsid w:val="003A7F24"/>
    <w:rsid w:val="009900D8"/>
    <w:rsid w:val="00E8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7410B-0474-4A89-BA64-01478AB5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11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00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11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11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1190"/>
    <w:rPr>
      <w:i/>
      <w:iCs/>
    </w:rPr>
  </w:style>
  <w:style w:type="character" w:styleId="Strong">
    <w:name w:val="Strong"/>
    <w:basedOn w:val="DefaultParagraphFont"/>
    <w:uiPriority w:val="22"/>
    <w:qFormat/>
    <w:rsid w:val="00E81190"/>
    <w:rPr>
      <w:b/>
      <w:bCs/>
    </w:rPr>
  </w:style>
  <w:style w:type="character" w:customStyle="1" w:styleId="apple-converted-space">
    <w:name w:val="apple-converted-space"/>
    <w:basedOn w:val="DefaultParagraphFont"/>
    <w:rsid w:val="00E81190"/>
  </w:style>
  <w:style w:type="character" w:customStyle="1" w:styleId="Heading3Char">
    <w:name w:val="Heading 3 Char"/>
    <w:basedOn w:val="DefaultParagraphFont"/>
    <w:link w:val="Heading3"/>
    <w:uiPriority w:val="9"/>
    <w:semiHidden/>
    <w:rsid w:val="009900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2049">
      <w:bodyDiv w:val="1"/>
      <w:marLeft w:val="0"/>
      <w:marRight w:val="0"/>
      <w:marTop w:val="0"/>
      <w:marBottom w:val="0"/>
      <w:divBdr>
        <w:top w:val="none" w:sz="0" w:space="0" w:color="auto"/>
        <w:left w:val="none" w:sz="0" w:space="0" w:color="auto"/>
        <w:bottom w:val="none" w:sz="0" w:space="0" w:color="auto"/>
        <w:right w:val="none" w:sz="0" w:space="0" w:color="auto"/>
      </w:divBdr>
    </w:div>
    <w:div w:id="79451643">
      <w:bodyDiv w:val="1"/>
      <w:marLeft w:val="0"/>
      <w:marRight w:val="0"/>
      <w:marTop w:val="0"/>
      <w:marBottom w:val="0"/>
      <w:divBdr>
        <w:top w:val="none" w:sz="0" w:space="0" w:color="auto"/>
        <w:left w:val="none" w:sz="0" w:space="0" w:color="auto"/>
        <w:bottom w:val="none" w:sz="0" w:space="0" w:color="auto"/>
        <w:right w:val="none" w:sz="0" w:space="0" w:color="auto"/>
      </w:divBdr>
    </w:div>
    <w:div w:id="174198956">
      <w:bodyDiv w:val="1"/>
      <w:marLeft w:val="0"/>
      <w:marRight w:val="0"/>
      <w:marTop w:val="0"/>
      <w:marBottom w:val="0"/>
      <w:divBdr>
        <w:top w:val="none" w:sz="0" w:space="0" w:color="auto"/>
        <w:left w:val="none" w:sz="0" w:space="0" w:color="auto"/>
        <w:bottom w:val="none" w:sz="0" w:space="0" w:color="auto"/>
        <w:right w:val="none" w:sz="0" w:space="0" w:color="auto"/>
      </w:divBdr>
    </w:div>
    <w:div w:id="222060615">
      <w:bodyDiv w:val="1"/>
      <w:marLeft w:val="0"/>
      <w:marRight w:val="0"/>
      <w:marTop w:val="0"/>
      <w:marBottom w:val="0"/>
      <w:divBdr>
        <w:top w:val="none" w:sz="0" w:space="0" w:color="auto"/>
        <w:left w:val="none" w:sz="0" w:space="0" w:color="auto"/>
        <w:bottom w:val="none" w:sz="0" w:space="0" w:color="auto"/>
        <w:right w:val="none" w:sz="0" w:space="0" w:color="auto"/>
      </w:divBdr>
    </w:div>
    <w:div w:id="454258685">
      <w:bodyDiv w:val="1"/>
      <w:marLeft w:val="0"/>
      <w:marRight w:val="0"/>
      <w:marTop w:val="0"/>
      <w:marBottom w:val="0"/>
      <w:divBdr>
        <w:top w:val="none" w:sz="0" w:space="0" w:color="auto"/>
        <w:left w:val="none" w:sz="0" w:space="0" w:color="auto"/>
        <w:bottom w:val="none" w:sz="0" w:space="0" w:color="auto"/>
        <w:right w:val="none" w:sz="0" w:space="0" w:color="auto"/>
      </w:divBdr>
    </w:div>
    <w:div w:id="837647750">
      <w:bodyDiv w:val="1"/>
      <w:marLeft w:val="0"/>
      <w:marRight w:val="0"/>
      <w:marTop w:val="0"/>
      <w:marBottom w:val="0"/>
      <w:divBdr>
        <w:top w:val="none" w:sz="0" w:space="0" w:color="auto"/>
        <w:left w:val="none" w:sz="0" w:space="0" w:color="auto"/>
        <w:bottom w:val="none" w:sz="0" w:space="0" w:color="auto"/>
        <w:right w:val="none" w:sz="0" w:space="0" w:color="auto"/>
      </w:divBdr>
    </w:div>
    <w:div w:id="842621382">
      <w:bodyDiv w:val="1"/>
      <w:marLeft w:val="0"/>
      <w:marRight w:val="0"/>
      <w:marTop w:val="0"/>
      <w:marBottom w:val="0"/>
      <w:divBdr>
        <w:top w:val="none" w:sz="0" w:space="0" w:color="auto"/>
        <w:left w:val="none" w:sz="0" w:space="0" w:color="auto"/>
        <w:bottom w:val="none" w:sz="0" w:space="0" w:color="auto"/>
        <w:right w:val="none" w:sz="0" w:space="0" w:color="auto"/>
      </w:divBdr>
    </w:div>
    <w:div w:id="862355251">
      <w:bodyDiv w:val="1"/>
      <w:marLeft w:val="0"/>
      <w:marRight w:val="0"/>
      <w:marTop w:val="0"/>
      <w:marBottom w:val="0"/>
      <w:divBdr>
        <w:top w:val="none" w:sz="0" w:space="0" w:color="auto"/>
        <w:left w:val="none" w:sz="0" w:space="0" w:color="auto"/>
        <w:bottom w:val="none" w:sz="0" w:space="0" w:color="auto"/>
        <w:right w:val="none" w:sz="0" w:space="0" w:color="auto"/>
      </w:divBdr>
    </w:div>
    <w:div w:id="1043598060">
      <w:bodyDiv w:val="1"/>
      <w:marLeft w:val="0"/>
      <w:marRight w:val="0"/>
      <w:marTop w:val="0"/>
      <w:marBottom w:val="0"/>
      <w:divBdr>
        <w:top w:val="none" w:sz="0" w:space="0" w:color="auto"/>
        <w:left w:val="none" w:sz="0" w:space="0" w:color="auto"/>
        <w:bottom w:val="none" w:sz="0" w:space="0" w:color="auto"/>
        <w:right w:val="none" w:sz="0" w:space="0" w:color="auto"/>
      </w:divBdr>
    </w:div>
    <w:div w:id="1437864580">
      <w:bodyDiv w:val="1"/>
      <w:marLeft w:val="0"/>
      <w:marRight w:val="0"/>
      <w:marTop w:val="0"/>
      <w:marBottom w:val="0"/>
      <w:divBdr>
        <w:top w:val="none" w:sz="0" w:space="0" w:color="auto"/>
        <w:left w:val="none" w:sz="0" w:space="0" w:color="auto"/>
        <w:bottom w:val="none" w:sz="0" w:space="0" w:color="auto"/>
        <w:right w:val="none" w:sz="0" w:space="0" w:color="auto"/>
      </w:divBdr>
    </w:div>
    <w:div w:id="20952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Bhosle, Shilpa</dc:creator>
  <cp:keywords/>
  <dc:description/>
  <cp:lastModifiedBy>Bhosle, Shilpa</cp:lastModifiedBy>
  <cp:revision>1</cp:revision>
  <dcterms:created xsi:type="dcterms:W3CDTF">2017-06-26T12:27:00Z</dcterms:created>
  <dcterms:modified xsi:type="dcterms:W3CDTF">2017-06-26T15:56:00Z</dcterms:modified>
</cp:coreProperties>
</file>