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Century Gothic" w:hAnsi="Century Gothic"/>
          <w:color w:val="7F7F7F" w:themeColor="text1" w:themeTint="80"/>
          <w:szCs w:val="18"/>
          <w14:numForm w14:val="lining"/>
        </w:rPr>
        <w:id w:val="696284006"/>
        <w:docPartObj>
          <w:docPartGallery w:val="Cover Pages"/>
          <w:docPartUnique/>
        </w:docPartObj>
      </w:sdtPr>
      <w:sdtEndPr/>
      <w:sdtContent>
        <w:p w:rsidR="00B113E8" w:rsidRPr="00F679D7" w:rsidRDefault="00B113E8" w:rsidP="00023432">
          <w:pPr>
            <w:pStyle w:val="CoverLogo"/>
            <w:jc w:val="left"/>
            <w:rPr>
              <w:rFonts w:ascii="Century Gothic" w:hAnsi="Century Gothic"/>
            </w:rPr>
          </w:pPr>
        </w:p>
        <w:sdt>
          <w:sdtPr>
            <w:rPr>
              <w:rFonts w:ascii="Century Gothic" w:hAnsi="Century Gothic"/>
            </w:rPr>
            <w:alias w:val="Click icon to replace picture"/>
            <w:tag w:val="Click icon to replace picture"/>
            <w:id w:val="1735506185"/>
            <w:picture/>
          </w:sdtPr>
          <w:sdtEndPr/>
          <w:sdtContent>
            <w:p w:rsidR="00B113E8" w:rsidRPr="00F679D7" w:rsidRDefault="00D45237">
              <w:pPr>
                <w:jc w:val="center"/>
                <w:rPr>
                  <w:rFonts w:ascii="Century Gothic" w:hAnsi="Century Gothic"/>
                </w:rPr>
              </w:pPr>
              <w:r w:rsidRPr="00F679D7">
                <w:rPr>
                  <w:rFonts w:ascii="Century Gothic" w:hAnsi="Century Gothic"/>
                  <w:noProof/>
                </w:rPr>
                <w:drawing>
                  <wp:inline distT="0" distB="0" distL="0" distR="0" wp14:anchorId="209ECF41" wp14:editId="0781BFBE">
                    <wp:extent cx="2033131" cy="2876550"/>
                    <wp:effectExtent l="76200" t="76200" r="120015" b="952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96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8713" cy="2898596"/>
                            </a:xfrm>
                            <a:prstGeom prst="round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reflection blurRad="6350" stA="50000" endA="300" endPos="28500" dist="50800" dir="5400000" sy="-100000" algn="bl" rotWithShape="0"/>
                            </a:effectLst>
                            <a:scene3d>
                              <a:camera prst="orthographicFront"/>
                              <a:lightRig rig="balanced" dir="t">
                                <a:rot lat="0" lon="0" rev="2400000"/>
                              </a:lightRig>
                            </a:scene3d>
                            <a:sp3d contourW="12700">
                              <a:bevelT w="25400" h="19050"/>
                              <a:contourClr>
                                <a:srgbClr val="FFFFFF"/>
                              </a:contourClr>
                            </a:sp3d>
                          </pic:spPr>
                        </pic:pic>
                      </a:graphicData>
                    </a:graphic>
                  </wp:inline>
                </w:drawing>
              </w:r>
            </w:p>
          </w:sdtContent>
        </w:sdt>
        <w:sdt>
          <w:sdtPr>
            <w:rPr>
              <w:rFonts w:ascii="Century Gothic" w:hAnsi="Century Gothic"/>
              <w:b/>
            </w:rPr>
            <w:alias w:val="Report Title"/>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Pr="00F679D7" w:rsidRDefault="00023432">
              <w:pPr>
                <w:pStyle w:val="Title"/>
                <w:rPr>
                  <w:rFonts w:ascii="Century Gothic" w:hAnsi="Century Gothic"/>
                  <w:b/>
                </w:rPr>
              </w:pPr>
              <w:r w:rsidRPr="00F679D7">
                <w:rPr>
                  <w:rFonts w:ascii="Century Gothic" w:hAnsi="Century Gothic"/>
                  <w:b/>
                </w:rPr>
                <w:t>Introduction to CAFA-SIT Jenkins</w:t>
              </w:r>
            </w:p>
          </w:sdtContent>
        </w:sdt>
        <w:p w:rsidR="00B113E8" w:rsidRPr="00F679D7" w:rsidRDefault="00023432">
          <w:pPr>
            <w:pStyle w:val="Subtitle"/>
            <w:rPr>
              <w:rFonts w:ascii="Century Gothic" w:hAnsi="Century Gothic"/>
              <w:b/>
              <w:i/>
              <w:sz w:val="28"/>
              <w:szCs w:val="28"/>
            </w:rPr>
          </w:pPr>
          <w:r w:rsidRPr="00F679D7">
            <w:rPr>
              <w:rFonts w:ascii="Century Gothic" w:hAnsi="Century Gothic"/>
              <w:b/>
              <w:i/>
              <w:sz w:val="28"/>
              <w:szCs w:val="28"/>
            </w:rPr>
            <w:t>How to execute test cases in Jenkins and check for errors in ATF Reporter</w:t>
          </w:r>
        </w:p>
        <w:p w:rsidR="00B113E8" w:rsidRPr="00F679D7" w:rsidRDefault="00023432">
          <w:pPr>
            <w:pStyle w:val="CompanyInfo"/>
            <w:rPr>
              <w:rFonts w:ascii="Century Gothic" w:hAnsi="Century Gothic"/>
              <w:szCs w:val="20"/>
            </w:rPr>
          </w:pPr>
          <w:r w:rsidRPr="00F679D7">
            <w:rPr>
              <w:rFonts w:ascii="Century Gothic" w:hAnsi="Century Gothic"/>
              <w:szCs w:val="20"/>
            </w:rPr>
            <w:t>Danny M. Byers</w:t>
          </w:r>
          <w:r w:rsidR="00D45237" w:rsidRPr="00F679D7">
            <w:rPr>
              <w:rFonts w:ascii="Century Gothic" w:hAnsi="Century Gothic"/>
              <w:szCs w:val="20"/>
            </w:rPr>
            <w:t xml:space="preserve">, </w:t>
          </w:r>
          <w:r w:rsidRPr="00F679D7">
            <w:rPr>
              <w:rFonts w:ascii="Century Gothic" w:hAnsi="Century Gothic"/>
              <w:szCs w:val="20"/>
            </w:rPr>
            <w:t>Top Secret Stuff Doer</w:t>
          </w:r>
        </w:p>
        <w:p w:rsidR="00B113E8" w:rsidRPr="00F679D7" w:rsidRDefault="00023432">
          <w:pPr>
            <w:pStyle w:val="CompanyInfo"/>
            <w:rPr>
              <w:rFonts w:ascii="Century Gothic" w:hAnsi="Century Gothic"/>
              <w:szCs w:val="20"/>
            </w:rPr>
          </w:pPr>
          <w:r w:rsidRPr="00F679D7">
            <w:rPr>
              <w:rFonts w:ascii="Century Gothic" w:hAnsi="Century Gothic"/>
              <w:szCs w:val="20"/>
            </w:rPr>
            <w:t>Time Warner Cable</w:t>
          </w:r>
          <w:r w:rsidR="00D45237" w:rsidRPr="00F679D7">
            <w:rPr>
              <w:rFonts w:ascii="Century Gothic" w:hAnsi="Century Gothic"/>
              <w:szCs w:val="20"/>
            </w:rPr>
            <w:t xml:space="preserve">— </w:t>
          </w:r>
          <w:r w:rsidRPr="00F679D7">
            <w:rPr>
              <w:rFonts w:ascii="Century Gothic" w:hAnsi="Century Gothic"/>
              <w:szCs w:val="20"/>
            </w:rPr>
            <w:t>9710 Crescent Executive Dr., Suite 4141, Charlotte NC 28217</w:t>
          </w:r>
        </w:p>
        <w:p w:rsidR="00B113E8" w:rsidRPr="00F679D7" w:rsidRDefault="00D45237">
          <w:pPr>
            <w:pStyle w:val="CompanyInfo"/>
            <w:rPr>
              <w:rFonts w:ascii="Century Gothic" w:hAnsi="Century Gothic"/>
              <w:szCs w:val="20"/>
            </w:rPr>
          </w:pPr>
          <w:r w:rsidRPr="00F679D7">
            <w:rPr>
              <w:rStyle w:val="Strong"/>
              <w:rFonts w:ascii="Century Gothic" w:hAnsi="Century Gothic"/>
              <w:szCs w:val="20"/>
            </w:rPr>
            <w:t>T:</w:t>
          </w:r>
          <w:r w:rsidRPr="00F679D7">
            <w:rPr>
              <w:rFonts w:ascii="Century Gothic" w:hAnsi="Century Gothic"/>
              <w:szCs w:val="20"/>
            </w:rPr>
            <w:t xml:space="preserve"> </w:t>
          </w:r>
          <w:r w:rsidR="00023432" w:rsidRPr="00F679D7">
            <w:rPr>
              <w:rFonts w:ascii="Century Gothic" w:hAnsi="Century Gothic"/>
              <w:szCs w:val="20"/>
            </w:rPr>
            <w:t>704.206.5270</w:t>
          </w:r>
          <w:r w:rsidRPr="00F679D7">
            <w:rPr>
              <w:rFonts w:ascii="Century Gothic" w:hAnsi="Century Gothic"/>
              <w:szCs w:val="20"/>
            </w:rPr>
            <w:t xml:space="preserve">  </w:t>
          </w:r>
          <w:r w:rsidRPr="00F679D7">
            <w:rPr>
              <w:rStyle w:val="Strong"/>
              <w:rFonts w:ascii="Century Gothic" w:hAnsi="Century Gothic"/>
              <w:szCs w:val="20"/>
            </w:rPr>
            <w:t>E:</w:t>
          </w:r>
          <w:r w:rsidRPr="00F679D7">
            <w:rPr>
              <w:rFonts w:ascii="Century Gothic" w:hAnsi="Century Gothic"/>
              <w:szCs w:val="20"/>
            </w:rPr>
            <w:t xml:space="preserve"> </w:t>
          </w:r>
          <w:r w:rsidR="00023432" w:rsidRPr="00F679D7">
            <w:rPr>
              <w:rFonts w:ascii="Century Gothic" w:hAnsi="Century Gothic"/>
              <w:szCs w:val="20"/>
            </w:rPr>
            <w:t>danny.byers@twc-contractor.com</w:t>
          </w:r>
        </w:p>
      </w:sdtContent>
    </w:sdt>
    <w:p w:rsidR="00B113E8" w:rsidRPr="00F679D7" w:rsidRDefault="00B113E8" w:rsidP="0043752F">
      <w:pPr>
        <w:rPr>
          <w:rFonts w:ascii="Century Gothic" w:hAnsi="Century Gothic"/>
        </w:rPr>
      </w:pPr>
    </w:p>
    <w:sdt>
      <w:sdtPr>
        <w:rPr>
          <w:rFonts w:ascii="Century Gothic" w:hAnsi="Century Gothic"/>
          <w:caps w:val="0"/>
          <w:color w:val="595959" w:themeColor="text1" w:themeTint="A6"/>
          <w:sz w:val="20"/>
          <w:szCs w:val="20"/>
        </w:rPr>
        <w:id w:val="-684065526"/>
        <w:docPartObj>
          <w:docPartGallery w:val="Table of Contents"/>
          <w:docPartUnique/>
        </w:docPartObj>
      </w:sdtPr>
      <w:sdtEndPr>
        <w:rPr>
          <w:color w:val="F72B1E" w:themeColor="accent1"/>
          <w:sz w:val="24"/>
        </w:rPr>
      </w:sdtEndPr>
      <w:sdtContent>
        <w:p w:rsidR="00B113E8" w:rsidRPr="00895B7E" w:rsidRDefault="00895B7E">
          <w:pPr>
            <w:pStyle w:val="TOCHeading"/>
            <w:rPr>
              <w:rFonts w:ascii="Century Gothic" w:hAnsi="Century Gothic"/>
              <w:sz w:val="32"/>
              <w:szCs w:val="32"/>
            </w:rPr>
          </w:pPr>
          <w:r w:rsidRPr="00895B7E">
            <w:rPr>
              <w:rFonts w:ascii="Century Gothic" w:hAnsi="Century Gothic"/>
              <w:sz w:val="32"/>
              <w:szCs w:val="32"/>
            </w:rPr>
            <w:t>TABLE OF C</w:t>
          </w:r>
          <w:r w:rsidR="00D45237" w:rsidRPr="00895B7E">
            <w:rPr>
              <w:rFonts w:ascii="Century Gothic" w:hAnsi="Century Gothic"/>
              <w:sz w:val="32"/>
              <w:szCs w:val="32"/>
            </w:rPr>
            <w:t>ontents</w:t>
          </w:r>
        </w:p>
        <w:p w:rsidR="00D34690" w:rsidRDefault="00D45237">
          <w:pPr>
            <w:pStyle w:val="TOC2"/>
            <w:tabs>
              <w:tab w:val="left" w:pos="660"/>
            </w:tabs>
            <w:rPr>
              <w:rFonts w:asciiTheme="minorHAnsi" w:eastAsiaTheme="minorEastAsia" w:hAnsiTheme="minorHAnsi"/>
              <w:sz w:val="22"/>
              <w:szCs w:val="22"/>
            </w:rPr>
          </w:pPr>
          <w:r w:rsidRPr="00F679D7">
            <w:fldChar w:fldCharType="begin"/>
          </w:r>
          <w:r w:rsidRPr="00F679D7">
            <w:instrText xml:space="preserve"> TOC \o "2-3" \h \z \t "Heading 1,1" </w:instrText>
          </w:r>
          <w:r w:rsidRPr="00F679D7">
            <w:fldChar w:fldCharType="separate"/>
          </w:r>
          <w:hyperlink w:anchor="_Toc418087429" w:history="1">
            <w:r w:rsidR="00D34690" w:rsidRPr="00ED2A15">
              <w:rPr>
                <w:rStyle w:val="Hyperlink"/>
              </w:rPr>
              <w:t>I.</w:t>
            </w:r>
            <w:r w:rsidR="00D34690">
              <w:rPr>
                <w:rFonts w:asciiTheme="minorHAnsi" w:eastAsiaTheme="minorEastAsia" w:hAnsiTheme="minorHAnsi"/>
                <w:sz w:val="22"/>
                <w:szCs w:val="22"/>
              </w:rPr>
              <w:tab/>
            </w:r>
            <w:r w:rsidR="00D34690" w:rsidRPr="00ED2A15">
              <w:rPr>
                <w:rStyle w:val="Hyperlink"/>
              </w:rPr>
              <w:t>Executive Summary</w:t>
            </w:r>
            <w:r w:rsidR="00D34690">
              <w:rPr>
                <w:webHidden/>
              </w:rPr>
              <w:tab/>
            </w:r>
            <w:r w:rsidR="00D34690">
              <w:rPr>
                <w:webHidden/>
              </w:rPr>
              <w:fldChar w:fldCharType="begin"/>
            </w:r>
            <w:r w:rsidR="00D34690">
              <w:rPr>
                <w:webHidden/>
              </w:rPr>
              <w:instrText xml:space="preserve"> PAGEREF _Toc418087429 \h </w:instrText>
            </w:r>
            <w:r w:rsidR="00D34690">
              <w:rPr>
                <w:webHidden/>
              </w:rPr>
            </w:r>
            <w:r w:rsidR="00D34690">
              <w:rPr>
                <w:webHidden/>
              </w:rPr>
              <w:fldChar w:fldCharType="separate"/>
            </w:r>
            <w:r w:rsidR="00D34690">
              <w:rPr>
                <w:webHidden/>
              </w:rPr>
              <w:t>3</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0" w:history="1">
            <w:r w:rsidR="00D34690" w:rsidRPr="00ED2A15">
              <w:rPr>
                <w:rStyle w:val="Hyperlink"/>
              </w:rPr>
              <w:t>II.</w:t>
            </w:r>
            <w:r w:rsidR="00D34690">
              <w:rPr>
                <w:rFonts w:asciiTheme="minorHAnsi" w:eastAsiaTheme="minorEastAsia" w:hAnsiTheme="minorHAnsi"/>
                <w:sz w:val="22"/>
                <w:szCs w:val="22"/>
              </w:rPr>
              <w:tab/>
            </w:r>
            <w:r w:rsidR="00D34690" w:rsidRPr="00ED2A15">
              <w:rPr>
                <w:rStyle w:val="Hyperlink"/>
              </w:rPr>
              <w:t>Jenkins Home Page</w:t>
            </w:r>
            <w:r w:rsidR="00D34690">
              <w:rPr>
                <w:webHidden/>
              </w:rPr>
              <w:tab/>
            </w:r>
            <w:r w:rsidR="00D34690">
              <w:rPr>
                <w:webHidden/>
              </w:rPr>
              <w:fldChar w:fldCharType="begin"/>
            </w:r>
            <w:r w:rsidR="00D34690">
              <w:rPr>
                <w:webHidden/>
              </w:rPr>
              <w:instrText xml:space="preserve"> PAGEREF _Toc418087430 \h </w:instrText>
            </w:r>
            <w:r w:rsidR="00D34690">
              <w:rPr>
                <w:webHidden/>
              </w:rPr>
            </w:r>
            <w:r w:rsidR="00D34690">
              <w:rPr>
                <w:webHidden/>
              </w:rPr>
              <w:fldChar w:fldCharType="separate"/>
            </w:r>
            <w:r w:rsidR="00D34690">
              <w:rPr>
                <w:webHidden/>
              </w:rPr>
              <w:t>4</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1" w:history="1">
            <w:r w:rsidR="00D34690" w:rsidRPr="00ED2A15">
              <w:rPr>
                <w:rStyle w:val="Hyperlink"/>
              </w:rPr>
              <w:t>III.</w:t>
            </w:r>
            <w:r w:rsidR="00D34690">
              <w:rPr>
                <w:rFonts w:asciiTheme="minorHAnsi" w:eastAsiaTheme="minorEastAsia" w:hAnsiTheme="minorHAnsi"/>
                <w:sz w:val="22"/>
                <w:szCs w:val="22"/>
              </w:rPr>
              <w:tab/>
            </w:r>
            <w:r w:rsidR="00D34690" w:rsidRPr="00ED2A15">
              <w:rPr>
                <w:rStyle w:val="Hyperlink"/>
              </w:rPr>
              <w:t>Running Jenkins Jobs</w:t>
            </w:r>
            <w:r w:rsidR="00D34690">
              <w:rPr>
                <w:webHidden/>
              </w:rPr>
              <w:tab/>
            </w:r>
            <w:r w:rsidR="00D34690">
              <w:rPr>
                <w:webHidden/>
              </w:rPr>
              <w:fldChar w:fldCharType="begin"/>
            </w:r>
            <w:r w:rsidR="00D34690">
              <w:rPr>
                <w:webHidden/>
              </w:rPr>
              <w:instrText xml:space="preserve"> PAGEREF _Toc418087431 \h </w:instrText>
            </w:r>
            <w:r w:rsidR="00D34690">
              <w:rPr>
                <w:webHidden/>
              </w:rPr>
            </w:r>
            <w:r w:rsidR="00D34690">
              <w:rPr>
                <w:webHidden/>
              </w:rPr>
              <w:fldChar w:fldCharType="separate"/>
            </w:r>
            <w:r w:rsidR="00D34690">
              <w:rPr>
                <w:webHidden/>
              </w:rPr>
              <w:t>6</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2" w:history="1">
            <w:r w:rsidR="00D34690" w:rsidRPr="00ED2A15">
              <w:rPr>
                <w:rStyle w:val="Hyperlink"/>
              </w:rPr>
              <w:t>IV.</w:t>
            </w:r>
            <w:r w:rsidR="00D34690">
              <w:rPr>
                <w:rFonts w:asciiTheme="minorHAnsi" w:eastAsiaTheme="minorEastAsia" w:hAnsiTheme="minorHAnsi"/>
                <w:sz w:val="22"/>
                <w:szCs w:val="22"/>
              </w:rPr>
              <w:tab/>
            </w:r>
            <w:r w:rsidR="00D34690" w:rsidRPr="00ED2A15">
              <w:rPr>
                <w:rStyle w:val="Hyperlink"/>
              </w:rPr>
              <w:t>Build With Parameters</w:t>
            </w:r>
            <w:r w:rsidR="00D34690">
              <w:rPr>
                <w:webHidden/>
              </w:rPr>
              <w:tab/>
            </w:r>
            <w:r w:rsidR="00D34690">
              <w:rPr>
                <w:webHidden/>
              </w:rPr>
              <w:fldChar w:fldCharType="begin"/>
            </w:r>
            <w:r w:rsidR="00D34690">
              <w:rPr>
                <w:webHidden/>
              </w:rPr>
              <w:instrText xml:space="preserve"> PAGEREF _Toc418087432 \h </w:instrText>
            </w:r>
            <w:r w:rsidR="00D34690">
              <w:rPr>
                <w:webHidden/>
              </w:rPr>
            </w:r>
            <w:r w:rsidR="00D34690">
              <w:rPr>
                <w:webHidden/>
              </w:rPr>
              <w:fldChar w:fldCharType="separate"/>
            </w:r>
            <w:r w:rsidR="00D34690">
              <w:rPr>
                <w:webHidden/>
              </w:rPr>
              <w:t>7</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3" w:history="1">
            <w:r w:rsidR="00D34690" w:rsidRPr="00ED2A15">
              <w:rPr>
                <w:rStyle w:val="Hyperlink"/>
              </w:rPr>
              <w:t>V.</w:t>
            </w:r>
            <w:r w:rsidR="00D34690">
              <w:rPr>
                <w:rFonts w:asciiTheme="minorHAnsi" w:eastAsiaTheme="minorEastAsia" w:hAnsiTheme="minorHAnsi"/>
                <w:sz w:val="22"/>
                <w:szCs w:val="22"/>
              </w:rPr>
              <w:tab/>
            </w:r>
            <w:r w:rsidR="00D34690" w:rsidRPr="00ED2A15">
              <w:rPr>
                <w:rStyle w:val="Hyperlink"/>
              </w:rPr>
              <w:t>Jenkins’s Build Queue and Build Executor Status</w:t>
            </w:r>
            <w:r w:rsidR="00D34690">
              <w:rPr>
                <w:webHidden/>
              </w:rPr>
              <w:tab/>
            </w:r>
            <w:r w:rsidR="00D34690">
              <w:rPr>
                <w:webHidden/>
              </w:rPr>
              <w:fldChar w:fldCharType="begin"/>
            </w:r>
            <w:r w:rsidR="00D34690">
              <w:rPr>
                <w:webHidden/>
              </w:rPr>
              <w:instrText xml:space="preserve"> PAGEREF _Toc418087433 \h </w:instrText>
            </w:r>
            <w:r w:rsidR="00D34690">
              <w:rPr>
                <w:webHidden/>
              </w:rPr>
            </w:r>
            <w:r w:rsidR="00D34690">
              <w:rPr>
                <w:webHidden/>
              </w:rPr>
              <w:fldChar w:fldCharType="separate"/>
            </w:r>
            <w:r w:rsidR="00D34690">
              <w:rPr>
                <w:webHidden/>
              </w:rPr>
              <w:t>9</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4" w:history="1">
            <w:r w:rsidR="00D34690" w:rsidRPr="00ED2A15">
              <w:rPr>
                <w:rStyle w:val="Hyperlink"/>
              </w:rPr>
              <w:t>VI.</w:t>
            </w:r>
            <w:r w:rsidR="00D34690">
              <w:rPr>
                <w:rFonts w:asciiTheme="minorHAnsi" w:eastAsiaTheme="minorEastAsia" w:hAnsiTheme="minorHAnsi"/>
                <w:sz w:val="22"/>
                <w:szCs w:val="22"/>
              </w:rPr>
              <w:tab/>
            </w:r>
            <w:r w:rsidR="00D34690" w:rsidRPr="00ED2A15">
              <w:rPr>
                <w:rStyle w:val="Hyperlink"/>
              </w:rPr>
              <w:t>Cancelling Jenkins Jobs</w:t>
            </w:r>
            <w:r w:rsidR="00D34690">
              <w:rPr>
                <w:webHidden/>
              </w:rPr>
              <w:tab/>
            </w:r>
            <w:r w:rsidR="00D34690">
              <w:rPr>
                <w:webHidden/>
              </w:rPr>
              <w:fldChar w:fldCharType="begin"/>
            </w:r>
            <w:r w:rsidR="00D34690">
              <w:rPr>
                <w:webHidden/>
              </w:rPr>
              <w:instrText xml:space="preserve"> PAGEREF _Toc418087434 \h </w:instrText>
            </w:r>
            <w:r w:rsidR="00D34690">
              <w:rPr>
                <w:webHidden/>
              </w:rPr>
            </w:r>
            <w:r w:rsidR="00D34690">
              <w:rPr>
                <w:webHidden/>
              </w:rPr>
              <w:fldChar w:fldCharType="separate"/>
            </w:r>
            <w:r w:rsidR="00D34690">
              <w:rPr>
                <w:webHidden/>
              </w:rPr>
              <w:t>9</w:t>
            </w:r>
            <w:r w:rsidR="00D34690">
              <w:rPr>
                <w:webHidden/>
              </w:rPr>
              <w:fldChar w:fldCharType="end"/>
            </w:r>
          </w:hyperlink>
        </w:p>
        <w:p w:rsidR="00D34690" w:rsidRDefault="00706952">
          <w:pPr>
            <w:pStyle w:val="TOC2"/>
            <w:tabs>
              <w:tab w:val="left" w:pos="880"/>
            </w:tabs>
            <w:rPr>
              <w:rFonts w:asciiTheme="minorHAnsi" w:eastAsiaTheme="minorEastAsia" w:hAnsiTheme="minorHAnsi"/>
              <w:sz w:val="22"/>
              <w:szCs w:val="22"/>
            </w:rPr>
          </w:pPr>
          <w:hyperlink w:anchor="_Toc418087435" w:history="1">
            <w:r w:rsidR="00D34690" w:rsidRPr="00ED2A15">
              <w:rPr>
                <w:rStyle w:val="Hyperlink"/>
              </w:rPr>
              <w:t>VII.</w:t>
            </w:r>
            <w:r w:rsidR="00D34690">
              <w:rPr>
                <w:rFonts w:asciiTheme="minorHAnsi" w:eastAsiaTheme="minorEastAsia" w:hAnsiTheme="minorHAnsi"/>
                <w:sz w:val="22"/>
                <w:szCs w:val="22"/>
              </w:rPr>
              <w:tab/>
            </w:r>
            <w:r w:rsidR="00D34690" w:rsidRPr="00ED2A15">
              <w:rPr>
                <w:rStyle w:val="Hyperlink"/>
              </w:rPr>
              <w:t>Configure Jenkins Jobs</w:t>
            </w:r>
            <w:r w:rsidR="00D34690">
              <w:rPr>
                <w:webHidden/>
              </w:rPr>
              <w:tab/>
            </w:r>
            <w:r w:rsidR="00D34690">
              <w:rPr>
                <w:webHidden/>
              </w:rPr>
              <w:fldChar w:fldCharType="begin"/>
            </w:r>
            <w:r w:rsidR="00D34690">
              <w:rPr>
                <w:webHidden/>
              </w:rPr>
              <w:instrText xml:space="preserve"> PAGEREF _Toc418087435 \h </w:instrText>
            </w:r>
            <w:r w:rsidR="00D34690">
              <w:rPr>
                <w:webHidden/>
              </w:rPr>
            </w:r>
            <w:r w:rsidR="00D34690">
              <w:rPr>
                <w:webHidden/>
              </w:rPr>
              <w:fldChar w:fldCharType="separate"/>
            </w:r>
            <w:r w:rsidR="00D34690">
              <w:rPr>
                <w:webHidden/>
              </w:rPr>
              <w:t>11</w:t>
            </w:r>
            <w:r w:rsidR="00D34690">
              <w:rPr>
                <w:webHidden/>
              </w:rPr>
              <w:fldChar w:fldCharType="end"/>
            </w:r>
          </w:hyperlink>
        </w:p>
        <w:p w:rsidR="00D34690" w:rsidRDefault="00706952">
          <w:pPr>
            <w:pStyle w:val="TOC2"/>
            <w:tabs>
              <w:tab w:val="left" w:pos="880"/>
            </w:tabs>
            <w:rPr>
              <w:rFonts w:asciiTheme="minorHAnsi" w:eastAsiaTheme="minorEastAsia" w:hAnsiTheme="minorHAnsi"/>
              <w:sz w:val="22"/>
              <w:szCs w:val="22"/>
            </w:rPr>
          </w:pPr>
          <w:hyperlink w:anchor="_Toc418087436" w:history="1">
            <w:r w:rsidR="00D34690" w:rsidRPr="00ED2A15">
              <w:rPr>
                <w:rStyle w:val="Hyperlink"/>
              </w:rPr>
              <w:t>VIII.</w:t>
            </w:r>
            <w:r w:rsidR="00D34690">
              <w:rPr>
                <w:rFonts w:asciiTheme="minorHAnsi" w:eastAsiaTheme="minorEastAsia" w:hAnsiTheme="minorHAnsi"/>
                <w:sz w:val="22"/>
                <w:szCs w:val="22"/>
              </w:rPr>
              <w:tab/>
            </w:r>
            <w:r w:rsidR="00D34690" w:rsidRPr="00ED2A15">
              <w:rPr>
                <w:rStyle w:val="Hyperlink"/>
              </w:rPr>
              <w:t>Changing How and When Jenkins Jobs Run Automatically</w:t>
            </w:r>
            <w:r w:rsidR="00D34690">
              <w:rPr>
                <w:webHidden/>
              </w:rPr>
              <w:tab/>
            </w:r>
            <w:r w:rsidR="00D34690">
              <w:rPr>
                <w:webHidden/>
              </w:rPr>
              <w:fldChar w:fldCharType="begin"/>
            </w:r>
            <w:r w:rsidR="00D34690">
              <w:rPr>
                <w:webHidden/>
              </w:rPr>
              <w:instrText xml:space="preserve"> PAGEREF _Toc418087436 \h </w:instrText>
            </w:r>
            <w:r w:rsidR="00D34690">
              <w:rPr>
                <w:webHidden/>
              </w:rPr>
            </w:r>
            <w:r w:rsidR="00D34690">
              <w:rPr>
                <w:webHidden/>
              </w:rPr>
              <w:fldChar w:fldCharType="separate"/>
            </w:r>
            <w:r w:rsidR="00D34690">
              <w:rPr>
                <w:webHidden/>
              </w:rPr>
              <w:t>12</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7" w:history="1">
            <w:r w:rsidR="00D34690" w:rsidRPr="00ED2A15">
              <w:rPr>
                <w:rStyle w:val="Hyperlink"/>
              </w:rPr>
              <w:t>IX.</w:t>
            </w:r>
            <w:r w:rsidR="00D34690">
              <w:rPr>
                <w:rFonts w:asciiTheme="minorHAnsi" w:eastAsiaTheme="minorEastAsia" w:hAnsiTheme="minorHAnsi"/>
                <w:sz w:val="22"/>
                <w:szCs w:val="22"/>
              </w:rPr>
              <w:tab/>
            </w:r>
            <w:r w:rsidR="00D34690" w:rsidRPr="00ED2A15">
              <w:rPr>
                <w:rStyle w:val="Hyperlink"/>
              </w:rPr>
              <w:t>Console Output</w:t>
            </w:r>
            <w:r w:rsidR="00D34690">
              <w:rPr>
                <w:webHidden/>
              </w:rPr>
              <w:tab/>
            </w:r>
            <w:r w:rsidR="00D34690">
              <w:rPr>
                <w:webHidden/>
              </w:rPr>
              <w:fldChar w:fldCharType="begin"/>
            </w:r>
            <w:r w:rsidR="00D34690">
              <w:rPr>
                <w:webHidden/>
              </w:rPr>
              <w:instrText xml:space="preserve"> PAGEREF _Toc418087437 \h </w:instrText>
            </w:r>
            <w:r w:rsidR="00D34690">
              <w:rPr>
                <w:webHidden/>
              </w:rPr>
            </w:r>
            <w:r w:rsidR="00D34690">
              <w:rPr>
                <w:webHidden/>
              </w:rPr>
              <w:fldChar w:fldCharType="separate"/>
            </w:r>
            <w:r w:rsidR="00D34690">
              <w:rPr>
                <w:webHidden/>
              </w:rPr>
              <w:t>14</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8" w:history="1">
            <w:r w:rsidR="00D34690" w:rsidRPr="00ED2A15">
              <w:rPr>
                <w:rStyle w:val="Hyperlink"/>
              </w:rPr>
              <w:t>X.</w:t>
            </w:r>
            <w:r w:rsidR="00D34690">
              <w:rPr>
                <w:rFonts w:asciiTheme="minorHAnsi" w:eastAsiaTheme="minorEastAsia" w:hAnsiTheme="minorHAnsi"/>
                <w:sz w:val="22"/>
                <w:szCs w:val="22"/>
              </w:rPr>
              <w:tab/>
            </w:r>
            <w:r w:rsidR="00D34690" w:rsidRPr="00ED2A15">
              <w:rPr>
                <w:rStyle w:val="Hyperlink"/>
              </w:rPr>
              <w:t>Viewing Build Results</w:t>
            </w:r>
            <w:r w:rsidR="00D34690">
              <w:rPr>
                <w:webHidden/>
              </w:rPr>
              <w:tab/>
            </w:r>
            <w:r w:rsidR="00D34690">
              <w:rPr>
                <w:webHidden/>
              </w:rPr>
              <w:fldChar w:fldCharType="begin"/>
            </w:r>
            <w:r w:rsidR="00D34690">
              <w:rPr>
                <w:webHidden/>
              </w:rPr>
              <w:instrText xml:space="preserve"> PAGEREF _Toc418087438 \h </w:instrText>
            </w:r>
            <w:r w:rsidR="00D34690">
              <w:rPr>
                <w:webHidden/>
              </w:rPr>
            </w:r>
            <w:r w:rsidR="00D34690">
              <w:rPr>
                <w:webHidden/>
              </w:rPr>
              <w:fldChar w:fldCharType="separate"/>
            </w:r>
            <w:r w:rsidR="00D34690">
              <w:rPr>
                <w:webHidden/>
              </w:rPr>
              <w:t>19</w:t>
            </w:r>
            <w:r w:rsidR="00D34690">
              <w:rPr>
                <w:webHidden/>
              </w:rPr>
              <w:fldChar w:fldCharType="end"/>
            </w:r>
          </w:hyperlink>
        </w:p>
        <w:p w:rsidR="00D34690" w:rsidRDefault="00706952">
          <w:pPr>
            <w:pStyle w:val="TOC2"/>
            <w:tabs>
              <w:tab w:val="left" w:pos="660"/>
            </w:tabs>
            <w:rPr>
              <w:rFonts w:asciiTheme="minorHAnsi" w:eastAsiaTheme="minorEastAsia" w:hAnsiTheme="minorHAnsi"/>
              <w:sz w:val="22"/>
              <w:szCs w:val="22"/>
            </w:rPr>
          </w:pPr>
          <w:hyperlink w:anchor="_Toc418087439" w:history="1">
            <w:r w:rsidR="00D34690" w:rsidRPr="00ED2A15">
              <w:rPr>
                <w:rStyle w:val="Hyperlink"/>
              </w:rPr>
              <w:t>XI.</w:t>
            </w:r>
            <w:r w:rsidR="00D34690">
              <w:rPr>
                <w:rFonts w:asciiTheme="minorHAnsi" w:eastAsiaTheme="minorEastAsia" w:hAnsiTheme="minorHAnsi"/>
                <w:sz w:val="22"/>
                <w:szCs w:val="22"/>
              </w:rPr>
              <w:tab/>
            </w:r>
            <w:r w:rsidR="00D34690" w:rsidRPr="00ED2A15">
              <w:rPr>
                <w:rStyle w:val="Hyperlink"/>
              </w:rPr>
              <w:t>Viewing Browser Test Executions on Remote Machines</w:t>
            </w:r>
            <w:r w:rsidR="00D34690">
              <w:rPr>
                <w:webHidden/>
              </w:rPr>
              <w:tab/>
            </w:r>
            <w:r w:rsidR="00D34690">
              <w:rPr>
                <w:webHidden/>
              </w:rPr>
              <w:fldChar w:fldCharType="begin"/>
            </w:r>
            <w:r w:rsidR="00D34690">
              <w:rPr>
                <w:webHidden/>
              </w:rPr>
              <w:instrText xml:space="preserve"> PAGEREF _Toc418087439 \h </w:instrText>
            </w:r>
            <w:r w:rsidR="00D34690">
              <w:rPr>
                <w:webHidden/>
              </w:rPr>
            </w:r>
            <w:r w:rsidR="00D34690">
              <w:rPr>
                <w:webHidden/>
              </w:rPr>
              <w:fldChar w:fldCharType="separate"/>
            </w:r>
            <w:r w:rsidR="00D34690">
              <w:rPr>
                <w:webHidden/>
              </w:rPr>
              <w:t>22</w:t>
            </w:r>
            <w:r w:rsidR="00D34690">
              <w:rPr>
                <w:webHidden/>
              </w:rPr>
              <w:fldChar w:fldCharType="end"/>
            </w:r>
          </w:hyperlink>
        </w:p>
        <w:p w:rsidR="00B113E8" w:rsidRPr="00895B7E" w:rsidRDefault="00D45237" w:rsidP="00895B7E">
          <w:pPr>
            <w:pStyle w:val="TOC1"/>
            <w:rPr>
              <w:rFonts w:ascii="Century Gothic" w:eastAsiaTheme="minorEastAsia" w:hAnsi="Century Gothic"/>
              <w:noProof/>
              <w:color w:val="auto"/>
              <w:sz w:val="20"/>
            </w:rPr>
          </w:pPr>
          <w:r w:rsidRPr="00F679D7">
            <w:rPr>
              <w:rFonts w:ascii="Century Gothic" w:hAnsi="Century Gothic"/>
              <w:sz w:val="20"/>
            </w:rPr>
            <w:fldChar w:fldCharType="end"/>
          </w:r>
        </w:p>
      </w:sdtContent>
    </w:sdt>
    <w:p w:rsidR="008F2443" w:rsidRDefault="008F2443">
      <w:pPr>
        <w:spacing w:before="0" w:after="200"/>
      </w:pPr>
      <w:r>
        <w:br w:type="page"/>
      </w:r>
    </w:p>
    <w:p w:rsidR="008F2443" w:rsidRPr="00F679D7" w:rsidRDefault="008F2443" w:rsidP="00371451">
      <w:pPr>
        <w:pStyle w:val="Heading2"/>
        <w:numPr>
          <w:ilvl w:val="0"/>
          <w:numId w:val="18"/>
        </w:numPr>
      </w:pPr>
      <w:bookmarkStart w:id="1" w:name="_Toc418087429"/>
      <w:r w:rsidRPr="00F679D7">
        <w:lastRenderedPageBreak/>
        <w:t>Executive Summary</w:t>
      </w:r>
      <w:bookmarkEnd w:id="1"/>
    </w:p>
    <w:p w:rsidR="008F2443" w:rsidRDefault="008F2443" w:rsidP="008F2443">
      <w:pPr>
        <w:rPr>
          <w:rFonts w:ascii="Century Gothic" w:hAnsi="Century Gothic"/>
          <w:color w:val="333333"/>
        </w:rPr>
      </w:pPr>
      <w:r>
        <w:rPr>
          <w:rFonts w:ascii="Century Gothic" w:hAnsi="Century Gothic"/>
          <w:color w:val="333333"/>
        </w:rPr>
        <w:t xml:space="preserve">What is Jenkins and how do we use it here at Time Warner Cable CAFA-SIT?  </w:t>
      </w:r>
    </w:p>
    <w:p w:rsidR="008F2443" w:rsidRPr="00F679D7" w:rsidRDefault="008F2443" w:rsidP="008F2443">
      <w:pPr>
        <w:rPr>
          <w:rFonts w:ascii="Century Gothic" w:hAnsi="Century Gothic"/>
          <w:noProof/>
        </w:rPr>
      </w:pPr>
      <w:r w:rsidRPr="00F679D7">
        <w:rPr>
          <w:rFonts w:ascii="Century Gothic" w:hAnsi="Century Gothic"/>
          <w:color w:val="333333"/>
        </w:rPr>
        <w:t>Jenkins is a Continuous Integration server.</w:t>
      </w:r>
      <w:r>
        <w:rPr>
          <w:rFonts w:ascii="Century Gothic" w:hAnsi="Century Gothic"/>
          <w:color w:val="333333"/>
        </w:rPr>
        <w:t xml:space="preserve">  </w:t>
      </w:r>
      <w:r w:rsidR="00FD36C7">
        <w:rPr>
          <w:rFonts w:ascii="Century Gothic" w:hAnsi="Century Gothic"/>
          <w:color w:val="333333"/>
        </w:rPr>
        <w:t xml:space="preserve">In a nutshell, </w:t>
      </w:r>
      <w:r w:rsidRPr="00F679D7">
        <w:rPr>
          <w:rFonts w:ascii="Century Gothic" w:hAnsi="Century Gothic"/>
          <w:color w:val="333333"/>
        </w:rPr>
        <w:t>Continuous Integration</w:t>
      </w:r>
      <w:r>
        <w:rPr>
          <w:rFonts w:ascii="Century Gothic" w:hAnsi="Century Gothic"/>
          <w:color w:val="333333"/>
        </w:rPr>
        <w:t xml:space="preserve"> is the practice of automatically running </w:t>
      </w:r>
      <w:r w:rsidRPr="00F679D7">
        <w:rPr>
          <w:rFonts w:ascii="Century Gothic" w:hAnsi="Century Gothic"/>
          <w:color w:val="333333"/>
        </w:rPr>
        <w:t>tests on a</w:t>
      </w:r>
      <w:r>
        <w:rPr>
          <w:rFonts w:ascii="Century Gothic" w:hAnsi="Century Gothic"/>
          <w:color w:val="333333"/>
        </w:rPr>
        <w:t>n independent,</w:t>
      </w:r>
      <w:r w:rsidRPr="00F679D7">
        <w:rPr>
          <w:rFonts w:ascii="Century Gothic" w:hAnsi="Century Gothic"/>
          <w:color w:val="333333"/>
        </w:rPr>
        <w:t xml:space="preserve"> non-develop</w:t>
      </w:r>
      <w:r>
        <w:rPr>
          <w:rFonts w:ascii="Century Gothic" w:hAnsi="Century Gothic"/>
          <w:color w:val="333333"/>
        </w:rPr>
        <w:t xml:space="preserve">er owned </w:t>
      </w:r>
      <w:r w:rsidRPr="00F679D7">
        <w:rPr>
          <w:rFonts w:ascii="Century Gothic" w:hAnsi="Century Gothic"/>
          <w:color w:val="333333"/>
        </w:rPr>
        <w:t xml:space="preserve">machine </w:t>
      </w:r>
      <w:r w:rsidR="00FD36C7">
        <w:rPr>
          <w:rFonts w:ascii="Century Gothic" w:hAnsi="Century Gothic"/>
          <w:color w:val="333333"/>
        </w:rPr>
        <w:t xml:space="preserve">at scheduled periodic intervals or on-the-spot </w:t>
      </w:r>
      <w:r>
        <w:rPr>
          <w:rFonts w:ascii="Century Gothic" w:hAnsi="Century Gothic"/>
          <w:color w:val="333333"/>
        </w:rPr>
        <w:t>demand</w:t>
      </w:r>
      <w:r w:rsidR="00FD36C7">
        <w:rPr>
          <w:rFonts w:ascii="Century Gothic" w:hAnsi="Century Gothic"/>
          <w:color w:val="333333"/>
        </w:rPr>
        <w:t xml:space="preserve"> builds</w:t>
      </w:r>
      <w:r>
        <w:rPr>
          <w:rFonts w:ascii="Century Gothic" w:hAnsi="Century Gothic"/>
          <w:color w:val="333333"/>
        </w:rPr>
        <w:t>.</w:t>
      </w:r>
      <w:r w:rsidRPr="00F679D7">
        <w:rPr>
          <w:rFonts w:ascii="Century Gothic" w:hAnsi="Century Gothic"/>
          <w:color w:val="333333"/>
        </w:rPr>
        <w:br/>
      </w:r>
      <w:r w:rsidRPr="00F679D7">
        <w:rPr>
          <w:rFonts w:ascii="Century Gothic" w:hAnsi="Century Gothic"/>
          <w:color w:val="333333"/>
        </w:rPr>
        <w:br/>
        <w:t xml:space="preserve">This </w:t>
      </w:r>
      <w:r>
        <w:rPr>
          <w:rFonts w:ascii="Century Gothic" w:hAnsi="Century Gothic"/>
          <w:color w:val="333333"/>
        </w:rPr>
        <w:t xml:space="preserve">gives </w:t>
      </w:r>
      <w:r w:rsidRPr="00F679D7">
        <w:rPr>
          <w:rFonts w:ascii="Century Gothic" w:hAnsi="Century Gothic"/>
          <w:color w:val="333333"/>
        </w:rPr>
        <w:t xml:space="preserve">the advantage of always knowing if </w:t>
      </w:r>
      <w:r>
        <w:rPr>
          <w:rFonts w:ascii="Century Gothic" w:hAnsi="Century Gothic"/>
          <w:color w:val="333333"/>
        </w:rPr>
        <w:t xml:space="preserve">unit and regression tests work, while </w:t>
      </w:r>
      <w:r w:rsidRPr="00F679D7">
        <w:rPr>
          <w:rFonts w:ascii="Century Gothic" w:hAnsi="Century Gothic"/>
          <w:color w:val="333333"/>
        </w:rPr>
        <w:t xml:space="preserve">getting </w:t>
      </w:r>
      <w:r>
        <w:rPr>
          <w:rFonts w:ascii="Century Gothic" w:hAnsi="Century Gothic"/>
          <w:color w:val="333333"/>
        </w:rPr>
        <w:t xml:space="preserve">immediate </w:t>
      </w:r>
      <w:r w:rsidRPr="00F679D7">
        <w:rPr>
          <w:rFonts w:ascii="Century Gothic" w:hAnsi="Century Gothic"/>
          <w:color w:val="333333"/>
        </w:rPr>
        <w:t>feedback</w:t>
      </w:r>
      <w:r>
        <w:rPr>
          <w:rFonts w:ascii="Century Gothic" w:hAnsi="Century Gothic"/>
          <w:color w:val="333333"/>
        </w:rPr>
        <w:t xml:space="preserve"> on new code changes to our test environments</w:t>
      </w:r>
      <w:r w:rsidRPr="00F679D7">
        <w:rPr>
          <w:rFonts w:ascii="Century Gothic" w:hAnsi="Century Gothic"/>
          <w:color w:val="333333"/>
        </w:rPr>
        <w:t>. Th</w:t>
      </w:r>
      <w:r>
        <w:rPr>
          <w:rFonts w:ascii="Century Gothic" w:hAnsi="Century Gothic"/>
          <w:color w:val="333333"/>
        </w:rPr>
        <w:t>is allows for our manual test team to concentrate on new application features while leaving the automation tests to handle stable, non-changing functionality.</w:t>
      </w:r>
      <w:r w:rsidRPr="00F679D7">
        <w:rPr>
          <w:rFonts w:ascii="Century Gothic" w:hAnsi="Century Gothic"/>
          <w:color w:val="333333"/>
        </w:rPr>
        <w:br/>
      </w:r>
      <w:r w:rsidRPr="00F679D7">
        <w:rPr>
          <w:rFonts w:ascii="Century Gothic" w:hAnsi="Century Gothic"/>
          <w:color w:val="333333"/>
        </w:rPr>
        <w:br/>
        <w:t>If you only run your tests occasionally the problem is that a lot of code changes may have happened since the last time and it is rather hard to figure out which change introduced the problem. When it is run automatically every</w:t>
      </w:r>
      <w:r w:rsidR="00370B5F">
        <w:rPr>
          <w:rFonts w:ascii="Century Gothic" w:hAnsi="Century Gothic"/>
          <w:color w:val="333333"/>
        </w:rPr>
        <w:t xml:space="preserve"> day,</w:t>
      </w:r>
      <w:r w:rsidRPr="00F679D7">
        <w:rPr>
          <w:rFonts w:ascii="Century Gothic" w:hAnsi="Century Gothic"/>
          <w:color w:val="333333"/>
        </w:rPr>
        <w:t xml:space="preserve"> then it is </w:t>
      </w:r>
      <w:r w:rsidR="00370B5F">
        <w:rPr>
          <w:rFonts w:ascii="Century Gothic" w:hAnsi="Century Gothic"/>
          <w:color w:val="333333"/>
        </w:rPr>
        <w:t xml:space="preserve">usually </w:t>
      </w:r>
      <w:r w:rsidRPr="00F679D7">
        <w:rPr>
          <w:rFonts w:ascii="Century Gothic" w:hAnsi="Century Gothic"/>
          <w:color w:val="333333"/>
        </w:rPr>
        <w:t>obvious wh</w:t>
      </w:r>
      <w:r w:rsidR="00370B5F">
        <w:rPr>
          <w:rFonts w:ascii="Century Gothic" w:hAnsi="Century Gothic"/>
          <w:color w:val="333333"/>
        </w:rPr>
        <w:t xml:space="preserve">en code functionality changed </w:t>
      </w:r>
      <w:r w:rsidRPr="00F679D7">
        <w:rPr>
          <w:rFonts w:ascii="Century Gothic" w:hAnsi="Century Gothic"/>
          <w:color w:val="333333"/>
        </w:rPr>
        <w:t>a</w:t>
      </w:r>
      <w:r>
        <w:rPr>
          <w:rFonts w:ascii="Century Gothic" w:hAnsi="Century Gothic"/>
          <w:color w:val="333333"/>
        </w:rPr>
        <w:t>nd who introduced the problem.</w:t>
      </w:r>
      <w:r>
        <w:rPr>
          <w:rFonts w:ascii="Century Gothic" w:hAnsi="Century Gothic"/>
          <w:color w:val="333333"/>
        </w:rPr>
        <w:br/>
      </w:r>
    </w:p>
    <w:p w:rsidR="008F2443" w:rsidRDefault="008F2443" w:rsidP="008F2443">
      <w:pPr>
        <w:spacing w:before="0" w:after="200"/>
        <w:rPr>
          <w:rFonts w:ascii="Century Gothic" w:hAnsi="Century Gothic"/>
        </w:rPr>
      </w:pPr>
      <w:r>
        <w:rPr>
          <w:rFonts w:ascii="Century Gothic" w:hAnsi="Century Gothic"/>
        </w:rPr>
        <w:br w:type="page"/>
      </w:r>
    </w:p>
    <w:p w:rsidR="001622B4" w:rsidRDefault="001622B4" w:rsidP="00371451">
      <w:pPr>
        <w:pStyle w:val="Heading2"/>
        <w:numPr>
          <w:ilvl w:val="0"/>
          <w:numId w:val="18"/>
        </w:numPr>
      </w:pPr>
      <w:bookmarkStart w:id="2" w:name="_Toc418087430"/>
      <w:r>
        <w:lastRenderedPageBreak/>
        <w:t>Jenkins Home Page</w:t>
      </w:r>
      <w:bookmarkEnd w:id="2"/>
    </w:p>
    <w:p w:rsidR="003B114E" w:rsidRDefault="003B114E">
      <w:pPr>
        <w:pStyle w:val="Notice"/>
        <w:rPr>
          <w:rFonts w:ascii="Century Gothic" w:hAnsi="Century Gothic"/>
          <w:i w:val="0"/>
          <w:sz w:val="20"/>
          <w:szCs w:val="20"/>
        </w:rPr>
      </w:pPr>
      <w:r>
        <w:rPr>
          <w:rFonts w:ascii="Century Gothic" w:hAnsi="Century Gothic"/>
          <w:i w:val="0"/>
          <w:noProof/>
          <w:sz w:val="20"/>
          <w:szCs w:val="20"/>
        </w:rPr>
        <w:drawing>
          <wp:inline distT="0" distB="0" distL="0" distR="0" wp14:anchorId="1F7E7F12" wp14:editId="52DD862B">
            <wp:extent cx="6400800" cy="3585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Jenkins_landing_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1622B4" w:rsidRDefault="001622B4">
      <w:pPr>
        <w:pStyle w:val="Notice"/>
        <w:rPr>
          <w:rFonts w:ascii="Century Gothic" w:hAnsi="Century Gothic"/>
          <w:i w:val="0"/>
          <w:sz w:val="20"/>
          <w:szCs w:val="20"/>
        </w:rPr>
      </w:pPr>
      <w:r>
        <w:rPr>
          <w:rFonts w:ascii="Century Gothic" w:hAnsi="Century Gothic"/>
          <w:i w:val="0"/>
          <w:sz w:val="20"/>
          <w:szCs w:val="20"/>
        </w:rPr>
        <w:t xml:space="preserve">The CAFA-SIT Jenkins server is located at </w:t>
      </w:r>
      <w:hyperlink r:id="rId12" w:history="1">
        <w:r w:rsidRPr="00725981">
          <w:rPr>
            <w:rStyle w:val="Hyperlink"/>
            <w:rFonts w:ascii="Century Gothic" w:hAnsi="Century Gothic"/>
            <w:i w:val="0"/>
            <w:sz w:val="20"/>
            <w:szCs w:val="20"/>
          </w:rPr>
          <w:t>http://cyrano.corp.mystrotv.com:8080</w:t>
        </w:r>
      </w:hyperlink>
      <w:r>
        <w:rPr>
          <w:rFonts w:ascii="Century Gothic" w:hAnsi="Century Gothic"/>
          <w:i w:val="0"/>
          <w:sz w:val="20"/>
          <w:szCs w:val="20"/>
        </w:rPr>
        <w:t xml:space="preserve"> .  As you first open this page, the view will be defaulted to the “All” tab.  This tab shows a list of all the jobs currently on Jenkins.  </w:t>
      </w:r>
    </w:p>
    <w:p w:rsidR="009774E3" w:rsidRDefault="009774E3">
      <w:pPr>
        <w:pStyle w:val="Notice"/>
        <w:rPr>
          <w:rFonts w:ascii="Century Gothic" w:hAnsi="Century Gothic"/>
          <w:i w:val="0"/>
          <w:sz w:val="20"/>
          <w:szCs w:val="20"/>
        </w:rPr>
      </w:pPr>
      <w:r>
        <w:rPr>
          <w:rFonts w:ascii="Century Gothic" w:hAnsi="Century Gothic"/>
          <w:i w:val="0"/>
          <w:sz w:val="20"/>
          <w:szCs w:val="20"/>
        </w:rPr>
        <w:t>On this page you can see a list of all of jobs that exist on this Jenkins server, the status of the last completed builds, an indicator of which jobs are currently in process and/or queued up to run, durations of last runs, last build failures and successes, and tabs to give you smaller sets of grouped tests.</w:t>
      </w:r>
    </w:p>
    <w:p w:rsidR="001622B4" w:rsidRDefault="001622B4">
      <w:pPr>
        <w:pStyle w:val="Notice"/>
        <w:rPr>
          <w:rFonts w:ascii="Century Gothic" w:hAnsi="Century Gothic"/>
          <w:i w:val="0"/>
          <w:sz w:val="20"/>
          <w:szCs w:val="20"/>
        </w:rPr>
      </w:pPr>
    </w:p>
    <w:p w:rsidR="007B1DD7" w:rsidRDefault="007B1DD7">
      <w:pPr>
        <w:pStyle w:val="Notice"/>
        <w:rPr>
          <w:rFonts w:ascii="Century Gothic" w:hAnsi="Century Gothic"/>
          <w:i w:val="0"/>
          <w:sz w:val="20"/>
          <w:szCs w:val="20"/>
        </w:rPr>
      </w:pPr>
    </w:p>
    <w:p w:rsidR="007B1DD7" w:rsidRDefault="007B1DD7">
      <w:pPr>
        <w:pStyle w:val="Notice"/>
        <w:rPr>
          <w:rFonts w:ascii="Century Gothic" w:hAnsi="Century Gothic"/>
          <w:i w:val="0"/>
          <w:sz w:val="20"/>
          <w:szCs w:val="20"/>
        </w:rPr>
      </w:pPr>
    </w:p>
    <w:p w:rsidR="001622B4" w:rsidRDefault="0033454B">
      <w:pPr>
        <w:pStyle w:val="Notice"/>
        <w:rPr>
          <w:rFonts w:ascii="Century Gothic" w:hAnsi="Century Gothic"/>
          <w:i w:val="0"/>
          <w:sz w:val="20"/>
          <w:szCs w:val="20"/>
        </w:rPr>
      </w:pPr>
      <w:r>
        <w:rPr>
          <w:rFonts w:ascii="Century Gothic" w:hAnsi="Century Gothic"/>
          <w:i w:val="0"/>
          <w:noProof/>
          <w:sz w:val="20"/>
          <w:szCs w:val="20"/>
        </w:rPr>
        <w:lastRenderedPageBreak/>
        <w:drawing>
          <wp:inline distT="0" distB="0" distL="0" distR="0" wp14:anchorId="1770F50B" wp14:editId="63755D2B">
            <wp:extent cx="6400800" cy="3585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_Jenkins_landing_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7B1DD7" w:rsidRDefault="007B1DD7">
      <w:pPr>
        <w:pStyle w:val="Notice"/>
        <w:rPr>
          <w:rFonts w:ascii="Century Gothic" w:hAnsi="Century Gothic"/>
          <w:i w:val="0"/>
          <w:sz w:val="20"/>
          <w:szCs w:val="20"/>
        </w:rPr>
      </w:pPr>
    </w:p>
    <w:p w:rsidR="001622B4" w:rsidRDefault="009774E3" w:rsidP="0033454B">
      <w:pPr>
        <w:pStyle w:val="Notice"/>
        <w:numPr>
          <w:ilvl w:val="0"/>
          <w:numId w:val="7"/>
        </w:numPr>
        <w:rPr>
          <w:rFonts w:ascii="Century Gothic" w:hAnsi="Century Gothic"/>
          <w:i w:val="0"/>
          <w:sz w:val="20"/>
          <w:szCs w:val="20"/>
        </w:rPr>
      </w:pPr>
      <w:r>
        <w:rPr>
          <w:rFonts w:ascii="Century Gothic" w:hAnsi="Century Gothic"/>
          <w:i w:val="0"/>
          <w:sz w:val="20"/>
          <w:szCs w:val="20"/>
        </w:rPr>
        <w:t>As stated earlier, “All” jobs are the default view on this page, however, y</w:t>
      </w:r>
      <w:r w:rsidR="001622B4">
        <w:rPr>
          <w:rFonts w:ascii="Century Gothic" w:hAnsi="Century Gothic"/>
          <w:i w:val="0"/>
          <w:sz w:val="20"/>
          <w:szCs w:val="20"/>
        </w:rPr>
        <w:t>ou can also narrow down the list to a specific group of jobs by clicking one of the tabs at the top, which will be sorted out by project name.</w:t>
      </w:r>
      <w:r w:rsidR="0033454B">
        <w:rPr>
          <w:rFonts w:ascii="Century Gothic" w:hAnsi="Century Gothic"/>
          <w:i w:val="0"/>
          <w:sz w:val="20"/>
          <w:szCs w:val="20"/>
        </w:rPr>
        <w:t xml:space="preserve">  Only the Jenkins jobs associated with that project name will be listed under the specific tab.</w:t>
      </w:r>
    </w:p>
    <w:p w:rsidR="0040384C" w:rsidRDefault="0033454B" w:rsidP="0033454B">
      <w:pPr>
        <w:pStyle w:val="Notice"/>
        <w:numPr>
          <w:ilvl w:val="0"/>
          <w:numId w:val="7"/>
        </w:numPr>
        <w:rPr>
          <w:rFonts w:ascii="Century Gothic" w:hAnsi="Century Gothic"/>
          <w:i w:val="0"/>
          <w:sz w:val="20"/>
          <w:szCs w:val="20"/>
        </w:rPr>
      </w:pPr>
      <w:r>
        <w:rPr>
          <w:rFonts w:ascii="Century Gothic" w:hAnsi="Century Gothic"/>
          <w:i w:val="0"/>
          <w:sz w:val="20"/>
          <w:szCs w:val="20"/>
        </w:rPr>
        <w:t xml:space="preserve">The first column, S, stands for “Status” and will show the outcome of the last build </w:t>
      </w:r>
      <w:r w:rsidR="009E3327">
        <w:rPr>
          <w:rFonts w:ascii="Century Gothic" w:hAnsi="Century Gothic"/>
          <w:i w:val="0"/>
          <w:sz w:val="20"/>
          <w:szCs w:val="20"/>
        </w:rPr>
        <w:t xml:space="preserve">which ran </w:t>
      </w:r>
      <w:r>
        <w:rPr>
          <w:rFonts w:ascii="Century Gothic" w:hAnsi="Century Gothic"/>
          <w:i w:val="0"/>
          <w:sz w:val="20"/>
          <w:szCs w:val="20"/>
        </w:rPr>
        <w:t>for</w:t>
      </w:r>
      <w:r w:rsidR="009E3327">
        <w:rPr>
          <w:rFonts w:ascii="Century Gothic" w:hAnsi="Century Gothic"/>
          <w:i w:val="0"/>
          <w:sz w:val="20"/>
          <w:szCs w:val="20"/>
        </w:rPr>
        <w:t xml:space="preserve"> that particular job.  There are 4 colors which are used as visual indicators to get a quick glance of the health of the job.  </w:t>
      </w:r>
      <w:r w:rsidR="009E3327" w:rsidRPr="009E3327">
        <w:rPr>
          <w:rFonts w:ascii="Century Gothic" w:hAnsi="Century Gothic"/>
          <w:b/>
          <w:i w:val="0"/>
          <w:color w:val="auto"/>
          <w:sz w:val="20"/>
          <w:szCs w:val="20"/>
          <w:highlight w:val="lightGray"/>
        </w:rPr>
        <w:t>Gray</w:t>
      </w:r>
      <w:r w:rsidR="009E3327" w:rsidRPr="009E3327">
        <w:rPr>
          <w:rFonts w:ascii="Century Gothic" w:hAnsi="Century Gothic"/>
          <w:i w:val="0"/>
          <w:color w:val="auto"/>
          <w:sz w:val="20"/>
          <w:szCs w:val="20"/>
        </w:rPr>
        <w:t xml:space="preserve"> </w:t>
      </w:r>
      <w:r w:rsidR="009E3327">
        <w:rPr>
          <w:rFonts w:ascii="Century Gothic" w:hAnsi="Century Gothic"/>
          <w:i w:val="0"/>
          <w:sz w:val="20"/>
          <w:szCs w:val="20"/>
        </w:rPr>
        <w:t xml:space="preserve">balls indicate that the job has never run.  </w:t>
      </w:r>
      <w:r w:rsidR="009E3327" w:rsidRPr="009E3327">
        <w:rPr>
          <w:rFonts w:ascii="Century Gothic" w:hAnsi="Century Gothic"/>
          <w:b/>
          <w:i w:val="0"/>
          <w:color w:val="auto"/>
          <w:sz w:val="20"/>
          <w:szCs w:val="20"/>
          <w:highlight w:val="yellow"/>
        </w:rPr>
        <w:t>Yellow</w:t>
      </w:r>
      <w:r w:rsidR="009E3327" w:rsidRPr="009E3327">
        <w:rPr>
          <w:rFonts w:ascii="Century Gothic" w:hAnsi="Century Gothic"/>
          <w:i w:val="0"/>
          <w:color w:val="FFFF00"/>
          <w:sz w:val="20"/>
          <w:szCs w:val="20"/>
        </w:rPr>
        <w:t xml:space="preserve"> </w:t>
      </w:r>
      <w:r w:rsidR="009E3327">
        <w:rPr>
          <w:rFonts w:ascii="Century Gothic" w:hAnsi="Century Gothic"/>
          <w:i w:val="0"/>
          <w:sz w:val="20"/>
          <w:szCs w:val="20"/>
        </w:rPr>
        <w:t xml:space="preserve">indicates that the build was stable, but had test case failures during execution.  </w:t>
      </w:r>
      <w:r w:rsidR="009E3327" w:rsidRPr="009E3327">
        <w:rPr>
          <w:rFonts w:ascii="Century Gothic" w:hAnsi="Century Gothic"/>
          <w:b/>
          <w:i w:val="0"/>
          <w:color w:val="auto"/>
          <w:sz w:val="20"/>
          <w:szCs w:val="20"/>
          <w:highlight w:val="green"/>
        </w:rPr>
        <w:t>Green</w:t>
      </w:r>
      <w:r w:rsidR="009E3327" w:rsidRPr="009E3327">
        <w:rPr>
          <w:rFonts w:ascii="Century Gothic" w:hAnsi="Century Gothic"/>
          <w:i w:val="0"/>
          <w:color w:val="auto"/>
          <w:sz w:val="20"/>
          <w:szCs w:val="20"/>
        </w:rPr>
        <w:t xml:space="preserve"> </w:t>
      </w:r>
      <w:r w:rsidR="009E3327">
        <w:rPr>
          <w:rFonts w:ascii="Century Gothic" w:hAnsi="Century Gothic"/>
          <w:i w:val="0"/>
          <w:sz w:val="20"/>
          <w:szCs w:val="20"/>
        </w:rPr>
        <w:t xml:space="preserve">indicates that the build was stable and there were no failures during test execution.  </w:t>
      </w:r>
      <w:r w:rsidR="009E3327" w:rsidRPr="009E3327">
        <w:rPr>
          <w:rFonts w:ascii="Century Gothic" w:hAnsi="Century Gothic"/>
          <w:b/>
          <w:i w:val="0"/>
          <w:color w:val="auto"/>
          <w:sz w:val="20"/>
          <w:szCs w:val="20"/>
          <w:highlight w:val="red"/>
        </w:rPr>
        <w:t>Red</w:t>
      </w:r>
      <w:r w:rsidR="009E3327" w:rsidRPr="009E3327">
        <w:rPr>
          <w:rFonts w:ascii="Century Gothic" w:hAnsi="Century Gothic"/>
          <w:i w:val="0"/>
          <w:color w:val="auto"/>
          <w:sz w:val="20"/>
          <w:szCs w:val="20"/>
        </w:rPr>
        <w:t xml:space="preserve"> </w:t>
      </w:r>
      <w:r w:rsidR="009E3327">
        <w:rPr>
          <w:rFonts w:ascii="Century Gothic" w:hAnsi="Century Gothic"/>
          <w:i w:val="0"/>
          <w:sz w:val="20"/>
          <w:szCs w:val="20"/>
        </w:rPr>
        <w:t xml:space="preserve">indicates that the build was unstable and no test passed or ran properly.  </w:t>
      </w:r>
    </w:p>
    <w:p w:rsidR="0040384C" w:rsidRDefault="009E3327" w:rsidP="0040384C">
      <w:pPr>
        <w:pStyle w:val="Notice"/>
        <w:ind w:left="720"/>
        <w:rPr>
          <w:rFonts w:ascii="Century Gothic" w:hAnsi="Century Gothic"/>
          <w:i w:val="0"/>
          <w:sz w:val="20"/>
          <w:szCs w:val="20"/>
        </w:rPr>
      </w:pPr>
      <w:r>
        <w:rPr>
          <w:rFonts w:ascii="Century Gothic" w:hAnsi="Century Gothic"/>
          <w:i w:val="0"/>
          <w:sz w:val="20"/>
          <w:szCs w:val="20"/>
        </w:rPr>
        <w:t xml:space="preserve">Also, if you are watching the page and see a “blinking” </w:t>
      </w:r>
      <w:r w:rsidR="0040384C">
        <w:rPr>
          <w:rFonts w:ascii="Century Gothic" w:hAnsi="Century Gothic"/>
          <w:i w:val="0"/>
          <w:sz w:val="20"/>
          <w:szCs w:val="20"/>
        </w:rPr>
        <w:t>ball, this</w:t>
      </w:r>
      <w:r>
        <w:rPr>
          <w:rFonts w:ascii="Century Gothic" w:hAnsi="Century Gothic"/>
          <w:i w:val="0"/>
          <w:sz w:val="20"/>
          <w:szCs w:val="20"/>
        </w:rPr>
        <w:t xml:space="preserve"> indicates that the Jenkins job is currently in progress.</w:t>
      </w:r>
    </w:p>
    <w:p w:rsidR="00370B5F" w:rsidRDefault="0040384C">
      <w:pPr>
        <w:spacing w:before="0" w:after="200"/>
        <w:rPr>
          <w:rFonts w:ascii="Century Gothic" w:hAnsi="Century Gothic"/>
          <w:i/>
        </w:rPr>
      </w:pPr>
      <w:r>
        <w:rPr>
          <w:rFonts w:ascii="Century Gothic" w:hAnsi="Century Gothic"/>
          <w:i/>
        </w:rPr>
        <w:br w:type="page"/>
      </w:r>
    </w:p>
    <w:p w:rsidR="00370B5F" w:rsidRDefault="00370B5F" w:rsidP="00371451">
      <w:pPr>
        <w:pStyle w:val="Heading2"/>
        <w:numPr>
          <w:ilvl w:val="0"/>
          <w:numId w:val="18"/>
        </w:numPr>
      </w:pPr>
      <w:bookmarkStart w:id="3" w:name="_Toc418087431"/>
      <w:r>
        <w:lastRenderedPageBreak/>
        <w:t>Running Jenkins Jobs</w:t>
      </w:r>
      <w:bookmarkEnd w:id="3"/>
    </w:p>
    <w:p w:rsidR="00370B5F" w:rsidRDefault="00370B5F" w:rsidP="00370B5F">
      <w:r>
        <w:rPr>
          <w:noProof/>
        </w:rPr>
        <w:drawing>
          <wp:inline distT="0" distB="0" distL="0" distR="0" wp14:anchorId="4B01E75F" wp14:editId="2316088C">
            <wp:extent cx="6400800" cy="358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_op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370B5F" w:rsidRDefault="00370B5F" w:rsidP="00370B5F"/>
    <w:p w:rsidR="00370B5F" w:rsidRDefault="00370B5F" w:rsidP="00370B5F">
      <w:pPr>
        <w:rPr>
          <w:rFonts w:ascii="Century Gothic" w:hAnsi="Century Gothic"/>
        </w:rPr>
      </w:pPr>
      <w:r>
        <w:rPr>
          <w:rFonts w:ascii="Century Gothic" w:hAnsi="Century Gothic"/>
        </w:rPr>
        <w:t xml:space="preserve">To start a job running on Jenkins, first find your job which is to be run on the Jenkins page on the “All” tab, or under its individual product tab page.  After finding the job name, </w:t>
      </w:r>
      <w:r w:rsidRPr="00101F59">
        <w:rPr>
          <w:rFonts w:ascii="Century Gothic" w:hAnsi="Century Gothic"/>
          <w:u w:val="single"/>
        </w:rPr>
        <w:t>Right Click and hold the mouse button down</w:t>
      </w:r>
      <w:r>
        <w:rPr>
          <w:rFonts w:ascii="Century Gothic" w:hAnsi="Century Gothic"/>
        </w:rPr>
        <w:t xml:space="preserve"> on the job name until a drop-down menu appears with a list of options.  There are only two job options in which you should ever have a need to use: (1) Build with Parameters and (2) Configure.</w:t>
      </w:r>
    </w:p>
    <w:p w:rsidR="00370B5F" w:rsidRDefault="00370B5F" w:rsidP="00370B5F">
      <w:pPr>
        <w:spacing w:before="0" w:after="200"/>
        <w:rPr>
          <w:rFonts w:ascii="Century Gothic" w:hAnsi="Century Gothic"/>
        </w:rPr>
      </w:pPr>
      <w:r>
        <w:rPr>
          <w:rFonts w:ascii="Century Gothic" w:hAnsi="Century Gothic"/>
        </w:rPr>
        <w:br w:type="page"/>
      </w:r>
    </w:p>
    <w:p w:rsidR="00370B5F" w:rsidRDefault="00370B5F" w:rsidP="00371451">
      <w:pPr>
        <w:pStyle w:val="Heading2"/>
        <w:numPr>
          <w:ilvl w:val="0"/>
          <w:numId w:val="18"/>
        </w:numPr>
      </w:pPr>
      <w:bookmarkStart w:id="4" w:name="_Toc418087432"/>
      <w:r>
        <w:lastRenderedPageBreak/>
        <w:t>Build With Parameters</w:t>
      </w:r>
      <w:bookmarkEnd w:id="4"/>
    </w:p>
    <w:p w:rsidR="00370B5F" w:rsidRDefault="00370B5F" w:rsidP="00370B5F">
      <w:r>
        <w:rPr>
          <w:noProof/>
        </w:rPr>
        <w:drawing>
          <wp:inline distT="0" distB="0" distL="0" distR="0" wp14:anchorId="1F529EF4" wp14:editId="3FA8C40B">
            <wp:extent cx="64008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with_para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370B5F" w:rsidRDefault="00370B5F" w:rsidP="00370B5F"/>
    <w:p w:rsidR="00370B5F" w:rsidRDefault="00370B5F" w:rsidP="00370B5F">
      <w:r>
        <w:rPr>
          <w:noProof/>
        </w:rPr>
        <w:drawing>
          <wp:inline distT="0" distB="0" distL="0" distR="0" wp14:anchorId="4875A5D3" wp14:editId="64676299">
            <wp:extent cx="6400800" cy="3585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detai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370B5F" w:rsidRPr="00EE5343" w:rsidRDefault="00370B5F" w:rsidP="00EE5343">
      <w:pPr>
        <w:pStyle w:val="ListParagraph"/>
        <w:numPr>
          <w:ilvl w:val="0"/>
          <w:numId w:val="17"/>
        </w:numPr>
        <w:spacing w:before="0" w:after="200"/>
        <w:rPr>
          <w:rFonts w:ascii="Century Gothic" w:hAnsi="Century Gothic"/>
        </w:rPr>
      </w:pPr>
      <w:r w:rsidRPr="00EE5343">
        <w:rPr>
          <w:rFonts w:ascii="Century Gothic" w:hAnsi="Century Gothic"/>
        </w:rPr>
        <w:lastRenderedPageBreak/>
        <w:t>When you first select Build with Parameters, a web page will appear with three text boxes: (1) seleniumGrid, (2) hardware_info, and (3) settingSystem.</w:t>
      </w:r>
    </w:p>
    <w:p w:rsidR="00370B5F" w:rsidRDefault="00370B5F" w:rsidP="00370B5F">
      <w:pPr>
        <w:pStyle w:val="ListParagraph"/>
        <w:rPr>
          <w:rFonts w:ascii="Century Gothic" w:hAnsi="Century Gothic"/>
        </w:rPr>
      </w:pPr>
    </w:p>
    <w:p w:rsidR="00370B5F" w:rsidRDefault="00370B5F" w:rsidP="00370B5F">
      <w:pPr>
        <w:pStyle w:val="ListParagraph"/>
        <w:numPr>
          <w:ilvl w:val="0"/>
          <w:numId w:val="10"/>
        </w:numPr>
        <w:rPr>
          <w:rFonts w:ascii="Century Gothic" w:hAnsi="Century Gothic"/>
        </w:rPr>
      </w:pPr>
      <w:r>
        <w:rPr>
          <w:rFonts w:ascii="Century Gothic" w:hAnsi="Century Gothic"/>
        </w:rPr>
        <w:t xml:space="preserve">seleniumGrid defaults to false and </w:t>
      </w:r>
      <w:r w:rsidRPr="00645F99">
        <w:rPr>
          <w:rFonts w:ascii="Century Gothic" w:hAnsi="Century Gothic"/>
          <w:b/>
        </w:rPr>
        <w:t>should not</w:t>
      </w:r>
      <w:r>
        <w:rPr>
          <w:rFonts w:ascii="Century Gothic" w:hAnsi="Century Gothic"/>
        </w:rPr>
        <w:t xml:space="preserve"> be altered.</w:t>
      </w:r>
    </w:p>
    <w:p w:rsidR="00370B5F" w:rsidRDefault="00370B5F" w:rsidP="00370B5F">
      <w:pPr>
        <w:pStyle w:val="ListParagraph"/>
        <w:ind w:left="1080"/>
        <w:rPr>
          <w:rFonts w:ascii="Century Gothic" w:hAnsi="Century Gothic"/>
        </w:rPr>
      </w:pPr>
    </w:p>
    <w:p w:rsidR="00370B5F" w:rsidRDefault="00370B5F" w:rsidP="00370B5F">
      <w:pPr>
        <w:pStyle w:val="ListParagraph"/>
        <w:numPr>
          <w:ilvl w:val="0"/>
          <w:numId w:val="10"/>
        </w:numPr>
        <w:rPr>
          <w:rFonts w:ascii="Century Gothic" w:hAnsi="Century Gothic"/>
        </w:rPr>
      </w:pPr>
      <w:r>
        <w:rPr>
          <w:rFonts w:ascii="Century Gothic" w:hAnsi="Century Gothic"/>
        </w:rPr>
        <w:t>Hardware_info is how we tell Jenkins which browser to run the tests on.  By default, hardware_info is set to run as chrome and the syntax looks like this:</w:t>
      </w:r>
    </w:p>
    <w:p w:rsidR="00370B5F" w:rsidRPr="00B07921" w:rsidRDefault="00370B5F" w:rsidP="00370B5F">
      <w:pPr>
        <w:pStyle w:val="ListParagraph"/>
        <w:rPr>
          <w:rFonts w:ascii="Century Gothic" w:hAnsi="Century Gothic"/>
        </w:rPr>
      </w:pPr>
    </w:p>
    <w:p w:rsidR="00370B5F" w:rsidRPr="00645F99" w:rsidRDefault="00370B5F" w:rsidP="00370B5F">
      <w:pPr>
        <w:pStyle w:val="ListParagraph"/>
        <w:ind w:left="1080"/>
        <w:rPr>
          <w:rFonts w:ascii="Century Gothic" w:hAnsi="Century Gothic"/>
          <w:b/>
        </w:rPr>
      </w:pPr>
      <w:r w:rsidRPr="00645F99">
        <w:rPr>
          <w:rFonts w:ascii="Century Gothic" w:hAnsi="Century Gothic"/>
          <w:b/>
        </w:rPr>
        <w:t>123,,Windows:7:Chrome:29;</w:t>
      </w:r>
    </w:p>
    <w:p w:rsidR="00370B5F" w:rsidRDefault="00370B5F" w:rsidP="00370B5F">
      <w:pPr>
        <w:pStyle w:val="ListParagraph"/>
        <w:ind w:left="1080"/>
        <w:rPr>
          <w:rFonts w:ascii="Century Gothic" w:hAnsi="Century Gothic"/>
        </w:rPr>
      </w:pPr>
    </w:p>
    <w:p w:rsidR="00370B5F" w:rsidRDefault="00370B5F" w:rsidP="00370B5F">
      <w:pPr>
        <w:pStyle w:val="ListParagraph"/>
        <w:ind w:left="1080"/>
        <w:rPr>
          <w:rFonts w:ascii="Century Gothic" w:hAnsi="Century Gothic"/>
        </w:rPr>
      </w:pPr>
      <w:r w:rsidRPr="00B07921">
        <w:rPr>
          <w:rFonts w:ascii="Century Gothic" w:hAnsi="Century Gothic"/>
          <w:i/>
        </w:rPr>
        <w:t>We can disregard all of the information up-to the browser field, as it pertains to other functionality within the ATF Framework that our automation efforts don’t utilize.</w:t>
      </w:r>
    </w:p>
    <w:p w:rsidR="00370B5F" w:rsidRDefault="00370B5F" w:rsidP="00370B5F">
      <w:pPr>
        <w:pStyle w:val="ListParagraph"/>
        <w:ind w:left="1080"/>
        <w:rPr>
          <w:rFonts w:ascii="Century Gothic" w:hAnsi="Century Gothic"/>
        </w:rPr>
      </w:pPr>
    </w:p>
    <w:p w:rsidR="00370B5F" w:rsidRDefault="00370B5F" w:rsidP="00370B5F">
      <w:pPr>
        <w:pStyle w:val="ListParagraph"/>
        <w:ind w:left="1080"/>
        <w:rPr>
          <w:rFonts w:ascii="Century Gothic" w:hAnsi="Century Gothic"/>
        </w:rPr>
      </w:pPr>
      <w:r>
        <w:rPr>
          <w:rFonts w:ascii="Century Gothic" w:hAnsi="Century Gothic"/>
        </w:rPr>
        <w:t>The list of options that we can use for browsers are:</w:t>
      </w:r>
    </w:p>
    <w:p w:rsidR="00370B5F" w:rsidRDefault="00370B5F" w:rsidP="00370B5F">
      <w:pPr>
        <w:pStyle w:val="ListParagraph"/>
        <w:ind w:left="1080"/>
        <w:rPr>
          <w:rFonts w:ascii="Century Gothic" w:hAnsi="Century Gothic"/>
        </w:rPr>
      </w:pPr>
      <w:r>
        <w:rPr>
          <w:rFonts w:ascii="Century Gothic" w:hAnsi="Century Gothic"/>
        </w:rPr>
        <w:t>Chrome, Internet_Explorer, SafariDriver, Firefox</w:t>
      </w:r>
    </w:p>
    <w:p w:rsidR="009774E3" w:rsidRDefault="009774E3" w:rsidP="00370B5F">
      <w:pPr>
        <w:pStyle w:val="ListParagraph"/>
        <w:ind w:left="1080"/>
        <w:rPr>
          <w:rFonts w:ascii="Century Gothic" w:hAnsi="Century Gothic"/>
        </w:rPr>
      </w:pPr>
    </w:p>
    <w:p w:rsidR="009774E3" w:rsidRDefault="009774E3" w:rsidP="00370B5F">
      <w:pPr>
        <w:pStyle w:val="ListParagraph"/>
        <w:ind w:left="1080"/>
        <w:rPr>
          <w:rFonts w:ascii="Century Gothic" w:hAnsi="Century Gothic"/>
        </w:rPr>
      </w:pPr>
      <w:r>
        <w:rPr>
          <w:rFonts w:ascii="Century Gothic" w:hAnsi="Century Gothic"/>
        </w:rPr>
        <w:t xml:space="preserve">Aside from Internet Explorer, </w:t>
      </w:r>
      <w:r w:rsidR="000064AD">
        <w:rPr>
          <w:rFonts w:ascii="Century Gothic" w:hAnsi="Century Gothic"/>
        </w:rPr>
        <w:t>currently all slaves have the same versions of browsers installed.  If a particular version of Internet Explorer is necessary, please refer to the slave configuration WIKI chart (</w:t>
      </w:r>
      <w:hyperlink r:id="rId17" w:history="1">
        <w:r w:rsidR="000064AD" w:rsidRPr="00725981">
          <w:rPr>
            <w:rStyle w:val="Hyperlink"/>
            <w:rFonts w:ascii="Century Gothic" w:hAnsi="Century Gothic"/>
          </w:rPr>
          <w:t>http://mystropedia.corp.mystrotv.com/display/SIT/Automation+Application+Links</w:t>
        </w:r>
      </w:hyperlink>
      <w:r w:rsidR="000064AD">
        <w:rPr>
          <w:rFonts w:ascii="Century Gothic" w:hAnsi="Century Gothic"/>
        </w:rPr>
        <w:t>) to see where the test needs to run.</w:t>
      </w:r>
    </w:p>
    <w:p w:rsidR="00370B5F" w:rsidRDefault="00370B5F" w:rsidP="00370B5F">
      <w:pPr>
        <w:pStyle w:val="ListParagraph"/>
        <w:ind w:left="1080"/>
        <w:rPr>
          <w:rFonts w:ascii="Century Gothic" w:hAnsi="Century Gothic"/>
        </w:rPr>
      </w:pPr>
    </w:p>
    <w:p w:rsidR="00370B5F" w:rsidRPr="00EE5343" w:rsidRDefault="00370B5F" w:rsidP="00EE5343">
      <w:pPr>
        <w:pStyle w:val="ListParagraph"/>
        <w:numPr>
          <w:ilvl w:val="0"/>
          <w:numId w:val="17"/>
        </w:numPr>
        <w:rPr>
          <w:rFonts w:ascii="Century Gothic" w:hAnsi="Century Gothic"/>
        </w:rPr>
      </w:pPr>
    </w:p>
    <w:p w:rsidR="00370B5F" w:rsidRDefault="00370B5F" w:rsidP="00370B5F">
      <w:pPr>
        <w:pStyle w:val="ListParagraph"/>
        <w:numPr>
          <w:ilvl w:val="0"/>
          <w:numId w:val="10"/>
        </w:numPr>
        <w:rPr>
          <w:rFonts w:ascii="Century Gothic" w:hAnsi="Century Gothic"/>
        </w:rPr>
      </w:pPr>
      <w:r>
        <w:rPr>
          <w:rFonts w:ascii="Century Gothic" w:hAnsi="Century Gothic"/>
        </w:rPr>
        <w:t xml:space="preserve">settingSystem pulls the product’s URL from ATF’s Utility Server.  If your application runs on multiple environments, each environment must be setup here: </w:t>
      </w:r>
      <w:hyperlink r:id="rId18" w:history="1">
        <w:r w:rsidRPr="00725981">
          <w:rPr>
            <w:rStyle w:val="Hyperlink"/>
            <w:rFonts w:ascii="Century Gothic" w:hAnsi="Century Gothic"/>
          </w:rPr>
          <w:t>http://atf.mystro.mystrotv.com:3000/resources/allResources</w:t>
        </w:r>
      </w:hyperlink>
      <w:r>
        <w:rPr>
          <w:rFonts w:ascii="Century Gothic" w:hAnsi="Century Gothic"/>
        </w:rPr>
        <w:t xml:space="preserve"> </w:t>
      </w:r>
    </w:p>
    <w:p w:rsidR="00370B5F" w:rsidRDefault="00370B5F" w:rsidP="00370B5F">
      <w:pPr>
        <w:pStyle w:val="ListParagraph"/>
        <w:ind w:left="1080"/>
        <w:rPr>
          <w:rFonts w:ascii="Century Gothic" w:hAnsi="Century Gothic"/>
        </w:rPr>
      </w:pPr>
    </w:p>
    <w:p w:rsidR="00370B5F" w:rsidRPr="00180E7E" w:rsidRDefault="00370B5F" w:rsidP="00370B5F">
      <w:pPr>
        <w:pStyle w:val="ListParagraph"/>
        <w:ind w:left="1080"/>
        <w:rPr>
          <w:rFonts w:ascii="Century Gothic" w:hAnsi="Century Gothic"/>
        </w:rPr>
      </w:pPr>
      <w:r>
        <w:rPr>
          <w:rFonts w:ascii="Century Gothic" w:hAnsi="Century Gothic"/>
        </w:rPr>
        <w:t>The “System” column on the Utility server page is what would be used to pull the default variables necessary to run your test cases for that automation script.</w:t>
      </w:r>
    </w:p>
    <w:p w:rsidR="00370B5F" w:rsidRDefault="00370B5F" w:rsidP="00370B5F">
      <w:pPr>
        <w:spacing w:before="0" w:after="200"/>
        <w:rPr>
          <w:rFonts w:ascii="Century Gothic" w:hAnsi="Century Gothic"/>
        </w:rPr>
      </w:pPr>
    </w:p>
    <w:p w:rsidR="00370B5F" w:rsidRDefault="00370B5F" w:rsidP="00370B5F">
      <w:pPr>
        <w:spacing w:before="0" w:after="200"/>
        <w:rPr>
          <w:rFonts w:ascii="Century Gothic" w:hAnsi="Century Gothic"/>
        </w:rPr>
      </w:pPr>
      <w:r>
        <w:rPr>
          <w:rFonts w:ascii="Century Gothic" w:hAnsi="Century Gothic"/>
        </w:rPr>
        <w:t xml:space="preserve">After changing the variables to what is required to run the tests (or keeping default values), simply </w:t>
      </w:r>
      <w:r w:rsidRPr="00CB0E0B">
        <w:rPr>
          <w:rFonts w:ascii="Century Gothic" w:hAnsi="Century Gothic"/>
          <w:u w:val="single"/>
        </w:rPr>
        <w:t>press the “</w:t>
      </w:r>
      <w:r w:rsidRPr="00CB0E0B">
        <w:rPr>
          <w:rFonts w:ascii="Century Gothic" w:hAnsi="Century Gothic"/>
          <w:b/>
          <w:u w:val="single"/>
        </w:rPr>
        <w:t>Build</w:t>
      </w:r>
      <w:r w:rsidRPr="00CB0E0B">
        <w:rPr>
          <w:rFonts w:ascii="Century Gothic" w:hAnsi="Century Gothic"/>
          <w:u w:val="single"/>
        </w:rPr>
        <w:t>” button</w:t>
      </w:r>
      <w:r>
        <w:rPr>
          <w:rFonts w:ascii="Century Gothic" w:hAnsi="Century Gothic"/>
        </w:rPr>
        <w:t xml:space="preserve"> to start the Jenkins job run</w:t>
      </w:r>
      <w:r w:rsidR="009774E3">
        <w:rPr>
          <w:rFonts w:ascii="Century Gothic" w:hAnsi="Century Gothic"/>
        </w:rPr>
        <w:t>ning</w:t>
      </w:r>
      <w:r>
        <w:rPr>
          <w:rFonts w:ascii="Century Gothic" w:hAnsi="Century Gothic"/>
        </w:rPr>
        <w:t>.</w:t>
      </w:r>
    </w:p>
    <w:p w:rsidR="0040384C" w:rsidRDefault="0040384C">
      <w:pPr>
        <w:spacing w:before="0" w:after="200"/>
        <w:rPr>
          <w:rFonts w:ascii="Century Gothic" w:hAnsi="Century Gothic"/>
          <w:color w:val="808080" w:themeColor="background1" w:themeShade="80"/>
        </w:rPr>
      </w:pPr>
    </w:p>
    <w:p w:rsidR="00EE5343" w:rsidRDefault="00EE5343">
      <w:pPr>
        <w:spacing w:before="0" w:after="200"/>
        <w:rPr>
          <w:rFonts w:ascii="Century Gothic" w:hAnsi="Century Gothic"/>
          <w:color w:val="808080" w:themeColor="background1" w:themeShade="80"/>
        </w:rPr>
      </w:pPr>
      <w:r>
        <w:rPr>
          <w:rFonts w:ascii="Century Gothic" w:hAnsi="Century Gothic"/>
          <w:i/>
        </w:rPr>
        <w:br w:type="page"/>
      </w:r>
    </w:p>
    <w:p w:rsidR="00EE5343" w:rsidRDefault="00EE5343" w:rsidP="00371451">
      <w:pPr>
        <w:pStyle w:val="Heading2"/>
        <w:numPr>
          <w:ilvl w:val="0"/>
          <w:numId w:val="18"/>
        </w:numPr>
      </w:pPr>
      <w:bookmarkStart w:id="5" w:name="_Toc418087433"/>
      <w:r>
        <w:lastRenderedPageBreak/>
        <w:t>Jenkins’s Build Queue and Build Executor Status</w:t>
      </w:r>
      <w:bookmarkEnd w:id="5"/>
    </w:p>
    <w:p w:rsidR="0033454B" w:rsidRDefault="0040384C" w:rsidP="0040384C">
      <w:pPr>
        <w:pStyle w:val="Notice"/>
        <w:ind w:left="720"/>
        <w:rPr>
          <w:rFonts w:ascii="Century Gothic" w:hAnsi="Century Gothic"/>
          <w:i w:val="0"/>
          <w:sz w:val="20"/>
          <w:szCs w:val="20"/>
        </w:rPr>
      </w:pPr>
      <w:r>
        <w:rPr>
          <w:rFonts w:ascii="Century Gothic" w:hAnsi="Century Gothic"/>
          <w:i w:val="0"/>
          <w:noProof/>
          <w:sz w:val="20"/>
          <w:szCs w:val="20"/>
        </w:rPr>
        <w:drawing>
          <wp:inline distT="0" distB="0" distL="0" distR="0" wp14:anchorId="7AB4FB6B" wp14:editId="0C1E2366">
            <wp:extent cx="6400800" cy="3006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queue_&amp;_cancel_job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006090"/>
                    </a:xfrm>
                    <a:prstGeom prst="rect">
                      <a:avLst/>
                    </a:prstGeom>
                  </pic:spPr>
                </pic:pic>
              </a:graphicData>
            </a:graphic>
          </wp:inline>
        </w:drawing>
      </w:r>
    </w:p>
    <w:p w:rsidR="0040384C" w:rsidRDefault="0040384C" w:rsidP="0040384C">
      <w:pPr>
        <w:pStyle w:val="Notice"/>
        <w:numPr>
          <w:ilvl w:val="0"/>
          <w:numId w:val="8"/>
        </w:numPr>
        <w:rPr>
          <w:rFonts w:ascii="Century Gothic" w:hAnsi="Century Gothic"/>
          <w:i w:val="0"/>
          <w:sz w:val="20"/>
          <w:szCs w:val="20"/>
        </w:rPr>
      </w:pPr>
      <w:r>
        <w:rPr>
          <w:rFonts w:ascii="Century Gothic" w:hAnsi="Century Gothic"/>
          <w:i w:val="0"/>
          <w:sz w:val="20"/>
          <w:szCs w:val="20"/>
        </w:rPr>
        <w:t>In the box on the left side of the screen, you will find two important areas: “Build Queue” and “Build Executor Status.”</w:t>
      </w:r>
    </w:p>
    <w:p w:rsidR="00675319" w:rsidRDefault="0040384C" w:rsidP="0040384C">
      <w:pPr>
        <w:pStyle w:val="Notice"/>
        <w:ind w:left="1080"/>
        <w:rPr>
          <w:rFonts w:ascii="Century Gothic" w:hAnsi="Century Gothic"/>
          <w:i w:val="0"/>
          <w:sz w:val="20"/>
          <w:szCs w:val="20"/>
        </w:rPr>
      </w:pPr>
      <w:r w:rsidRPr="0040384C">
        <w:rPr>
          <w:rFonts w:ascii="Century Gothic" w:hAnsi="Century Gothic"/>
          <w:b/>
          <w:i w:val="0"/>
          <w:sz w:val="20"/>
          <w:szCs w:val="20"/>
          <w:u w:val="single"/>
        </w:rPr>
        <w:t>Build Queue</w:t>
      </w:r>
      <w:r>
        <w:rPr>
          <w:rFonts w:ascii="Century Gothic" w:hAnsi="Century Gothic"/>
          <w:i w:val="0"/>
          <w:sz w:val="20"/>
          <w:szCs w:val="20"/>
        </w:rPr>
        <w:t xml:space="preserve"> is where jobs that have been scheduled to run, but have no </w:t>
      </w:r>
      <w:r w:rsidR="00CF2DA3">
        <w:rPr>
          <w:rFonts w:ascii="Century Gothic" w:hAnsi="Century Gothic"/>
          <w:i w:val="0"/>
          <w:sz w:val="20"/>
          <w:szCs w:val="20"/>
        </w:rPr>
        <w:t xml:space="preserve">free </w:t>
      </w:r>
      <w:r>
        <w:rPr>
          <w:rFonts w:ascii="Century Gothic" w:hAnsi="Century Gothic"/>
          <w:i w:val="0"/>
          <w:sz w:val="20"/>
          <w:szCs w:val="20"/>
        </w:rPr>
        <w:t>slave to run on, will queue up.  Currently, there are only 4 slaves configured to run our Jenkins jobs.  So if there are very long jobs running or a problem with some of the slave</w:t>
      </w:r>
      <w:r w:rsidR="00675319">
        <w:rPr>
          <w:rFonts w:ascii="Century Gothic" w:hAnsi="Century Gothic"/>
          <w:i w:val="0"/>
          <w:sz w:val="20"/>
          <w:szCs w:val="20"/>
        </w:rPr>
        <w:t>s</w:t>
      </w:r>
      <w:r>
        <w:rPr>
          <w:rFonts w:ascii="Century Gothic" w:hAnsi="Century Gothic"/>
          <w:i w:val="0"/>
          <w:sz w:val="20"/>
          <w:szCs w:val="20"/>
        </w:rPr>
        <w:t xml:space="preserve"> being down, often</w:t>
      </w:r>
      <w:r w:rsidR="00675319">
        <w:rPr>
          <w:rFonts w:ascii="Century Gothic" w:hAnsi="Century Gothic"/>
          <w:i w:val="0"/>
          <w:sz w:val="20"/>
          <w:szCs w:val="20"/>
        </w:rPr>
        <w:t>times there could be a job list queued waiting to be run.</w:t>
      </w:r>
    </w:p>
    <w:p w:rsidR="00223406" w:rsidRDefault="00675319" w:rsidP="0040384C">
      <w:pPr>
        <w:pStyle w:val="Notice"/>
        <w:ind w:left="1080"/>
        <w:rPr>
          <w:rFonts w:ascii="Century Gothic" w:hAnsi="Century Gothic"/>
          <w:i w:val="0"/>
          <w:sz w:val="20"/>
          <w:szCs w:val="20"/>
        </w:rPr>
      </w:pPr>
      <w:r>
        <w:rPr>
          <w:rFonts w:ascii="Century Gothic" w:hAnsi="Century Gothic"/>
          <w:b/>
          <w:i w:val="0"/>
          <w:sz w:val="20"/>
          <w:szCs w:val="20"/>
          <w:u w:val="single"/>
        </w:rPr>
        <w:t>Build Executor Status</w:t>
      </w:r>
      <w:r>
        <w:rPr>
          <w:rFonts w:ascii="Century Gothic" w:hAnsi="Century Gothic"/>
          <w:i w:val="0"/>
          <w:sz w:val="20"/>
          <w:szCs w:val="20"/>
        </w:rPr>
        <w:t xml:space="preserve"> shows a list of all of the slaves that are configured with the Jenkins server, and what is currently running on those slaves.</w:t>
      </w:r>
    </w:p>
    <w:p w:rsidR="0040384C" w:rsidRDefault="00223406" w:rsidP="0040384C">
      <w:pPr>
        <w:pStyle w:val="Notice"/>
        <w:ind w:left="1080"/>
        <w:rPr>
          <w:rFonts w:ascii="Century Gothic" w:hAnsi="Century Gothic"/>
          <w:i w:val="0"/>
          <w:sz w:val="20"/>
          <w:szCs w:val="20"/>
        </w:rPr>
      </w:pPr>
      <w:r>
        <w:rPr>
          <w:rFonts w:ascii="Century Gothic" w:hAnsi="Century Gothic"/>
          <w:i w:val="0"/>
          <w:sz w:val="20"/>
          <w:szCs w:val="20"/>
        </w:rPr>
        <w:t>As jobs are in progress, you will notice a blue status bar underneath the name of the job.  Clicking on this bar will navigate the page to the “Console Output” page, where you can watch the text output of the test cases executing in real time.</w:t>
      </w:r>
    </w:p>
    <w:p w:rsidR="00223406" w:rsidRDefault="00223406" w:rsidP="00371451">
      <w:pPr>
        <w:pStyle w:val="Heading2"/>
        <w:numPr>
          <w:ilvl w:val="0"/>
          <w:numId w:val="18"/>
        </w:numPr>
      </w:pPr>
      <w:bookmarkStart w:id="6" w:name="_Toc418087434"/>
      <w:r>
        <w:t>C</w:t>
      </w:r>
      <w:r w:rsidR="007B1DD7">
        <w:t>ancelling</w:t>
      </w:r>
      <w:r>
        <w:t xml:space="preserve"> J</w:t>
      </w:r>
      <w:r w:rsidR="007B1DD7">
        <w:t>enkins</w:t>
      </w:r>
      <w:r>
        <w:t xml:space="preserve"> J</w:t>
      </w:r>
      <w:r w:rsidR="007B1DD7">
        <w:t>obs</w:t>
      </w:r>
      <w:bookmarkEnd w:id="6"/>
    </w:p>
    <w:p w:rsidR="00223406" w:rsidRDefault="00223406" w:rsidP="00223406">
      <w:pPr>
        <w:pStyle w:val="Notice"/>
        <w:numPr>
          <w:ilvl w:val="0"/>
          <w:numId w:val="8"/>
        </w:numPr>
        <w:rPr>
          <w:rFonts w:ascii="Century Gothic" w:hAnsi="Century Gothic"/>
          <w:i w:val="0"/>
          <w:sz w:val="20"/>
          <w:szCs w:val="20"/>
        </w:rPr>
      </w:pPr>
      <w:r>
        <w:rPr>
          <w:rFonts w:ascii="Century Gothic" w:hAnsi="Century Gothic"/>
          <w:i w:val="0"/>
          <w:sz w:val="20"/>
          <w:szCs w:val="20"/>
        </w:rPr>
        <w:t xml:space="preserve">Beside every job, whether in the Build Queue or Build Executor Status, there will be a tiny </w:t>
      </w:r>
      <w:r w:rsidRPr="00223406">
        <w:rPr>
          <w:rFonts w:ascii="Century Gothic" w:hAnsi="Century Gothic"/>
          <w:b/>
          <w:i w:val="0"/>
          <w:color w:val="FF0000"/>
          <w:sz w:val="20"/>
          <w:szCs w:val="20"/>
        </w:rPr>
        <w:t>red X</w:t>
      </w:r>
      <w:r>
        <w:rPr>
          <w:rFonts w:ascii="Century Gothic" w:hAnsi="Century Gothic"/>
          <w:i w:val="0"/>
          <w:sz w:val="20"/>
          <w:szCs w:val="20"/>
        </w:rPr>
        <w:t>.  If for any reason you want to cancel a job currently running or one that is queued up, this is how you would stop the job.</w:t>
      </w:r>
    </w:p>
    <w:p w:rsidR="00FE5AD0" w:rsidRDefault="00223406" w:rsidP="00223406">
      <w:pPr>
        <w:pStyle w:val="Notice"/>
        <w:ind w:left="1080"/>
        <w:rPr>
          <w:rFonts w:ascii="Century Gothic" w:hAnsi="Century Gothic"/>
          <w:i w:val="0"/>
          <w:sz w:val="20"/>
          <w:szCs w:val="20"/>
        </w:rPr>
      </w:pPr>
      <w:r>
        <w:rPr>
          <w:rFonts w:ascii="Century Gothic" w:hAnsi="Century Gothic"/>
          <w:i w:val="0"/>
          <w:sz w:val="20"/>
          <w:szCs w:val="20"/>
        </w:rPr>
        <w:lastRenderedPageBreak/>
        <w:t xml:space="preserve">Jobs can also be cancelled by using the </w:t>
      </w:r>
      <w:r w:rsidRPr="00223406">
        <w:rPr>
          <w:rFonts w:ascii="Century Gothic" w:hAnsi="Century Gothic"/>
          <w:b/>
          <w:i w:val="0"/>
          <w:color w:val="FF0000"/>
          <w:sz w:val="20"/>
          <w:szCs w:val="20"/>
        </w:rPr>
        <w:t>red X</w:t>
      </w:r>
      <w:r>
        <w:rPr>
          <w:rFonts w:ascii="Century Gothic" w:hAnsi="Century Gothic"/>
          <w:i w:val="0"/>
          <w:sz w:val="20"/>
          <w:szCs w:val="20"/>
        </w:rPr>
        <w:t xml:space="preserve"> located on the “Console Output” page in the upper right corner of the page.</w:t>
      </w:r>
    </w:p>
    <w:p w:rsidR="00EE5343" w:rsidRPr="00371451" w:rsidRDefault="00EE5343" w:rsidP="00223406">
      <w:pPr>
        <w:pStyle w:val="Notice"/>
        <w:ind w:left="1080"/>
        <w:rPr>
          <w:rFonts w:ascii="Century Gothic" w:hAnsi="Century Gothic"/>
          <w:i w:val="0"/>
          <w:sz w:val="20"/>
          <w:szCs w:val="20"/>
        </w:rPr>
      </w:pPr>
      <w:r>
        <w:rPr>
          <w:rFonts w:ascii="Century Gothic" w:hAnsi="Century Gothic"/>
          <w:b/>
          <w:sz w:val="20"/>
          <w:szCs w:val="20"/>
        </w:rPr>
        <w:t>Be aware, that sometimes stopping a job in the middle of a test execution may leave hanging processes that will require logging into the slave machine and closing opened web browsers and/or killing off zombie webdriver processes.</w:t>
      </w:r>
      <w:r w:rsidR="00CC1A1B">
        <w:rPr>
          <w:rFonts w:ascii="Century Gothic" w:hAnsi="Century Gothic"/>
          <w:b/>
          <w:sz w:val="20"/>
          <w:szCs w:val="20"/>
        </w:rPr>
        <w:t xml:space="preserve">  Refer to section “</w:t>
      </w:r>
      <w:hyperlink w:anchor="_Viewing_Browser_Test" w:history="1">
        <w:r w:rsidR="00CC1A1B" w:rsidRPr="00754AE6">
          <w:rPr>
            <w:rStyle w:val="Hyperlink"/>
            <w:rFonts w:ascii="Century Gothic" w:hAnsi="Century Gothic"/>
            <w:b/>
            <w:sz w:val="20"/>
            <w:szCs w:val="20"/>
          </w:rPr>
          <w:t>XI. Viewing Browser Test Executions on Remote Machines</w:t>
        </w:r>
      </w:hyperlink>
      <w:r w:rsidR="00CC1A1B">
        <w:rPr>
          <w:rFonts w:ascii="Century Gothic" w:hAnsi="Century Gothic"/>
          <w:b/>
          <w:sz w:val="20"/>
          <w:szCs w:val="20"/>
        </w:rPr>
        <w:t>” to see how to login to slave</w:t>
      </w:r>
      <w:r w:rsidR="00754AE6">
        <w:rPr>
          <w:rFonts w:ascii="Century Gothic" w:hAnsi="Century Gothic"/>
          <w:b/>
          <w:sz w:val="20"/>
          <w:szCs w:val="20"/>
        </w:rPr>
        <w:t xml:space="preserve"> machine</w:t>
      </w:r>
      <w:r w:rsidR="00CC1A1B">
        <w:rPr>
          <w:rFonts w:ascii="Century Gothic" w:hAnsi="Century Gothic"/>
          <w:b/>
          <w:sz w:val="20"/>
          <w:szCs w:val="20"/>
        </w:rPr>
        <w:t>s.</w:t>
      </w:r>
    </w:p>
    <w:p w:rsidR="00FE5AD0" w:rsidRDefault="00FE5AD0">
      <w:pPr>
        <w:spacing w:before="0" w:after="200"/>
        <w:rPr>
          <w:rFonts w:ascii="Century Gothic" w:hAnsi="Century Gothic"/>
          <w:color w:val="808080" w:themeColor="background1" w:themeShade="80"/>
        </w:rPr>
      </w:pPr>
      <w:r>
        <w:rPr>
          <w:rFonts w:ascii="Century Gothic" w:hAnsi="Century Gothic"/>
          <w:i/>
        </w:rPr>
        <w:br w:type="page"/>
      </w:r>
    </w:p>
    <w:p w:rsidR="00180E7E" w:rsidRDefault="00645F99" w:rsidP="00371451">
      <w:pPr>
        <w:pStyle w:val="Heading2"/>
        <w:numPr>
          <w:ilvl w:val="0"/>
          <w:numId w:val="18"/>
        </w:numPr>
      </w:pPr>
      <w:bookmarkStart w:id="7" w:name="_Toc418087435"/>
      <w:r>
        <w:lastRenderedPageBreak/>
        <w:t>Configure Jenkins Jobs</w:t>
      </w:r>
      <w:bookmarkEnd w:id="7"/>
    </w:p>
    <w:p w:rsidR="00067938" w:rsidRDefault="00067938" w:rsidP="00067938">
      <w:r>
        <w:rPr>
          <w:noProof/>
        </w:rPr>
        <w:drawing>
          <wp:inline distT="0" distB="0" distL="0" distR="0" wp14:anchorId="50362A6B" wp14:editId="49063A4A">
            <wp:extent cx="6400800" cy="3585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067938" w:rsidRDefault="00067938" w:rsidP="00067938"/>
    <w:p w:rsidR="00067938" w:rsidRDefault="00067938" w:rsidP="00067938">
      <w:pPr>
        <w:rPr>
          <w:rFonts w:ascii="Century Gothic" w:hAnsi="Century Gothic"/>
        </w:rPr>
      </w:pPr>
      <w:r w:rsidRPr="00067938">
        <w:rPr>
          <w:rFonts w:ascii="Century Gothic" w:hAnsi="Century Gothic"/>
        </w:rPr>
        <w:t>Sometime</w:t>
      </w:r>
      <w:r>
        <w:rPr>
          <w:rFonts w:ascii="Century Gothic" w:hAnsi="Century Gothic"/>
        </w:rPr>
        <w:t xml:space="preserve">s just running the Jenkins jobs once on demand is not enough.  If, for example, you wish to setup the test to run multiple times throughout the day, you can configure a Jenkins job to do just that.  Once you </w:t>
      </w:r>
      <w:r w:rsidRPr="00CB0E0B">
        <w:rPr>
          <w:rFonts w:ascii="Century Gothic" w:hAnsi="Century Gothic"/>
          <w:u w:val="single"/>
        </w:rPr>
        <w:t>Right click</w:t>
      </w:r>
      <w:r>
        <w:rPr>
          <w:rFonts w:ascii="Century Gothic" w:hAnsi="Century Gothic"/>
        </w:rPr>
        <w:t xml:space="preserve"> on a job name and </w:t>
      </w:r>
      <w:r w:rsidRPr="00CB0E0B">
        <w:rPr>
          <w:rFonts w:ascii="Century Gothic" w:hAnsi="Century Gothic"/>
          <w:u w:val="single"/>
        </w:rPr>
        <w:t>select “Configure”</w:t>
      </w:r>
      <w:r>
        <w:rPr>
          <w:rFonts w:ascii="Century Gothic" w:hAnsi="Century Gothic"/>
        </w:rPr>
        <w:t xml:space="preserve"> you will be directed to a web page where there are more advanced options to setup on how the job runs.</w:t>
      </w:r>
    </w:p>
    <w:p w:rsidR="00067938" w:rsidRDefault="00067938" w:rsidP="00067938">
      <w:pPr>
        <w:rPr>
          <w:rFonts w:ascii="Century Gothic" w:hAnsi="Century Gothic"/>
        </w:rPr>
      </w:pPr>
      <w:r>
        <w:rPr>
          <w:rFonts w:ascii="Century Gothic" w:hAnsi="Century Gothic"/>
        </w:rPr>
        <w:t xml:space="preserve">Most of the times, this page should only be configured by an automation developer, however, if you understand </w:t>
      </w:r>
      <w:r w:rsidR="00244923">
        <w:rPr>
          <w:rFonts w:ascii="Century Gothic" w:hAnsi="Century Gothic"/>
        </w:rPr>
        <w:t>how cron jobs work, you can feel free to alter the values to change when and how often a particular Jenkins job shall run.</w:t>
      </w:r>
    </w:p>
    <w:p w:rsidR="00244923" w:rsidRDefault="00244923">
      <w:pPr>
        <w:spacing w:before="0" w:after="200"/>
        <w:rPr>
          <w:rFonts w:ascii="Century Gothic" w:hAnsi="Century Gothic"/>
        </w:rPr>
      </w:pPr>
      <w:r>
        <w:rPr>
          <w:rFonts w:ascii="Century Gothic" w:hAnsi="Century Gothic"/>
        </w:rPr>
        <w:br w:type="page"/>
      </w:r>
    </w:p>
    <w:p w:rsidR="00244923" w:rsidRDefault="00244923" w:rsidP="00371451">
      <w:pPr>
        <w:pStyle w:val="Heading2"/>
        <w:numPr>
          <w:ilvl w:val="0"/>
          <w:numId w:val="18"/>
        </w:numPr>
      </w:pPr>
      <w:bookmarkStart w:id="8" w:name="_Toc418087436"/>
      <w:r>
        <w:lastRenderedPageBreak/>
        <w:t>Changing How and When Jenkins Jobs Run Automatically</w:t>
      </w:r>
      <w:bookmarkEnd w:id="8"/>
    </w:p>
    <w:p w:rsidR="00244923" w:rsidRDefault="00244923" w:rsidP="00067938">
      <w:pPr>
        <w:rPr>
          <w:rFonts w:ascii="Century Gothic" w:hAnsi="Century Gothic"/>
        </w:rPr>
      </w:pPr>
      <w:r>
        <w:rPr>
          <w:rFonts w:ascii="Century Gothic" w:hAnsi="Century Gothic"/>
          <w:noProof/>
        </w:rPr>
        <w:drawing>
          <wp:inline distT="0" distB="0" distL="0" distR="0" wp14:anchorId="0EF7068C" wp14:editId="35C2DE49">
            <wp:extent cx="6400800" cy="3585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_detai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244923" w:rsidRDefault="00244923" w:rsidP="00067938">
      <w:pPr>
        <w:rPr>
          <w:rFonts w:ascii="Century Gothic" w:hAnsi="Century Gothic"/>
        </w:rPr>
      </w:pPr>
    </w:p>
    <w:p w:rsidR="00244923" w:rsidRDefault="00244923" w:rsidP="00067938">
      <w:pPr>
        <w:rPr>
          <w:rFonts w:ascii="Century Gothic" w:hAnsi="Century Gothic"/>
        </w:rPr>
      </w:pPr>
      <w:r>
        <w:rPr>
          <w:rFonts w:ascii="Century Gothic" w:hAnsi="Century Gothic"/>
        </w:rPr>
        <w:t>To change how and when Jenkins jobs run automatically, go to the configure job page and then scroll to the “Build Triggers” section.</w:t>
      </w:r>
    </w:p>
    <w:p w:rsidR="00244923" w:rsidRDefault="00244923" w:rsidP="00067938">
      <w:pPr>
        <w:rPr>
          <w:rFonts w:ascii="Century Gothic" w:hAnsi="Century Gothic"/>
        </w:rPr>
      </w:pPr>
      <w:r>
        <w:rPr>
          <w:rFonts w:ascii="Century Gothic" w:hAnsi="Century Gothic"/>
        </w:rPr>
        <w:t>If the job was already set up to run automatically, the “Build periodically” checkbox would be selected, with some syntax like this in the “Schedule” box:</w:t>
      </w:r>
    </w:p>
    <w:p w:rsidR="00244923" w:rsidRPr="00244923" w:rsidRDefault="00244923" w:rsidP="00244923">
      <w:pPr>
        <w:spacing w:before="0" w:after="0" w:line="240" w:lineRule="auto"/>
        <w:ind w:left="720"/>
        <w:rPr>
          <w:rFonts w:ascii="Century Gothic" w:hAnsi="Century Gothic"/>
          <w:b/>
        </w:rPr>
      </w:pPr>
      <w:r w:rsidRPr="00244923">
        <w:rPr>
          <w:rFonts w:ascii="Century Gothic" w:hAnsi="Century Gothic"/>
          <w:b/>
        </w:rPr>
        <w:t># once at 9am &amp; 9pm every day</w:t>
      </w:r>
    </w:p>
    <w:p w:rsidR="00244923" w:rsidRDefault="00244923" w:rsidP="00244923">
      <w:pPr>
        <w:spacing w:before="0" w:after="0" w:line="240" w:lineRule="auto"/>
        <w:ind w:left="720"/>
        <w:rPr>
          <w:rFonts w:ascii="Century Gothic" w:hAnsi="Century Gothic"/>
        </w:rPr>
      </w:pPr>
      <w:r w:rsidRPr="00244923">
        <w:rPr>
          <w:rFonts w:ascii="Century Gothic" w:hAnsi="Century Gothic"/>
          <w:b/>
        </w:rPr>
        <w:t>H 9</w:t>
      </w:r>
      <w:r w:rsidR="00C27665">
        <w:rPr>
          <w:rFonts w:ascii="Century Gothic" w:hAnsi="Century Gothic"/>
          <w:b/>
        </w:rPr>
        <w:t xml:space="preserve">, </w:t>
      </w:r>
      <w:r w:rsidRPr="00244923">
        <w:rPr>
          <w:rFonts w:ascii="Century Gothic" w:hAnsi="Century Gothic"/>
          <w:b/>
        </w:rPr>
        <w:t>21 * * *</w:t>
      </w:r>
    </w:p>
    <w:p w:rsidR="00244923" w:rsidRDefault="00244923" w:rsidP="00244923">
      <w:pPr>
        <w:spacing w:before="0" w:after="0" w:line="240" w:lineRule="auto"/>
        <w:ind w:left="720"/>
        <w:rPr>
          <w:rFonts w:ascii="Century Gothic" w:hAnsi="Century Gothic"/>
        </w:rPr>
      </w:pPr>
    </w:p>
    <w:p w:rsidR="00244923" w:rsidRDefault="00244923" w:rsidP="00244923">
      <w:pPr>
        <w:rPr>
          <w:rFonts w:ascii="Century Gothic" w:hAnsi="Century Gothic"/>
        </w:rPr>
      </w:pPr>
      <w:r>
        <w:rPr>
          <w:rFonts w:ascii="Century Gothic" w:hAnsi="Century Gothic"/>
        </w:rPr>
        <w:t>This special syntax tells Jenkins when and how often to run this particular set of tests.  Specifically, each line consists of 5 fields separated by TAB or whitespace:</w:t>
      </w:r>
    </w:p>
    <w:p w:rsidR="00244923" w:rsidRDefault="00244923" w:rsidP="00244923">
      <w:pPr>
        <w:rPr>
          <w:rFonts w:ascii="Century Gothic" w:hAnsi="Century Gothic"/>
        </w:rPr>
      </w:pPr>
      <w:r>
        <w:rPr>
          <w:rFonts w:ascii="Century Gothic" w:hAnsi="Century Gothic"/>
        </w:rPr>
        <w:t>MINUTE  HOUR  DAY_OF_MONTH  MONTH  DAY_OF_WEEK</w:t>
      </w:r>
    </w:p>
    <w:p w:rsidR="007E1A8E" w:rsidRDefault="00244923" w:rsidP="00244923">
      <w:pPr>
        <w:rPr>
          <w:rFonts w:ascii="Century Gothic" w:hAnsi="Century Gothic"/>
        </w:rPr>
      </w:pPr>
      <w:r>
        <w:rPr>
          <w:rFonts w:ascii="Century Gothic" w:hAnsi="Century Gothic"/>
        </w:rPr>
        <w:t>MINUTE – Minutes within the hour (0-59 or H)</w:t>
      </w:r>
      <w:r w:rsidR="007E1A8E">
        <w:rPr>
          <w:rFonts w:ascii="Century Gothic" w:hAnsi="Century Gothic"/>
        </w:rPr>
        <w:t>.</w:t>
      </w:r>
    </w:p>
    <w:p w:rsidR="00244923" w:rsidRDefault="007E1A8E" w:rsidP="00244923">
      <w:pPr>
        <w:rPr>
          <w:rFonts w:ascii="Century Gothic" w:hAnsi="Century Gothic"/>
        </w:rPr>
      </w:pPr>
      <w:r>
        <w:rPr>
          <w:rFonts w:ascii="Century Gothic" w:hAnsi="Century Gothic"/>
        </w:rPr>
        <w:t>HOUR – The hour of the day (0-23 or H).</w:t>
      </w:r>
    </w:p>
    <w:p w:rsidR="007E1A8E" w:rsidRDefault="007E1A8E" w:rsidP="00244923">
      <w:pPr>
        <w:rPr>
          <w:rFonts w:ascii="Century Gothic" w:hAnsi="Century Gothic"/>
        </w:rPr>
      </w:pPr>
      <w:r>
        <w:rPr>
          <w:rFonts w:ascii="Century Gothic" w:hAnsi="Century Gothic"/>
        </w:rPr>
        <w:t>DAY_OF_MONTH – The day of the month (1-31).</w:t>
      </w:r>
    </w:p>
    <w:p w:rsidR="007E1A8E" w:rsidRDefault="007E1A8E" w:rsidP="00244923">
      <w:pPr>
        <w:rPr>
          <w:rFonts w:ascii="Century Gothic" w:hAnsi="Century Gothic"/>
        </w:rPr>
      </w:pPr>
      <w:r>
        <w:rPr>
          <w:rFonts w:ascii="Century Gothic" w:hAnsi="Century Gothic"/>
        </w:rPr>
        <w:t>MONTH – The month (1-12).</w:t>
      </w:r>
    </w:p>
    <w:p w:rsidR="007E1A8E" w:rsidRDefault="007E1A8E" w:rsidP="00244923">
      <w:pPr>
        <w:rPr>
          <w:rFonts w:ascii="Century Gothic" w:hAnsi="Century Gothic"/>
        </w:rPr>
      </w:pPr>
      <w:r>
        <w:rPr>
          <w:rFonts w:ascii="Century Gothic" w:hAnsi="Century Gothic"/>
        </w:rPr>
        <w:t>DAY_OF_WEEK – The day of the week (0-7) where 0 and 7 are Sunday</w:t>
      </w:r>
    </w:p>
    <w:p w:rsidR="007E1A8E" w:rsidRDefault="007E1A8E" w:rsidP="007D4152">
      <w:pPr>
        <w:spacing w:before="0" w:after="200"/>
        <w:rPr>
          <w:rFonts w:ascii="Century Gothic" w:hAnsi="Century Gothic"/>
        </w:rPr>
      </w:pPr>
      <w:r>
        <w:rPr>
          <w:rFonts w:ascii="Century Gothic" w:hAnsi="Century Gothic"/>
        </w:rPr>
        <w:br w:type="page"/>
      </w:r>
      <w:r>
        <w:rPr>
          <w:rFonts w:ascii="Century Gothic" w:hAnsi="Century Gothic"/>
        </w:rPr>
        <w:lastRenderedPageBreak/>
        <w:t>H – allows periodically scheduled tasks to produce even load on the system.  H stands for “hash” and should be used wherever possible.  For example, using “0 0 * * *” for a dozen daily jobs will cause a large spike on the Jenkins server at exactly midnight every night.  In contrast, using “H H * * *” would still execute a job once a day, but the jobs wont all start at exactly the same minute/second, but would stagger out, better utilizing the limited resources.</w:t>
      </w:r>
    </w:p>
    <w:p w:rsidR="007E1A8E" w:rsidRPr="007E1A8E" w:rsidRDefault="007E1A8E" w:rsidP="00244923">
      <w:pPr>
        <w:rPr>
          <w:rFonts w:ascii="Century Gothic" w:hAnsi="Century Gothic"/>
          <w:b/>
        </w:rPr>
      </w:pPr>
      <w:r>
        <w:rPr>
          <w:rFonts w:ascii="Century Gothic" w:hAnsi="Century Gothic"/>
          <w:b/>
        </w:rPr>
        <w:t>TIPS:</w:t>
      </w:r>
    </w:p>
    <w:p w:rsidR="007E1A8E" w:rsidRPr="007D4152" w:rsidRDefault="007E1A8E" w:rsidP="007D4152">
      <w:pPr>
        <w:pStyle w:val="ListParagraph"/>
        <w:numPr>
          <w:ilvl w:val="0"/>
          <w:numId w:val="13"/>
        </w:numPr>
        <w:rPr>
          <w:rFonts w:ascii="Century Gothic" w:hAnsi="Century Gothic"/>
        </w:rPr>
      </w:pPr>
      <w:r w:rsidRPr="007D4152">
        <w:rPr>
          <w:rFonts w:ascii="Century Gothic" w:hAnsi="Century Gothic"/>
        </w:rPr>
        <w:t>To specify multiple values for one field, the following operators are available.  In order of precedence,</w:t>
      </w:r>
    </w:p>
    <w:p w:rsidR="007E1A8E" w:rsidRDefault="007E1A8E" w:rsidP="007E1A8E">
      <w:pPr>
        <w:ind w:left="360"/>
        <w:rPr>
          <w:rFonts w:ascii="Century Gothic" w:hAnsi="Century Gothic"/>
        </w:rPr>
      </w:pPr>
      <w:r>
        <w:rPr>
          <w:rFonts w:ascii="Century Gothic" w:hAnsi="Century Gothic"/>
        </w:rPr>
        <w:t xml:space="preserve">“*” </w:t>
      </w:r>
      <w:r w:rsidR="007D4152">
        <w:rPr>
          <w:rFonts w:ascii="Century Gothic" w:hAnsi="Century Gothic"/>
        </w:rPr>
        <w:t>–</w:t>
      </w:r>
      <w:r w:rsidRPr="007E1A8E">
        <w:rPr>
          <w:rFonts w:ascii="Century Gothic" w:hAnsi="Century Gothic"/>
        </w:rPr>
        <w:t xml:space="preserve"> specifies</w:t>
      </w:r>
      <w:r w:rsidR="007D4152">
        <w:rPr>
          <w:rFonts w:ascii="Century Gothic" w:hAnsi="Century Gothic"/>
        </w:rPr>
        <w:t xml:space="preserve"> all valid values</w:t>
      </w:r>
    </w:p>
    <w:p w:rsidR="007D4152" w:rsidRDefault="007D4152" w:rsidP="007E1A8E">
      <w:pPr>
        <w:ind w:left="360"/>
        <w:rPr>
          <w:rFonts w:ascii="Century Gothic" w:hAnsi="Century Gothic"/>
        </w:rPr>
      </w:pPr>
      <w:r>
        <w:rPr>
          <w:rFonts w:ascii="Century Gothic" w:hAnsi="Century Gothic"/>
        </w:rPr>
        <w:t>“M-N” – specifies a range of values</w:t>
      </w:r>
    </w:p>
    <w:p w:rsidR="007D4152" w:rsidRDefault="007D4152" w:rsidP="007E1A8E">
      <w:pPr>
        <w:ind w:left="360"/>
        <w:rPr>
          <w:rFonts w:ascii="Century Gothic" w:hAnsi="Century Gothic"/>
        </w:rPr>
      </w:pPr>
      <w:r>
        <w:rPr>
          <w:rFonts w:ascii="Century Gothic" w:hAnsi="Century Gothic"/>
        </w:rPr>
        <w:t>“M-N/X” or “*/X” – steps by intervals of X through the specified range or whole valid range</w:t>
      </w:r>
    </w:p>
    <w:p w:rsidR="007D4152" w:rsidRDefault="007D4152" w:rsidP="007E1A8E">
      <w:pPr>
        <w:ind w:left="360"/>
        <w:rPr>
          <w:rFonts w:ascii="Century Gothic" w:hAnsi="Century Gothic"/>
        </w:rPr>
      </w:pPr>
      <w:r>
        <w:rPr>
          <w:rFonts w:ascii="Century Gothic" w:hAnsi="Century Gothic"/>
        </w:rPr>
        <w:t>“A,B,…,Z” – enumerates multiple values</w:t>
      </w:r>
    </w:p>
    <w:p w:rsidR="007D4152" w:rsidRDefault="007D4152" w:rsidP="007D4152">
      <w:pPr>
        <w:pStyle w:val="ListParagraph"/>
        <w:numPr>
          <w:ilvl w:val="0"/>
          <w:numId w:val="13"/>
        </w:numPr>
        <w:rPr>
          <w:rFonts w:ascii="Century Gothic" w:hAnsi="Century Gothic"/>
        </w:rPr>
      </w:pPr>
      <w:r w:rsidRPr="007D4152">
        <w:rPr>
          <w:rFonts w:ascii="Century Gothic" w:hAnsi="Century Gothic"/>
        </w:rPr>
        <w:t>Lines that begin with # or blank lines are ignored</w:t>
      </w:r>
    </w:p>
    <w:p w:rsidR="007D4152" w:rsidRDefault="007D4152" w:rsidP="007D4152">
      <w:pPr>
        <w:pStyle w:val="ListParagraph"/>
        <w:ind w:left="360"/>
        <w:rPr>
          <w:rFonts w:ascii="Century Gothic" w:hAnsi="Century Gothic"/>
        </w:rPr>
      </w:pPr>
    </w:p>
    <w:p w:rsidR="007D4152" w:rsidRDefault="007D4152" w:rsidP="007D4152">
      <w:pPr>
        <w:pStyle w:val="ListParagraph"/>
        <w:numPr>
          <w:ilvl w:val="0"/>
          <w:numId w:val="13"/>
        </w:numPr>
        <w:rPr>
          <w:rFonts w:ascii="Century Gothic" w:hAnsi="Century Gothic"/>
        </w:rPr>
      </w:pPr>
      <w:r>
        <w:rPr>
          <w:rFonts w:ascii="Century Gothic" w:hAnsi="Century Gothic"/>
        </w:rPr>
        <w:t>Examples:</w:t>
      </w:r>
    </w:p>
    <w:p w:rsidR="007D4152" w:rsidRDefault="007D4152" w:rsidP="007D4152">
      <w:pPr>
        <w:pStyle w:val="ListParagraph"/>
        <w:ind w:left="360"/>
        <w:rPr>
          <w:rFonts w:ascii="Century Gothic" w:hAnsi="Century Gothic"/>
        </w:rPr>
      </w:pPr>
    </w:p>
    <w:p w:rsidR="007D4152" w:rsidRDefault="007D4152" w:rsidP="007D4152">
      <w:pPr>
        <w:pStyle w:val="ListParagraph"/>
        <w:ind w:left="360"/>
        <w:rPr>
          <w:rFonts w:ascii="Century Gothic" w:hAnsi="Century Gothic"/>
        </w:rPr>
      </w:pPr>
      <w:r>
        <w:rPr>
          <w:rFonts w:ascii="Century Gothic" w:hAnsi="Century Gothic"/>
        </w:rPr>
        <w:t># every fifteen minutes</w:t>
      </w:r>
    </w:p>
    <w:p w:rsidR="007D4152" w:rsidRDefault="007D4152" w:rsidP="007D4152">
      <w:pPr>
        <w:pStyle w:val="ListParagraph"/>
        <w:ind w:left="360"/>
        <w:rPr>
          <w:rFonts w:ascii="Century Gothic" w:hAnsi="Century Gothic"/>
        </w:rPr>
      </w:pPr>
      <w:r>
        <w:rPr>
          <w:rFonts w:ascii="Century Gothic" w:hAnsi="Century Gothic"/>
        </w:rPr>
        <w:t>H/15 * * * *</w:t>
      </w:r>
    </w:p>
    <w:p w:rsidR="007D4152" w:rsidRDefault="007D4152" w:rsidP="007D4152">
      <w:pPr>
        <w:pStyle w:val="ListParagraph"/>
        <w:ind w:left="360"/>
        <w:rPr>
          <w:rFonts w:ascii="Century Gothic" w:hAnsi="Century Gothic"/>
        </w:rPr>
      </w:pPr>
    </w:p>
    <w:p w:rsidR="007D4152" w:rsidRDefault="007D4152" w:rsidP="007D4152">
      <w:pPr>
        <w:pStyle w:val="ListParagraph"/>
        <w:ind w:left="360"/>
        <w:rPr>
          <w:rFonts w:ascii="Century Gothic" w:hAnsi="Century Gothic"/>
        </w:rPr>
      </w:pPr>
      <w:r>
        <w:rPr>
          <w:rFonts w:ascii="Century Gothic" w:hAnsi="Century Gothic"/>
        </w:rPr>
        <w:t># every 10 minutes in the first half of every hour</w:t>
      </w:r>
    </w:p>
    <w:p w:rsidR="007D4152" w:rsidRDefault="007D4152" w:rsidP="007D4152">
      <w:pPr>
        <w:pStyle w:val="ListParagraph"/>
        <w:ind w:left="360"/>
        <w:rPr>
          <w:rFonts w:ascii="Century Gothic" w:hAnsi="Century Gothic"/>
        </w:rPr>
      </w:pPr>
      <w:r>
        <w:rPr>
          <w:rFonts w:ascii="Century Gothic" w:hAnsi="Century Gothic"/>
        </w:rPr>
        <w:t>H(0-29)/10 * * * *</w:t>
      </w:r>
    </w:p>
    <w:p w:rsidR="007D4152" w:rsidRDefault="007D4152" w:rsidP="007D4152">
      <w:pPr>
        <w:pStyle w:val="ListParagraph"/>
        <w:ind w:left="360"/>
        <w:rPr>
          <w:rFonts w:ascii="Century Gothic" w:hAnsi="Century Gothic"/>
        </w:rPr>
      </w:pPr>
    </w:p>
    <w:p w:rsidR="007D4152" w:rsidRDefault="007D4152" w:rsidP="007D4152">
      <w:pPr>
        <w:pStyle w:val="ListParagraph"/>
        <w:ind w:left="360"/>
        <w:rPr>
          <w:rFonts w:ascii="Century Gothic" w:hAnsi="Century Gothic"/>
        </w:rPr>
      </w:pPr>
      <w:r>
        <w:rPr>
          <w:rFonts w:ascii="Century Gothic" w:hAnsi="Century Gothic"/>
        </w:rPr>
        <w:t># once every two hours every weekday</w:t>
      </w:r>
    </w:p>
    <w:p w:rsidR="007D4152" w:rsidRDefault="007D4152" w:rsidP="007D4152">
      <w:pPr>
        <w:pStyle w:val="ListParagraph"/>
        <w:ind w:left="360"/>
        <w:rPr>
          <w:rFonts w:ascii="Century Gothic" w:hAnsi="Century Gothic"/>
        </w:rPr>
      </w:pPr>
      <w:r>
        <w:rPr>
          <w:rFonts w:ascii="Century Gothic" w:hAnsi="Century Gothic"/>
        </w:rPr>
        <w:t>H 9-16/2 * * 1-5</w:t>
      </w:r>
    </w:p>
    <w:p w:rsidR="00BD6B97" w:rsidRDefault="00BD6B97" w:rsidP="007D4152">
      <w:pPr>
        <w:pStyle w:val="ListParagraph"/>
        <w:ind w:left="360"/>
        <w:rPr>
          <w:rFonts w:ascii="Century Gothic" w:hAnsi="Century Gothic"/>
        </w:rPr>
      </w:pPr>
    </w:p>
    <w:p w:rsidR="00BD6B97" w:rsidRDefault="00BD6B97" w:rsidP="007D4152">
      <w:pPr>
        <w:pStyle w:val="ListParagraph"/>
        <w:ind w:left="360"/>
        <w:rPr>
          <w:rFonts w:ascii="Century Gothic" w:hAnsi="Century Gothic"/>
        </w:rPr>
      </w:pPr>
      <w:r>
        <w:rPr>
          <w:rFonts w:ascii="Century Gothic" w:hAnsi="Century Gothic"/>
        </w:rPr>
        <w:t># once a day on the 1</w:t>
      </w:r>
      <w:r w:rsidRPr="00BD6B97">
        <w:rPr>
          <w:rFonts w:ascii="Century Gothic" w:hAnsi="Century Gothic"/>
          <w:vertAlign w:val="superscript"/>
        </w:rPr>
        <w:t>st</w:t>
      </w:r>
      <w:r>
        <w:rPr>
          <w:rFonts w:ascii="Century Gothic" w:hAnsi="Century Gothic"/>
        </w:rPr>
        <w:t xml:space="preserve"> and the 15</w:t>
      </w:r>
      <w:r w:rsidRPr="00BD6B97">
        <w:rPr>
          <w:rFonts w:ascii="Century Gothic" w:hAnsi="Century Gothic"/>
          <w:vertAlign w:val="superscript"/>
        </w:rPr>
        <w:t>th</w:t>
      </w:r>
      <w:r>
        <w:rPr>
          <w:rFonts w:ascii="Century Gothic" w:hAnsi="Century Gothic"/>
        </w:rPr>
        <w:t xml:space="preserve"> of every month except December</w:t>
      </w:r>
    </w:p>
    <w:p w:rsidR="00BD6B97" w:rsidRDefault="00BD6B97" w:rsidP="007D4152">
      <w:pPr>
        <w:pStyle w:val="ListParagraph"/>
        <w:ind w:left="360"/>
        <w:rPr>
          <w:rFonts w:ascii="Century Gothic" w:hAnsi="Century Gothic"/>
        </w:rPr>
      </w:pPr>
      <w:r>
        <w:rPr>
          <w:rFonts w:ascii="Century Gothic" w:hAnsi="Century Gothic"/>
        </w:rPr>
        <w:t>H H 1,15 1-11 *</w:t>
      </w:r>
    </w:p>
    <w:p w:rsidR="00BD6B97" w:rsidRDefault="00BD6B97" w:rsidP="007D4152">
      <w:pPr>
        <w:pStyle w:val="ListParagraph"/>
        <w:ind w:left="360"/>
        <w:rPr>
          <w:rFonts w:ascii="Century Gothic" w:hAnsi="Century Gothic"/>
        </w:rPr>
      </w:pPr>
    </w:p>
    <w:p w:rsidR="009960A1" w:rsidRDefault="009960A1">
      <w:pPr>
        <w:spacing w:before="0" w:after="200"/>
        <w:rPr>
          <w:rFonts w:ascii="Century Gothic" w:hAnsi="Century Gothic"/>
        </w:rPr>
      </w:pPr>
      <w:r>
        <w:rPr>
          <w:rFonts w:ascii="Century Gothic" w:hAnsi="Century Gothic"/>
        </w:rPr>
        <w:br w:type="page"/>
      </w:r>
    </w:p>
    <w:p w:rsidR="00BD6B97" w:rsidRDefault="009960A1" w:rsidP="00371451">
      <w:pPr>
        <w:pStyle w:val="Heading2"/>
        <w:numPr>
          <w:ilvl w:val="0"/>
          <w:numId w:val="18"/>
        </w:numPr>
      </w:pPr>
      <w:bookmarkStart w:id="9" w:name="_Toc418087437"/>
      <w:r>
        <w:lastRenderedPageBreak/>
        <w:t>Console Output</w:t>
      </w:r>
      <w:bookmarkEnd w:id="9"/>
    </w:p>
    <w:p w:rsidR="009960A1" w:rsidRDefault="009960A1" w:rsidP="009960A1">
      <w:r>
        <w:rPr>
          <w:noProof/>
        </w:rPr>
        <w:drawing>
          <wp:inline distT="0" distB="0" distL="0" distR="0" wp14:anchorId="0FD65D8E" wp14:editId="2DCFCB8E">
            <wp:extent cx="6400800" cy="3585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_OUTPU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585210"/>
                    </a:xfrm>
                    <a:prstGeom prst="rect">
                      <a:avLst/>
                    </a:prstGeom>
                  </pic:spPr>
                </pic:pic>
              </a:graphicData>
            </a:graphic>
          </wp:inline>
        </w:drawing>
      </w:r>
    </w:p>
    <w:p w:rsidR="009960A1" w:rsidRDefault="009960A1" w:rsidP="009960A1"/>
    <w:p w:rsidR="00F01022" w:rsidRDefault="009960A1" w:rsidP="009960A1">
      <w:pPr>
        <w:rPr>
          <w:rFonts w:ascii="Century Gothic" w:hAnsi="Century Gothic"/>
        </w:rPr>
      </w:pPr>
      <w:r w:rsidRPr="009960A1">
        <w:rPr>
          <w:rFonts w:ascii="Century Gothic" w:hAnsi="Century Gothic"/>
        </w:rPr>
        <w:t xml:space="preserve">As soon as </w:t>
      </w:r>
      <w:r>
        <w:rPr>
          <w:rFonts w:ascii="Century Gothic" w:hAnsi="Century Gothic"/>
        </w:rPr>
        <w:t xml:space="preserve">a </w:t>
      </w:r>
      <w:r w:rsidRPr="009960A1">
        <w:rPr>
          <w:rFonts w:ascii="Century Gothic" w:hAnsi="Century Gothic"/>
        </w:rPr>
        <w:t>build start</w:t>
      </w:r>
      <w:r>
        <w:rPr>
          <w:rFonts w:ascii="Century Gothic" w:hAnsi="Century Gothic"/>
        </w:rPr>
        <w:t>s</w:t>
      </w:r>
      <w:r w:rsidRPr="009960A1">
        <w:rPr>
          <w:rFonts w:ascii="Century Gothic" w:hAnsi="Century Gothic"/>
        </w:rPr>
        <w:t xml:space="preserve"> running on Jenkins</w:t>
      </w:r>
      <w:r>
        <w:rPr>
          <w:rFonts w:ascii="Century Gothic" w:hAnsi="Century Gothic"/>
        </w:rPr>
        <w:t>, you</w:t>
      </w:r>
      <w:r w:rsidRPr="009960A1">
        <w:rPr>
          <w:rFonts w:ascii="Century Gothic" w:hAnsi="Century Gothic"/>
        </w:rPr>
        <w:t xml:space="preserve"> </w:t>
      </w:r>
      <w:r>
        <w:rPr>
          <w:rFonts w:ascii="Century Gothic" w:hAnsi="Century Gothic"/>
        </w:rPr>
        <w:t>are able to view</w:t>
      </w:r>
      <w:r w:rsidRPr="009960A1">
        <w:rPr>
          <w:rFonts w:ascii="Century Gothic" w:hAnsi="Century Gothic"/>
        </w:rPr>
        <w:t xml:space="preserve"> the </w:t>
      </w:r>
      <w:r w:rsidR="00F01022">
        <w:rPr>
          <w:rFonts w:ascii="Century Gothic" w:hAnsi="Century Gothic"/>
        </w:rPr>
        <w:t>“</w:t>
      </w:r>
      <w:r w:rsidRPr="009960A1">
        <w:rPr>
          <w:rFonts w:ascii="Century Gothic" w:hAnsi="Century Gothic"/>
        </w:rPr>
        <w:t>console output</w:t>
      </w:r>
      <w:r w:rsidR="00F01022">
        <w:rPr>
          <w:rFonts w:ascii="Century Gothic" w:hAnsi="Century Gothic"/>
        </w:rPr>
        <w:t>” or the text version and error messages</w:t>
      </w:r>
      <w:r w:rsidRPr="009960A1">
        <w:rPr>
          <w:rFonts w:ascii="Century Gothic" w:hAnsi="Century Gothic"/>
        </w:rPr>
        <w:t xml:space="preserve"> of the </w:t>
      </w:r>
      <w:r>
        <w:rPr>
          <w:rFonts w:ascii="Century Gothic" w:hAnsi="Century Gothic"/>
        </w:rPr>
        <w:t>job</w:t>
      </w:r>
      <w:r w:rsidR="00F01022">
        <w:rPr>
          <w:rFonts w:ascii="Century Gothic" w:hAnsi="Century Gothic"/>
        </w:rPr>
        <w:t xml:space="preserve"> currently in progress</w:t>
      </w:r>
      <w:r w:rsidRPr="009960A1">
        <w:rPr>
          <w:rFonts w:ascii="Century Gothic" w:hAnsi="Century Gothic"/>
        </w:rPr>
        <w:t>.</w:t>
      </w:r>
      <w:r w:rsidR="00F01022">
        <w:rPr>
          <w:rFonts w:ascii="Century Gothic" w:hAnsi="Century Gothic"/>
        </w:rPr>
        <w:t xml:space="preserve">  There are multiple ways to get to this output-- the easiest way is to click on the little blue status bar under the currently running job.</w:t>
      </w:r>
    </w:p>
    <w:p w:rsidR="009960A1" w:rsidRDefault="009960A1" w:rsidP="009960A1">
      <w:pPr>
        <w:rPr>
          <w:rFonts w:ascii="Century Gothic" w:hAnsi="Century Gothic"/>
          <w:b/>
          <w:sz w:val="28"/>
          <w:szCs w:val="28"/>
        </w:rPr>
      </w:pPr>
      <w:r w:rsidRPr="009960A1">
        <w:rPr>
          <w:rFonts w:ascii="Century Gothic" w:hAnsi="Century Gothic"/>
          <w:b/>
          <w:noProof/>
          <w:sz w:val="28"/>
          <w:szCs w:val="28"/>
        </w:rPr>
        <w:lastRenderedPageBreak/>
        <w:drawing>
          <wp:inline distT="0" distB="0" distL="0" distR="0" wp14:anchorId="17C0DE8E" wp14:editId="5D26AA80">
            <wp:extent cx="3200847" cy="4934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M_Console.png"/>
                    <pic:cNvPicPr/>
                  </pic:nvPicPr>
                  <pic:blipFill>
                    <a:blip r:embed="rId23">
                      <a:extLst>
                        <a:ext uri="{28A0092B-C50C-407E-A947-70E740481C1C}">
                          <a14:useLocalDpi xmlns:a14="http://schemas.microsoft.com/office/drawing/2010/main" val="0"/>
                        </a:ext>
                      </a:extLst>
                    </a:blip>
                    <a:stretch>
                      <a:fillRect/>
                    </a:stretch>
                  </pic:blipFill>
                  <pic:spPr>
                    <a:xfrm>
                      <a:off x="0" y="0"/>
                      <a:ext cx="3200847" cy="4934639"/>
                    </a:xfrm>
                    <a:prstGeom prst="rect">
                      <a:avLst/>
                    </a:prstGeom>
                  </pic:spPr>
                </pic:pic>
              </a:graphicData>
            </a:graphic>
          </wp:inline>
        </w:drawing>
      </w:r>
    </w:p>
    <w:p w:rsidR="00F01022" w:rsidRDefault="00F01022" w:rsidP="009960A1">
      <w:pPr>
        <w:rPr>
          <w:rFonts w:ascii="Century Gothic" w:hAnsi="Century Gothic"/>
          <w:b/>
          <w:sz w:val="28"/>
          <w:szCs w:val="28"/>
        </w:rPr>
      </w:pPr>
    </w:p>
    <w:p w:rsidR="00F01022" w:rsidRPr="009960A1" w:rsidRDefault="00F01022" w:rsidP="00F01022">
      <w:pPr>
        <w:rPr>
          <w:rFonts w:ascii="Century Gothic" w:hAnsi="Century Gothic"/>
        </w:rPr>
      </w:pPr>
      <w:r>
        <w:rPr>
          <w:rFonts w:ascii="Century Gothic" w:hAnsi="Century Gothic"/>
        </w:rPr>
        <w:t>You can also view the job output by c</w:t>
      </w:r>
      <w:r w:rsidRPr="009960A1">
        <w:rPr>
          <w:rFonts w:ascii="Century Gothic" w:hAnsi="Century Gothic"/>
        </w:rPr>
        <w:t>lick</w:t>
      </w:r>
      <w:r>
        <w:rPr>
          <w:rFonts w:ascii="Century Gothic" w:hAnsi="Century Gothic"/>
        </w:rPr>
        <w:t>ing</w:t>
      </w:r>
      <w:r w:rsidRPr="009960A1">
        <w:rPr>
          <w:rFonts w:ascii="Century Gothic" w:hAnsi="Century Gothic"/>
        </w:rPr>
        <w:t xml:space="preserve"> on the </w:t>
      </w:r>
      <w:r>
        <w:rPr>
          <w:rFonts w:ascii="Century Gothic" w:hAnsi="Century Gothic"/>
        </w:rPr>
        <w:t xml:space="preserve">name </w:t>
      </w:r>
      <w:r w:rsidRPr="009960A1">
        <w:rPr>
          <w:rFonts w:ascii="Century Gothic" w:hAnsi="Century Gothic"/>
        </w:rPr>
        <w:t>o</w:t>
      </w:r>
      <w:r>
        <w:rPr>
          <w:rFonts w:ascii="Century Gothic" w:hAnsi="Century Gothic"/>
        </w:rPr>
        <w:t>f</w:t>
      </w:r>
      <w:r w:rsidRPr="009960A1">
        <w:rPr>
          <w:rFonts w:ascii="Century Gothic" w:hAnsi="Century Gothic"/>
        </w:rPr>
        <w:t xml:space="preserve"> the build currently running and select Console Output</w:t>
      </w:r>
      <w:r>
        <w:rPr>
          <w:rFonts w:ascii="Century Gothic" w:hAnsi="Century Gothic"/>
        </w:rPr>
        <w:t xml:space="preserve"> from the dropdown menu.</w:t>
      </w:r>
    </w:p>
    <w:p w:rsidR="00F01022" w:rsidRPr="009960A1" w:rsidRDefault="00F01022" w:rsidP="009960A1">
      <w:pPr>
        <w:rPr>
          <w:rFonts w:ascii="Century Gothic" w:hAnsi="Century Gothic"/>
          <w:b/>
          <w:sz w:val="28"/>
          <w:szCs w:val="28"/>
        </w:rPr>
      </w:pPr>
    </w:p>
    <w:p w:rsidR="009960A1" w:rsidRPr="009960A1" w:rsidRDefault="009960A1" w:rsidP="009960A1">
      <w:pPr>
        <w:pStyle w:val="ListParagraph"/>
        <w:rPr>
          <w:rFonts w:ascii="Century Gothic" w:hAnsi="Century Gothic"/>
          <w:b/>
          <w:sz w:val="28"/>
          <w:szCs w:val="28"/>
        </w:rPr>
      </w:pPr>
    </w:p>
    <w:p w:rsidR="009960A1" w:rsidRPr="009960A1" w:rsidRDefault="009960A1" w:rsidP="009960A1">
      <w:pPr>
        <w:rPr>
          <w:rFonts w:ascii="Century Gothic" w:hAnsi="Century Gothic"/>
          <w:b/>
          <w:sz w:val="28"/>
          <w:szCs w:val="28"/>
        </w:rPr>
      </w:pPr>
      <w:r w:rsidRPr="009960A1">
        <w:rPr>
          <w:rFonts w:ascii="Century Gothic" w:hAnsi="Century Gothic"/>
          <w:b/>
          <w:noProof/>
          <w:sz w:val="28"/>
          <w:szCs w:val="28"/>
        </w:rPr>
        <w:lastRenderedPageBreak/>
        <w:drawing>
          <wp:inline distT="0" distB="0" distL="0" distR="0" wp14:anchorId="2F67E431" wp14:editId="3FA9F0A9">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nso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1022" w:rsidRDefault="00F01022" w:rsidP="009960A1">
      <w:pPr>
        <w:rPr>
          <w:rFonts w:ascii="Century Gothic" w:hAnsi="Century Gothic"/>
        </w:rPr>
      </w:pPr>
    </w:p>
    <w:p w:rsidR="00F01022" w:rsidRDefault="00F01022" w:rsidP="00F0374D">
      <w:pPr>
        <w:spacing w:before="0" w:after="200"/>
        <w:rPr>
          <w:rFonts w:ascii="Century Gothic" w:hAnsi="Century Gothic"/>
        </w:rPr>
      </w:pPr>
      <w:r w:rsidRPr="00F0374D">
        <w:rPr>
          <w:rFonts w:ascii="Century Gothic" w:hAnsi="Century Gothic"/>
        </w:rPr>
        <w:t>The</w:t>
      </w:r>
      <w:r w:rsidRPr="00F0374D">
        <w:rPr>
          <w:rFonts w:ascii="Century Gothic" w:hAnsi="Century Gothic"/>
          <w:sz w:val="28"/>
          <w:szCs w:val="28"/>
        </w:rPr>
        <w:t xml:space="preserve"> </w:t>
      </w:r>
      <w:r w:rsidRPr="00F0374D">
        <w:rPr>
          <w:rFonts w:ascii="Century Gothic" w:hAnsi="Century Gothic"/>
        </w:rPr>
        <w:t>console output screen is displayed with step-by-step</w:t>
      </w:r>
      <w:r w:rsidR="00F0374D">
        <w:rPr>
          <w:rFonts w:ascii="Century Gothic" w:hAnsi="Century Gothic"/>
        </w:rPr>
        <w:t xml:space="preserve"> </w:t>
      </w:r>
      <w:r w:rsidRPr="00F0374D">
        <w:rPr>
          <w:rFonts w:ascii="Century Gothic" w:hAnsi="Century Gothic"/>
        </w:rPr>
        <w:t>test cases execution.</w:t>
      </w:r>
      <w:r w:rsidR="00F0374D">
        <w:rPr>
          <w:rFonts w:ascii="Century Gothic" w:hAnsi="Century Gothic"/>
        </w:rPr>
        <w:t xml:space="preserve">  A person watching the output in real-time can follow along with the test execution output messages.</w:t>
      </w:r>
    </w:p>
    <w:p w:rsidR="00F0374D" w:rsidRPr="00F0374D" w:rsidRDefault="00F0374D" w:rsidP="00F0374D">
      <w:pPr>
        <w:spacing w:before="0" w:after="200"/>
        <w:rPr>
          <w:rFonts w:ascii="Century Gothic" w:hAnsi="Century Gothic"/>
          <w:sz w:val="28"/>
          <w:szCs w:val="28"/>
        </w:rPr>
      </w:pPr>
      <w:r>
        <w:rPr>
          <w:rFonts w:ascii="Century Gothic" w:hAnsi="Century Gothic"/>
        </w:rPr>
        <w:t xml:space="preserve">Most of the output that is displayed is debug information for automation developers to view and use to resolve issues.  Some helpful information given at the beginning of each run is the remote slave machine which has been selected to run this particular build. (See above screenshot highlighted area.)  This information is useful for debugging purposes, especially if the entire build has failed to run.  It may be possible that something is </w:t>
      </w:r>
      <w:r w:rsidR="00BC645F">
        <w:rPr>
          <w:rFonts w:ascii="Century Gothic" w:hAnsi="Century Gothic"/>
        </w:rPr>
        <w:t>affecting</w:t>
      </w:r>
      <w:r>
        <w:rPr>
          <w:rFonts w:ascii="Century Gothic" w:hAnsi="Century Gothic"/>
        </w:rPr>
        <w:t xml:space="preserve"> this slave machine which is causing the build to be unstable.</w:t>
      </w:r>
    </w:p>
    <w:p w:rsidR="00F01022" w:rsidRPr="009960A1" w:rsidRDefault="00F01022"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F0374D" w:rsidRDefault="00F0374D" w:rsidP="009960A1">
      <w:pPr>
        <w:rPr>
          <w:rFonts w:ascii="Century Gothic" w:hAnsi="Century Gothic"/>
        </w:rPr>
      </w:pPr>
    </w:p>
    <w:p w:rsidR="009960A1" w:rsidRDefault="009960A1" w:rsidP="009960A1">
      <w:pPr>
        <w:rPr>
          <w:rFonts w:ascii="Century Gothic" w:hAnsi="Century Gothic"/>
        </w:rPr>
      </w:pPr>
      <w:r w:rsidRPr="009960A1">
        <w:rPr>
          <w:rFonts w:ascii="Century Gothic" w:hAnsi="Century Gothic"/>
          <w:noProof/>
        </w:rPr>
        <w:lastRenderedPageBreak/>
        <w:drawing>
          <wp:inline distT="0" distB="0" distL="0" distR="0" wp14:anchorId="75825A75" wp14:editId="24D53D41">
            <wp:extent cx="5932805"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264660"/>
                    </a:xfrm>
                    <a:prstGeom prst="rect">
                      <a:avLst/>
                    </a:prstGeom>
                    <a:noFill/>
                    <a:ln>
                      <a:noFill/>
                    </a:ln>
                  </pic:spPr>
                </pic:pic>
              </a:graphicData>
            </a:graphic>
          </wp:inline>
        </w:drawing>
      </w:r>
    </w:p>
    <w:p w:rsidR="008B5C69" w:rsidRDefault="008B5C69" w:rsidP="00F0374D">
      <w:pPr>
        <w:rPr>
          <w:rFonts w:ascii="Century Gothic" w:hAnsi="Century Gothic"/>
        </w:rPr>
      </w:pPr>
    </w:p>
    <w:p w:rsidR="00F0374D" w:rsidRPr="00F0374D" w:rsidRDefault="00F0374D" w:rsidP="00F0374D">
      <w:pPr>
        <w:rPr>
          <w:rFonts w:ascii="Century Gothic" w:hAnsi="Century Gothic"/>
        </w:rPr>
      </w:pPr>
      <w:r>
        <w:rPr>
          <w:rFonts w:ascii="Century Gothic" w:hAnsi="Century Gothic"/>
        </w:rPr>
        <w:t>As you</w:t>
      </w:r>
      <w:r w:rsidRPr="00F0374D">
        <w:rPr>
          <w:rFonts w:ascii="Century Gothic" w:hAnsi="Century Gothic"/>
        </w:rPr>
        <w:t xml:space="preserve"> scroll down the console output screen, </w:t>
      </w:r>
      <w:r>
        <w:rPr>
          <w:rFonts w:ascii="Century Gothic" w:hAnsi="Century Gothic"/>
        </w:rPr>
        <w:t xml:space="preserve">you </w:t>
      </w:r>
      <w:r w:rsidRPr="00F0374D">
        <w:rPr>
          <w:rFonts w:ascii="Century Gothic" w:hAnsi="Century Gothic"/>
        </w:rPr>
        <w:t xml:space="preserve">might encounter errors as shown </w:t>
      </w:r>
      <w:r>
        <w:rPr>
          <w:rFonts w:ascii="Century Gothic" w:hAnsi="Century Gothic"/>
        </w:rPr>
        <w:t>above</w:t>
      </w:r>
      <w:r w:rsidRPr="00F0374D">
        <w:rPr>
          <w:rFonts w:ascii="Century Gothic" w:hAnsi="Century Gothic"/>
        </w:rPr>
        <w:t xml:space="preserve"> in the stack trace screenshot. The highlighted area explains the test case details, the line number</w:t>
      </w:r>
      <w:r>
        <w:rPr>
          <w:rFonts w:ascii="Century Gothic" w:hAnsi="Century Gothic"/>
        </w:rPr>
        <w:t xml:space="preserve"> in the actual code</w:t>
      </w:r>
      <w:r w:rsidRPr="00F0374D">
        <w:rPr>
          <w:rFonts w:ascii="Century Gothic" w:hAnsi="Century Gothic"/>
        </w:rPr>
        <w:t xml:space="preserve"> where it is failing as well as the reason why it is </w:t>
      </w:r>
      <w:r>
        <w:rPr>
          <w:rFonts w:ascii="Century Gothic" w:hAnsi="Century Gothic"/>
        </w:rPr>
        <w:t xml:space="preserve">failing.  </w:t>
      </w:r>
      <w:r w:rsidRPr="00F0374D">
        <w:rPr>
          <w:rFonts w:ascii="Century Gothic" w:hAnsi="Century Gothic"/>
        </w:rPr>
        <w:t>For example, in th</w:t>
      </w:r>
      <w:r>
        <w:rPr>
          <w:rFonts w:ascii="Century Gothic" w:hAnsi="Century Gothic"/>
        </w:rPr>
        <w:t xml:space="preserve">is </w:t>
      </w:r>
      <w:r w:rsidRPr="00F0374D">
        <w:rPr>
          <w:rFonts w:ascii="Century Gothic" w:hAnsi="Century Gothic"/>
        </w:rPr>
        <w:t>screenshot</w:t>
      </w:r>
      <w:r>
        <w:rPr>
          <w:rFonts w:ascii="Century Gothic" w:hAnsi="Century Gothic"/>
        </w:rPr>
        <w:t xml:space="preserve">, </w:t>
      </w:r>
      <w:r w:rsidR="008B5C69">
        <w:rPr>
          <w:rFonts w:ascii="Century Gothic" w:hAnsi="Century Gothic"/>
        </w:rPr>
        <w:t xml:space="preserve">this individual test case </w:t>
      </w:r>
      <w:r w:rsidRPr="00F0374D">
        <w:rPr>
          <w:rFonts w:ascii="Century Gothic" w:hAnsi="Century Gothic"/>
        </w:rPr>
        <w:t>is failing because</w:t>
      </w:r>
      <w:r w:rsidR="008B5C69">
        <w:rPr>
          <w:rFonts w:ascii="Century Gothic" w:hAnsi="Century Gothic"/>
        </w:rPr>
        <w:t xml:space="preserve"> it cannot find an element (or object on the page) which it was expecting to find.  The automation developer would check in the code for ACRMCSGBillingDetailsScreenTest.java at line 146, to figure out what object it is searching for, and why it is failing.  A manual tester can copy and paste this stack trace error message in a bug to the automation developer if this error persists for a number of consecutive job executions.  </w:t>
      </w:r>
    </w:p>
    <w:p w:rsidR="00F0374D" w:rsidRDefault="00F0374D" w:rsidP="009960A1">
      <w:pPr>
        <w:rPr>
          <w:rFonts w:ascii="Century Gothic" w:hAnsi="Century Gothic"/>
        </w:rPr>
      </w:pPr>
    </w:p>
    <w:p w:rsidR="00F0374D" w:rsidRPr="009960A1" w:rsidRDefault="00F0374D" w:rsidP="009960A1">
      <w:pPr>
        <w:rPr>
          <w:rFonts w:ascii="Century Gothic" w:hAnsi="Century Gothic"/>
        </w:rPr>
      </w:pPr>
    </w:p>
    <w:p w:rsidR="008B5C69" w:rsidRDefault="008B5C69">
      <w:pPr>
        <w:spacing w:before="0" w:after="200"/>
        <w:rPr>
          <w:rFonts w:ascii="Century Gothic" w:hAnsi="Century Gothic"/>
        </w:rPr>
      </w:pPr>
      <w:r>
        <w:rPr>
          <w:rFonts w:ascii="Century Gothic" w:hAnsi="Century Gothic"/>
        </w:rPr>
        <w:br w:type="page"/>
      </w:r>
    </w:p>
    <w:p w:rsidR="001237DC" w:rsidRDefault="008B5C69" w:rsidP="009960A1">
      <w:pPr>
        <w:rPr>
          <w:rFonts w:ascii="Century Gothic" w:hAnsi="Century Gothic"/>
        </w:rPr>
      </w:pPr>
      <w:r>
        <w:rPr>
          <w:rFonts w:ascii="Century Gothic" w:hAnsi="Century Gothic"/>
        </w:rPr>
        <w:lastRenderedPageBreak/>
        <w:t xml:space="preserve">When the final </w:t>
      </w:r>
      <w:r w:rsidR="009960A1" w:rsidRPr="009960A1">
        <w:rPr>
          <w:rFonts w:ascii="Century Gothic" w:hAnsi="Century Gothic"/>
        </w:rPr>
        <w:t xml:space="preserve">test case </w:t>
      </w:r>
      <w:r>
        <w:rPr>
          <w:rFonts w:ascii="Century Gothic" w:hAnsi="Century Gothic"/>
        </w:rPr>
        <w:t xml:space="preserve">has completed, there will be an execution summary at the very end, listing the test run summary.  The results will show </w:t>
      </w:r>
      <w:r w:rsidR="009960A1" w:rsidRPr="009960A1">
        <w:rPr>
          <w:rFonts w:ascii="Century Gothic" w:hAnsi="Century Gothic"/>
        </w:rPr>
        <w:t>the count of how many test cases were executed</w:t>
      </w:r>
      <w:r>
        <w:rPr>
          <w:rFonts w:ascii="Century Gothic" w:hAnsi="Century Gothic"/>
        </w:rPr>
        <w:t xml:space="preserve"> in total</w:t>
      </w:r>
      <w:r w:rsidR="009960A1" w:rsidRPr="009960A1">
        <w:rPr>
          <w:rFonts w:ascii="Century Gothic" w:hAnsi="Century Gothic"/>
        </w:rPr>
        <w:t xml:space="preserve">, how many failed, how many </w:t>
      </w:r>
      <w:r w:rsidRPr="009960A1">
        <w:rPr>
          <w:rFonts w:ascii="Century Gothic" w:hAnsi="Century Gothic"/>
        </w:rPr>
        <w:t>erred</w:t>
      </w:r>
      <w:r w:rsidR="009960A1" w:rsidRPr="009960A1">
        <w:rPr>
          <w:rFonts w:ascii="Century Gothic" w:hAnsi="Century Gothic"/>
        </w:rPr>
        <w:t xml:space="preserve"> out</w:t>
      </w:r>
      <w:r>
        <w:rPr>
          <w:rFonts w:ascii="Century Gothic" w:hAnsi="Century Gothic"/>
        </w:rPr>
        <w:t>,</w:t>
      </w:r>
      <w:r w:rsidR="009960A1" w:rsidRPr="009960A1">
        <w:rPr>
          <w:rFonts w:ascii="Century Gothic" w:hAnsi="Century Gothic"/>
        </w:rPr>
        <w:t xml:space="preserve"> and how many </w:t>
      </w:r>
      <w:r>
        <w:rPr>
          <w:rFonts w:ascii="Century Gothic" w:hAnsi="Century Gothic"/>
        </w:rPr>
        <w:t xml:space="preserve">tests were purposefully skipped.  </w:t>
      </w:r>
      <w:r w:rsidR="009960A1" w:rsidRPr="009960A1">
        <w:rPr>
          <w:rFonts w:ascii="Century Gothic" w:hAnsi="Century Gothic"/>
        </w:rPr>
        <w:t>It would also me</w:t>
      </w:r>
      <w:r>
        <w:rPr>
          <w:rFonts w:ascii="Century Gothic" w:hAnsi="Century Gothic"/>
        </w:rPr>
        <w:t xml:space="preserve">ntion the total time to execute </w:t>
      </w:r>
      <w:r w:rsidR="009960A1" w:rsidRPr="009960A1">
        <w:rPr>
          <w:rFonts w:ascii="Century Gothic" w:hAnsi="Century Gothic"/>
        </w:rPr>
        <w:t>all the test cases. A notification email is sent to the Automation team member whose email id is configured for that Jenkins item.</w:t>
      </w:r>
    </w:p>
    <w:p w:rsidR="009960A1" w:rsidRPr="009960A1" w:rsidRDefault="009960A1" w:rsidP="009960A1">
      <w:pPr>
        <w:rPr>
          <w:rFonts w:ascii="Century Gothic" w:hAnsi="Century Gothic"/>
        </w:rPr>
      </w:pPr>
      <w:r w:rsidRPr="009960A1">
        <w:rPr>
          <w:rFonts w:ascii="Century Gothic" w:hAnsi="Century Gothic"/>
          <w:noProof/>
          <w:color w:val="1F497D"/>
        </w:rPr>
        <w:drawing>
          <wp:inline distT="0" distB="0" distL="0" distR="0" wp14:anchorId="239BBF1B" wp14:editId="28FF3624">
            <wp:extent cx="5943600" cy="1760069"/>
            <wp:effectExtent l="0" t="0" r="0" b="0"/>
            <wp:docPr id="20" name="Picture 20" descr="cid:image001.png@01D07C18.9AF5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7C18.9AF5220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943600" cy="1760069"/>
                    </a:xfrm>
                    <a:prstGeom prst="rect">
                      <a:avLst/>
                    </a:prstGeom>
                    <a:noFill/>
                    <a:ln>
                      <a:noFill/>
                    </a:ln>
                  </pic:spPr>
                </pic:pic>
              </a:graphicData>
            </a:graphic>
          </wp:inline>
        </w:drawing>
      </w:r>
    </w:p>
    <w:p w:rsidR="008B5C69" w:rsidRDefault="008B5C69">
      <w:pPr>
        <w:spacing w:before="0" w:after="200"/>
        <w:rPr>
          <w:rFonts w:ascii="Century Gothic" w:hAnsi="Century Gothic"/>
        </w:rPr>
      </w:pPr>
      <w:r>
        <w:rPr>
          <w:rFonts w:ascii="Century Gothic" w:hAnsi="Century Gothic"/>
        </w:rPr>
        <w:br w:type="page"/>
      </w:r>
    </w:p>
    <w:p w:rsidR="00101F59" w:rsidRDefault="00101F59" w:rsidP="00371451">
      <w:pPr>
        <w:pStyle w:val="Heading2"/>
        <w:numPr>
          <w:ilvl w:val="0"/>
          <w:numId w:val="18"/>
        </w:numPr>
      </w:pPr>
      <w:bookmarkStart w:id="10" w:name="_Toc418087438"/>
      <w:r>
        <w:lastRenderedPageBreak/>
        <w:t>Viewing Build Results</w:t>
      </w:r>
      <w:bookmarkEnd w:id="10"/>
    </w:p>
    <w:p w:rsidR="009960A1" w:rsidRDefault="009960A1" w:rsidP="009960A1">
      <w:pPr>
        <w:rPr>
          <w:rFonts w:ascii="Century Gothic" w:hAnsi="Century Gothic"/>
        </w:rPr>
      </w:pPr>
      <w:r w:rsidRPr="009960A1">
        <w:rPr>
          <w:rFonts w:ascii="Century Gothic" w:hAnsi="Century Gothic"/>
        </w:rPr>
        <w:t xml:space="preserve">Once </w:t>
      </w:r>
      <w:r w:rsidR="00101F59">
        <w:rPr>
          <w:rFonts w:ascii="Century Gothic" w:hAnsi="Century Gothic"/>
        </w:rPr>
        <w:t xml:space="preserve">a </w:t>
      </w:r>
      <w:r w:rsidRPr="009960A1">
        <w:rPr>
          <w:rFonts w:ascii="Century Gothic" w:hAnsi="Century Gothic"/>
        </w:rPr>
        <w:t xml:space="preserve">build </w:t>
      </w:r>
      <w:r w:rsidR="00101F59">
        <w:rPr>
          <w:rFonts w:ascii="Century Gothic" w:hAnsi="Century Gothic"/>
        </w:rPr>
        <w:t>ha</w:t>
      </w:r>
      <w:r w:rsidRPr="009960A1">
        <w:rPr>
          <w:rFonts w:ascii="Century Gothic" w:hAnsi="Century Gothic"/>
        </w:rPr>
        <w:t xml:space="preserve">s completed, </w:t>
      </w:r>
      <w:r w:rsidR="00101F59">
        <w:rPr>
          <w:rFonts w:ascii="Century Gothic" w:hAnsi="Century Gothic"/>
        </w:rPr>
        <w:t>you</w:t>
      </w:r>
      <w:r w:rsidRPr="009960A1">
        <w:rPr>
          <w:rFonts w:ascii="Century Gothic" w:hAnsi="Century Gothic"/>
        </w:rPr>
        <w:t xml:space="preserve"> can </w:t>
      </w:r>
      <w:r w:rsidR="00101F59">
        <w:rPr>
          <w:rFonts w:ascii="Century Gothic" w:hAnsi="Century Gothic"/>
        </w:rPr>
        <w:t xml:space="preserve">review the </w:t>
      </w:r>
      <w:r w:rsidR="00931E3A">
        <w:rPr>
          <w:rFonts w:ascii="Century Gothic" w:hAnsi="Century Gothic"/>
        </w:rPr>
        <w:t>results of the build</w:t>
      </w:r>
      <w:r w:rsidRPr="009960A1">
        <w:rPr>
          <w:rFonts w:ascii="Century Gothic" w:hAnsi="Century Gothic"/>
        </w:rPr>
        <w:t xml:space="preserve"> </w:t>
      </w:r>
      <w:r w:rsidR="00101F59">
        <w:rPr>
          <w:rFonts w:ascii="Century Gothic" w:hAnsi="Century Gothic"/>
        </w:rPr>
        <w:t xml:space="preserve">by </w:t>
      </w:r>
      <w:r w:rsidR="00101F59" w:rsidRPr="00931E3A">
        <w:rPr>
          <w:rFonts w:ascii="Century Gothic" w:hAnsi="Century Gothic"/>
          <w:u w:val="single"/>
        </w:rPr>
        <w:t>clicking the name</w:t>
      </w:r>
      <w:r w:rsidR="00101F59">
        <w:rPr>
          <w:rFonts w:ascii="Century Gothic" w:hAnsi="Century Gothic"/>
        </w:rPr>
        <w:t xml:space="preserve"> of the Jenkins job</w:t>
      </w:r>
      <w:r w:rsidR="004C2719">
        <w:rPr>
          <w:rFonts w:ascii="Century Gothic" w:hAnsi="Century Gothic"/>
        </w:rPr>
        <w:t xml:space="preserve"> from the Jenkins Home Page</w:t>
      </w:r>
      <w:r w:rsidR="00931E3A">
        <w:rPr>
          <w:rFonts w:ascii="Century Gothic" w:hAnsi="Century Gothic"/>
        </w:rPr>
        <w:t>.</w:t>
      </w:r>
      <w:r w:rsidR="004C2719">
        <w:rPr>
          <w:rFonts w:ascii="Century Gothic" w:hAnsi="Century Gothic"/>
        </w:rPr>
        <w:t xml:space="preserve">  The page </w:t>
      </w:r>
      <w:r w:rsidRPr="009960A1">
        <w:rPr>
          <w:rFonts w:ascii="Century Gothic" w:hAnsi="Century Gothic"/>
        </w:rPr>
        <w:t xml:space="preserve">which </w:t>
      </w:r>
      <w:r w:rsidR="004C2719">
        <w:rPr>
          <w:rFonts w:ascii="Century Gothic" w:hAnsi="Century Gothic"/>
        </w:rPr>
        <w:t xml:space="preserve">opens up </w:t>
      </w:r>
      <w:r w:rsidRPr="009960A1">
        <w:rPr>
          <w:rFonts w:ascii="Century Gothic" w:hAnsi="Century Gothic"/>
        </w:rPr>
        <w:t>w</w:t>
      </w:r>
      <w:r w:rsidR="004C2719">
        <w:rPr>
          <w:rFonts w:ascii="Century Gothic" w:hAnsi="Century Gothic"/>
        </w:rPr>
        <w:t xml:space="preserve">ill give a </w:t>
      </w:r>
      <w:r w:rsidRPr="009960A1">
        <w:rPr>
          <w:rFonts w:ascii="Century Gothic" w:hAnsi="Century Gothic"/>
        </w:rPr>
        <w:t xml:space="preserve">quick overview of </w:t>
      </w:r>
      <w:r w:rsidR="004C2719">
        <w:rPr>
          <w:rFonts w:ascii="Century Gothic" w:hAnsi="Century Gothic"/>
        </w:rPr>
        <w:t>all of the jobs which has run, along with the latest results of the last build.</w:t>
      </w:r>
    </w:p>
    <w:p w:rsidR="004C2719" w:rsidRDefault="004C2719" w:rsidP="009960A1">
      <w:pPr>
        <w:rPr>
          <w:rFonts w:ascii="Century Gothic" w:hAnsi="Century Gothic"/>
        </w:rPr>
      </w:pPr>
      <w:r>
        <w:rPr>
          <w:rFonts w:ascii="Century Gothic" w:hAnsi="Century Gothic"/>
          <w:noProof/>
        </w:rPr>
        <w:drawing>
          <wp:inline distT="0" distB="0" distL="0" distR="0" wp14:anchorId="61CCD9EB" wp14:editId="0AD0FA38">
            <wp:extent cx="6400800" cy="2856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2856230"/>
                    </a:xfrm>
                    <a:prstGeom prst="rect">
                      <a:avLst/>
                    </a:prstGeom>
                  </pic:spPr>
                </pic:pic>
              </a:graphicData>
            </a:graphic>
          </wp:inline>
        </w:drawing>
      </w:r>
    </w:p>
    <w:p w:rsidR="004C2719" w:rsidRDefault="004C2719" w:rsidP="009960A1">
      <w:pPr>
        <w:rPr>
          <w:rFonts w:ascii="Century Gothic" w:hAnsi="Century Gothic"/>
        </w:rPr>
      </w:pPr>
      <w:r>
        <w:rPr>
          <w:rFonts w:ascii="Century Gothic" w:hAnsi="Century Gothic"/>
        </w:rPr>
        <w:t>Clicking on build # in the “Build History” column will open up specific results for that particular run.</w:t>
      </w:r>
    </w:p>
    <w:p w:rsidR="004C2719" w:rsidRDefault="004C2719" w:rsidP="009960A1">
      <w:pPr>
        <w:rPr>
          <w:rFonts w:ascii="Century Gothic" w:hAnsi="Century Gothic"/>
        </w:rPr>
      </w:pPr>
      <w:r w:rsidRPr="00D27A0F">
        <w:rPr>
          <w:b/>
          <w:noProof/>
          <w:sz w:val="28"/>
          <w:szCs w:val="28"/>
        </w:rPr>
        <w:drawing>
          <wp:inline distT="0" distB="0" distL="0" distR="0" wp14:anchorId="0E1BF4C3" wp14:editId="61899C14">
            <wp:extent cx="2345039"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M_RunningBuild.png"/>
                    <pic:cNvPicPr/>
                  </pic:nvPicPr>
                  <pic:blipFill>
                    <a:blip r:embed="rId29">
                      <a:extLst>
                        <a:ext uri="{28A0092B-C50C-407E-A947-70E740481C1C}">
                          <a14:useLocalDpi xmlns:a14="http://schemas.microsoft.com/office/drawing/2010/main" val="0"/>
                        </a:ext>
                      </a:extLst>
                    </a:blip>
                    <a:stretch>
                      <a:fillRect/>
                    </a:stretch>
                  </pic:blipFill>
                  <pic:spPr>
                    <a:xfrm>
                      <a:off x="0" y="0"/>
                      <a:ext cx="2345367" cy="3429479"/>
                    </a:xfrm>
                    <a:prstGeom prst="rect">
                      <a:avLst/>
                    </a:prstGeom>
                  </pic:spPr>
                </pic:pic>
              </a:graphicData>
            </a:graphic>
          </wp:inline>
        </w:drawing>
      </w:r>
    </w:p>
    <w:p w:rsidR="004C2719" w:rsidRDefault="004C2719" w:rsidP="009960A1">
      <w:pPr>
        <w:rPr>
          <w:rFonts w:ascii="Century Gothic" w:hAnsi="Century Gothic"/>
        </w:rPr>
      </w:pPr>
    </w:p>
    <w:p w:rsidR="009960A1" w:rsidRPr="009960A1" w:rsidRDefault="009960A1" w:rsidP="009960A1">
      <w:pPr>
        <w:rPr>
          <w:rFonts w:ascii="Century Gothic" w:hAnsi="Century Gothic"/>
          <w:b/>
          <w:sz w:val="28"/>
          <w:szCs w:val="28"/>
          <w:u w:val="single"/>
        </w:rPr>
      </w:pPr>
      <w:r w:rsidRPr="009960A1">
        <w:rPr>
          <w:rFonts w:ascii="Century Gothic" w:hAnsi="Century Gothic"/>
          <w:noProof/>
          <w:color w:val="1F497D"/>
        </w:rPr>
        <w:lastRenderedPageBreak/>
        <w:drawing>
          <wp:inline distT="0" distB="0" distL="0" distR="0" wp14:anchorId="773590CA" wp14:editId="5D009A4E">
            <wp:extent cx="5943600" cy="3746635"/>
            <wp:effectExtent l="0" t="0" r="0" b="6350"/>
            <wp:docPr id="8" name="Picture 8" descr="cid:image003.png@01D07C19.DA551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07C19.DA5514E0"/>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943600" cy="3746635"/>
                    </a:xfrm>
                    <a:prstGeom prst="rect">
                      <a:avLst/>
                    </a:prstGeom>
                    <a:noFill/>
                    <a:ln>
                      <a:noFill/>
                    </a:ln>
                  </pic:spPr>
                </pic:pic>
              </a:graphicData>
            </a:graphic>
          </wp:inline>
        </w:drawing>
      </w:r>
    </w:p>
    <w:p w:rsidR="00CC581D" w:rsidRDefault="004C2719" w:rsidP="009960A1">
      <w:pPr>
        <w:rPr>
          <w:rFonts w:ascii="Century Gothic" w:hAnsi="Century Gothic"/>
        </w:rPr>
      </w:pPr>
      <w:r>
        <w:rPr>
          <w:rFonts w:ascii="Century Gothic" w:hAnsi="Century Gothic"/>
        </w:rPr>
        <w:t xml:space="preserve">From the individual build detail page, clicking the </w:t>
      </w:r>
      <w:r w:rsidR="009960A1" w:rsidRPr="009960A1">
        <w:rPr>
          <w:rFonts w:ascii="Century Gothic" w:hAnsi="Century Gothic"/>
        </w:rPr>
        <w:t>‘Test Result’ link w</w:t>
      </w:r>
      <w:r>
        <w:rPr>
          <w:rFonts w:ascii="Century Gothic" w:hAnsi="Century Gothic"/>
        </w:rPr>
        <w:t xml:space="preserve">ill </w:t>
      </w:r>
      <w:r w:rsidR="009960A1" w:rsidRPr="009960A1">
        <w:rPr>
          <w:rFonts w:ascii="Century Gothic" w:hAnsi="Century Gothic"/>
        </w:rPr>
        <w:t xml:space="preserve">take </w:t>
      </w:r>
      <w:r w:rsidR="00452662">
        <w:rPr>
          <w:rFonts w:ascii="Century Gothic" w:hAnsi="Century Gothic"/>
        </w:rPr>
        <w:t xml:space="preserve">you to the “Test Result” screen which identifies which test cases failed to run, and the reasons for the failure. </w:t>
      </w:r>
    </w:p>
    <w:p w:rsidR="009960A1" w:rsidRPr="009960A1" w:rsidRDefault="00CC581D" w:rsidP="009960A1">
      <w:pPr>
        <w:rPr>
          <w:rFonts w:ascii="Century Gothic" w:hAnsi="Century Gothic"/>
        </w:rPr>
      </w:pPr>
      <w:r>
        <w:rPr>
          <w:rFonts w:ascii="Century Gothic" w:hAnsi="Century Gothic"/>
        </w:rPr>
        <w:lastRenderedPageBreak/>
        <w:t xml:space="preserve">Clicking on the individual test result link will direct you to a page that shows the error that </w:t>
      </w:r>
      <w:r w:rsidR="002A6628">
        <w:rPr>
          <w:rFonts w:ascii="Century Gothic" w:hAnsi="Century Gothic"/>
        </w:rPr>
        <w:t>happened</w:t>
      </w:r>
      <w:r>
        <w:rPr>
          <w:rFonts w:ascii="Century Gothic" w:hAnsi="Century Gothic"/>
        </w:rPr>
        <w:t>, and the resulting stack trace</w:t>
      </w:r>
      <w:r w:rsidR="002A6628">
        <w:rPr>
          <w:rFonts w:ascii="Century Gothic" w:hAnsi="Century Gothic"/>
        </w:rPr>
        <w:t xml:space="preserve"> to help debug it.  </w:t>
      </w:r>
      <w:r w:rsidR="009960A1" w:rsidRPr="009960A1">
        <w:rPr>
          <w:rFonts w:ascii="Century Gothic" w:hAnsi="Century Gothic"/>
          <w:noProof/>
          <w:color w:val="1F497D"/>
        </w:rPr>
        <w:drawing>
          <wp:inline distT="0" distB="0" distL="0" distR="0" wp14:anchorId="7B2C8503" wp14:editId="75F7CCC2">
            <wp:extent cx="5943600" cy="3746635"/>
            <wp:effectExtent l="0" t="0" r="0" b="6350"/>
            <wp:docPr id="11" name="Picture 11" descr="cid:image004.png@01D07C19.DA551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07C19.DA5514E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943600" cy="3746635"/>
                    </a:xfrm>
                    <a:prstGeom prst="rect">
                      <a:avLst/>
                    </a:prstGeom>
                    <a:noFill/>
                    <a:ln>
                      <a:noFill/>
                    </a:ln>
                  </pic:spPr>
                </pic:pic>
              </a:graphicData>
            </a:graphic>
          </wp:inline>
        </w:drawing>
      </w:r>
    </w:p>
    <w:p w:rsidR="000216BF" w:rsidRDefault="000216BF">
      <w:pPr>
        <w:spacing w:before="0" w:after="200"/>
        <w:rPr>
          <w:rFonts w:ascii="Century Gothic" w:hAnsi="Century Gothic"/>
        </w:rPr>
      </w:pPr>
      <w:r>
        <w:rPr>
          <w:rFonts w:ascii="Century Gothic" w:hAnsi="Century Gothic"/>
        </w:rPr>
        <w:br w:type="page"/>
      </w:r>
    </w:p>
    <w:p w:rsidR="009960A1" w:rsidRDefault="000216BF" w:rsidP="00371451">
      <w:pPr>
        <w:pStyle w:val="Heading2"/>
        <w:numPr>
          <w:ilvl w:val="0"/>
          <w:numId w:val="18"/>
        </w:numPr>
      </w:pPr>
      <w:bookmarkStart w:id="11" w:name="_Viewing_Browser_Test"/>
      <w:bookmarkStart w:id="12" w:name="_Toc418087439"/>
      <w:bookmarkEnd w:id="11"/>
      <w:r>
        <w:lastRenderedPageBreak/>
        <w:t>Viewing Browser Test Executions on Remote Machines</w:t>
      </w:r>
      <w:bookmarkEnd w:id="12"/>
    </w:p>
    <w:p w:rsidR="000216BF" w:rsidRDefault="000216BF" w:rsidP="000216BF">
      <w:pPr>
        <w:rPr>
          <w:rFonts w:ascii="Century Gothic" w:hAnsi="Century Gothic"/>
        </w:rPr>
      </w:pPr>
      <w:r>
        <w:rPr>
          <w:rFonts w:ascii="Century Gothic" w:hAnsi="Century Gothic"/>
        </w:rPr>
        <w:t xml:space="preserve">Any Jenkins job that is currently running will be </w:t>
      </w:r>
      <w:r w:rsidR="00E07C80">
        <w:rPr>
          <w:rFonts w:ascii="Century Gothic" w:hAnsi="Century Gothic"/>
        </w:rPr>
        <w:t>executing the actual motions in a browser on one of the slave machines.  Any person with remote desktop login access to one of the corp.mystrotv.com VM machines can then remote desktop login into a slave to watch the automation run in the browser.  Currently, to view the browser automation running, you must have remote login access to one of these:</w:t>
      </w:r>
    </w:p>
    <w:p w:rsidR="00E07C80" w:rsidRDefault="00E07C80" w:rsidP="00E07C80">
      <w:pPr>
        <w:pStyle w:val="ListParagraph"/>
        <w:numPr>
          <w:ilvl w:val="0"/>
          <w:numId w:val="16"/>
        </w:numPr>
        <w:rPr>
          <w:rFonts w:ascii="Century Gothic" w:hAnsi="Century Gothic"/>
        </w:rPr>
      </w:pPr>
      <w:r>
        <w:rPr>
          <w:rFonts w:ascii="Century Gothic" w:hAnsi="Century Gothic"/>
        </w:rPr>
        <w:t>Cyrano.corp.mystrotv.com,</w:t>
      </w:r>
    </w:p>
    <w:p w:rsidR="00E07C80" w:rsidRPr="00E07C80" w:rsidRDefault="00E07C80" w:rsidP="00E07C80">
      <w:pPr>
        <w:pStyle w:val="ListParagraph"/>
        <w:numPr>
          <w:ilvl w:val="0"/>
          <w:numId w:val="16"/>
        </w:numPr>
        <w:rPr>
          <w:rFonts w:ascii="Century Gothic" w:hAnsi="Century Gothic"/>
        </w:rPr>
      </w:pPr>
      <w:r>
        <w:rPr>
          <w:rFonts w:ascii="Century Gothic" w:hAnsi="Century Gothic"/>
        </w:rPr>
        <w:t>Curie.corp.mystrotv.com,</w:t>
      </w:r>
    </w:p>
    <w:p w:rsidR="00E07C80" w:rsidRDefault="00E07C80" w:rsidP="00E07C80">
      <w:pPr>
        <w:pStyle w:val="ListParagraph"/>
        <w:numPr>
          <w:ilvl w:val="0"/>
          <w:numId w:val="16"/>
        </w:numPr>
        <w:rPr>
          <w:rFonts w:ascii="Century Gothic" w:hAnsi="Century Gothic"/>
        </w:rPr>
      </w:pPr>
      <w:r>
        <w:rPr>
          <w:rFonts w:ascii="Century Gothic" w:hAnsi="Century Gothic"/>
        </w:rPr>
        <w:t>Challis.corp.mystrotv.com,</w:t>
      </w:r>
    </w:p>
    <w:p w:rsidR="00E07C80" w:rsidRDefault="00E07C80" w:rsidP="00E07C80">
      <w:pPr>
        <w:pStyle w:val="ListParagraph"/>
        <w:numPr>
          <w:ilvl w:val="0"/>
          <w:numId w:val="16"/>
        </w:numPr>
        <w:rPr>
          <w:rFonts w:ascii="Century Gothic" w:hAnsi="Century Gothic"/>
        </w:rPr>
      </w:pPr>
      <w:r>
        <w:rPr>
          <w:rFonts w:ascii="Century Gothic" w:hAnsi="Century Gothic"/>
        </w:rPr>
        <w:t>Chaffee.corp.mystrotv.com,</w:t>
      </w:r>
    </w:p>
    <w:p w:rsidR="00E07C80" w:rsidRDefault="00E07C80" w:rsidP="00E07C80">
      <w:pPr>
        <w:pStyle w:val="ListParagraph"/>
        <w:numPr>
          <w:ilvl w:val="0"/>
          <w:numId w:val="16"/>
        </w:numPr>
        <w:rPr>
          <w:rFonts w:ascii="Century Gothic" w:hAnsi="Century Gothic"/>
        </w:rPr>
      </w:pPr>
      <w:r>
        <w:rPr>
          <w:rFonts w:ascii="Century Gothic" w:hAnsi="Century Gothic"/>
        </w:rPr>
        <w:t>Cantor.corp.mystrotv.com, or</w:t>
      </w:r>
    </w:p>
    <w:p w:rsidR="00E07C80" w:rsidRPr="00E07C80" w:rsidRDefault="00E07C80" w:rsidP="00E07C80">
      <w:pPr>
        <w:pStyle w:val="ListParagraph"/>
        <w:numPr>
          <w:ilvl w:val="0"/>
          <w:numId w:val="16"/>
        </w:numPr>
        <w:rPr>
          <w:rFonts w:ascii="Century Gothic" w:hAnsi="Century Gothic"/>
        </w:rPr>
      </w:pPr>
      <w:r>
        <w:rPr>
          <w:rFonts w:ascii="Century Gothic" w:hAnsi="Century Gothic"/>
        </w:rPr>
        <w:t>Carnot.corp.mystrotv.com</w:t>
      </w:r>
    </w:p>
    <w:p w:rsidR="000216BF" w:rsidRPr="00B86117" w:rsidRDefault="00E07C80" w:rsidP="000216BF">
      <w:pPr>
        <w:rPr>
          <w:rFonts w:ascii="Century Gothic" w:hAnsi="Century Gothic"/>
          <w:sz w:val="28"/>
          <w:szCs w:val="28"/>
        </w:rPr>
      </w:pPr>
      <w:r>
        <w:rPr>
          <w:rFonts w:ascii="Century Gothic" w:hAnsi="Century Gothic"/>
        </w:rPr>
        <w:t>Once you have l</w:t>
      </w:r>
      <w:r w:rsidR="000216BF" w:rsidRPr="000216BF">
        <w:rPr>
          <w:rFonts w:ascii="Century Gothic" w:hAnsi="Century Gothic"/>
        </w:rPr>
        <w:t>og</w:t>
      </w:r>
      <w:r>
        <w:rPr>
          <w:rFonts w:ascii="Century Gothic" w:hAnsi="Century Gothic"/>
        </w:rPr>
        <w:t xml:space="preserve">ged </w:t>
      </w:r>
      <w:r w:rsidR="000216BF" w:rsidRPr="000216BF">
        <w:rPr>
          <w:rFonts w:ascii="Century Gothic" w:hAnsi="Century Gothic"/>
        </w:rPr>
        <w:t>in</w:t>
      </w:r>
      <w:r>
        <w:rPr>
          <w:rFonts w:ascii="Century Gothic" w:hAnsi="Century Gothic"/>
        </w:rPr>
        <w:t xml:space="preserve">, (using your regular TWC login credentials), </w:t>
      </w:r>
      <w:r w:rsidR="000216BF" w:rsidRPr="000216BF">
        <w:rPr>
          <w:rFonts w:ascii="Century Gothic" w:hAnsi="Century Gothic"/>
        </w:rPr>
        <w:t xml:space="preserve">to any </w:t>
      </w:r>
      <w:r>
        <w:rPr>
          <w:rFonts w:ascii="Century Gothic" w:hAnsi="Century Gothic"/>
        </w:rPr>
        <w:t xml:space="preserve">of the </w:t>
      </w:r>
      <w:r w:rsidR="000216BF" w:rsidRPr="000216BF">
        <w:rPr>
          <w:rFonts w:ascii="Century Gothic" w:hAnsi="Century Gothic"/>
        </w:rPr>
        <w:t xml:space="preserve">remote </w:t>
      </w:r>
      <w:r>
        <w:rPr>
          <w:rFonts w:ascii="Century Gothic" w:hAnsi="Century Gothic"/>
        </w:rPr>
        <w:t xml:space="preserve">desktop </w:t>
      </w:r>
      <w:r w:rsidR="000216BF" w:rsidRPr="000216BF">
        <w:rPr>
          <w:rFonts w:ascii="Century Gothic" w:hAnsi="Century Gothic"/>
        </w:rPr>
        <w:t>machine</w:t>
      </w:r>
      <w:r>
        <w:rPr>
          <w:rFonts w:ascii="Century Gothic" w:hAnsi="Century Gothic"/>
        </w:rPr>
        <w:t>s listed above, open another remote desktop connection.  This time you would need to enter in the name of the slave for which the job is running on. (</w:t>
      </w:r>
      <w:r w:rsidR="00A71877">
        <w:rPr>
          <w:rFonts w:ascii="Century Gothic" w:hAnsi="Century Gothic"/>
        </w:rPr>
        <w:t>i.e.</w:t>
      </w:r>
      <w:r>
        <w:rPr>
          <w:rFonts w:ascii="Century Gothic" w:hAnsi="Century Gothic"/>
        </w:rPr>
        <w:t xml:space="preserve">, atfc01.lab.mystrotv.com).  The slave names can be found from the Jenkins home page </w:t>
      </w:r>
      <w:r w:rsidR="00B86117">
        <w:rPr>
          <w:rFonts w:ascii="Century Gothic" w:hAnsi="Century Gothic"/>
        </w:rPr>
        <w:t xml:space="preserve">just </w:t>
      </w:r>
      <w:r>
        <w:rPr>
          <w:rFonts w:ascii="Century Gothic" w:hAnsi="Century Gothic"/>
        </w:rPr>
        <w:t xml:space="preserve">above </w:t>
      </w:r>
      <w:r w:rsidR="00B86117">
        <w:rPr>
          <w:rFonts w:ascii="Century Gothic" w:hAnsi="Century Gothic"/>
        </w:rPr>
        <w:t>the job which you wish to monitor.  The slave username/password combinations will always be mystro/mystro.</w:t>
      </w:r>
    </w:p>
    <w:p w:rsidR="000216BF" w:rsidRPr="000216BF" w:rsidRDefault="000216BF" w:rsidP="000216BF">
      <w:pPr>
        <w:rPr>
          <w:rFonts w:ascii="Century Gothic" w:hAnsi="Century Gothic"/>
          <w:b/>
          <w:sz w:val="28"/>
          <w:szCs w:val="28"/>
          <w:u w:val="single"/>
        </w:rPr>
      </w:pPr>
      <w:r w:rsidRPr="000216BF">
        <w:rPr>
          <w:rFonts w:ascii="Century Gothic" w:hAnsi="Century Gothic"/>
          <w:b/>
          <w:noProof/>
          <w:sz w:val="28"/>
          <w:szCs w:val="28"/>
          <w:u w:val="single"/>
        </w:rPr>
        <w:drawing>
          <wp:inline distT="0" distB="0" distL="0" distR="0" wp14:anchorId="35D96A3D" wp14:editId="70CD694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_Mystro.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216BF" w:rsidRPr="000216BF" w:rsidRDefault="000216BF" w:rsidP="000216BF">
      <w:pPr>
        <w:rPr>
          <w:rFonts w:ascii="Century Gothic" w:hAnsi="Century Gothic"/>
          <w:b/>
          <w:sz w:val="28"/>
          <w:szCs w:val="28"/>
          <w:u w:val="single"/>
        </w:rPr>
      </w:pPr>
    </w:p>
    <w:p w:rsidR="000216BF" w:rsidRPr="000216BF" w:rsidRDefault="000216BF" w:rsidP="000216BF"/>
    <w:sectPr w:rsidR="000216BF" w:rsidRPr="000216BF">
      <w:headerReference w:type="default" r:id="rId35"/>
      <w:footerReference w:type="default" r:id="rId36"/>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68C" w:rsidRDefault="0032368C">
      <w:pPr>
        <w:spacing w:before="0" w:after="0" w:line="240" w:lineRule="auto"/>
      </w:pPr>
      <w:r>
        <w:separator/>
      </w:r>
    </w:p>
  </w:endnote>
  <w:endnote w:type="continuationSeparator" w:id="0">
    <w:p w:rsidR="0032368C" w:rsidRDefault="003236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155"/>
      <w:gridCol w:w="5155"/>
    </w:tblGrid>
    <w:tr w:rsidR="00244923">
      <w:tc>
        <w:tcPr>
          <w:tcW w:w="5148" w:type="dxa"/>
          <w:tcMar>
            <w:left w:w="115" w:type="dxa"/>
            <w:right w:w="115" w:type="dxa"/>
          </w:tcMar>
          <w:vAlign w:val="bottom"/>
        </w:tcPr>
        <w:p w:rsidR="00244923" w:rsidRDefault="00244923">
          <w:pPr>
            <w:pStyle w:val="NoSpacing"/>
          </w:pPr>
        </w:p>
      </w:tc>
      <w:tc>
        <w:tcPr>
          <w:tcW w:w="5148" w:type="dxa"/>
          <w:tcMar>
            <w:left w:w="115" w:type="dxa"/>
            <w:right w:w="115" w:type="dxa"/>
          </w:tcMar>
          <w:vAlign w:val="bottom"/>
        </w:tcPr>
        <w:p w:rsidR="00244923" w:rsidRDefault="00244923">
          <w:pPr>
            <w:pStyle w:val="NoSpacing"/>
            <w:rPr>
              <w:rFonts w:asciiTheme="majorHAnsi" w:hAnsiTheme="majorHAnsi"/>
              <w:sz w:val="20"/>
            </w:rPr>
          </w:pPr>
        </w:p>
      </w:tc>
    </w:tr>
  </w:tbl>
  <w:p w:rsidR="00244923" w:rsidRDefault="00244923">
    <w:pPr>
      <w:pStyle w:val="NoSpaci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68C" w:rsidRDefault="0032368C">
      <w:pPr>
        <w:spacing w:before="0" w:after="0" w:line="240" w:lineRule="auto"/>
      </w:pPr>
      <w:r>
        <w:separator/>
      </w:r>
    </w:p>
  </w:footnote>
  <w:footnote w:type="continuationSeparator" w:id="0">
    <w:p w:rsidR="0032368C" w:rsidRDefault="0032368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244923">
      <w:sdt>
        <w:sdtPr>
          <w:rPr>
            <w:noProof/>
          </w:rPr>
          <w:alias w:val="Click icon to replace logo"/>
          <w:tag w:val="Click icon to replace logo"/>
          <w:id w:val="1119261312"/>
          <w:picture/>
        </w:sdtPr>
        <w:sdtEndPr/>
        <w:sdtContent>
          <w:tc>
            <w:tcPr>
              <w:tcW w:w="5148" w:type="dxa"/>
              <w:tcMar>
                <w:left w:w="115" w:type="dxa"/>
                <w:right w:w="115" w:type="dxa"/>
              </w:tcMar>
              <w:vAlign w:val="bottom"/>
            </w:tcPr>
            <w:p w:rsidR="00244923" w:rsidRDefault="00244923">
              <w:pPr>
                <w:pStyle w:val="NoSpacing"/>
                <w:spacing w:after="80"/>
              </w:pPr>
              <w:r>
                <w:rPr>
                  <w:noProof/>
                </w:rPr>
                <w:drawing>
                  <wp:inline distT="0" distB="0" distL="0" distR="0" wp14:anchorId="7C5C1321" wp14:editId="7356D751">
                    <wp:extent cx="1258298" cy="404679"/>
                    <wp:effectExtent l="0" t="0" r="0" b="0"/>
                    <wp:docPr id="16"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8298" cy="404679"/>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c>
        <w:tcPr>
          <w:tcW w:w="5148" w:type="dxa"/>
          <w:tcMar>
            <w:left w:w="115" w:type="dxa"/>
            <w:right w:w="115" w:type="dxa"/>
          </w:tcMar>
          <w:vAlign w:val="bottom"/>
        </w:tcPr>
        <w:p w:rsidR="00244923" w:rsidRDefault="00706952">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244923">
                <w:t>Introduction to CAFA-SIT Jenkins</w:t>
              </w:r>
            </w:sdtContent>
          </w:sdt>
          <w:r w:rsidR="00244923">
            <w:t xml:space="preserve"> | </w:t>
          </w:r>
          <w:r w:rsidR="00244923">
            <w:rPr>
              <w:rStyle w:val="PageNumber"/>
              <w:color w:val="F95F56" w:themeColor="accent1" w:themeTint="BF"/>
            </w:rPr>
            <w:fldChar w:fldCharType="begin"/>
          </w:r>
          <w:r w:rsidR="00244923">
            <w:rPr>
              <w:rStyle w:val="PageNumber"/>
              <w:color w:val="F95F56" w:themeColor="accent1" w:themeTint="BF"/>
            </w:rPr>
            <w:instrText xml:space="preserve"> PAGE  \* Arabic  \* MERGEFORMAT </w:instrText>
          </w:r>
          <w:r w:rsidR="00244923">
            <w:rPr>
              <w:rStyle w:val="PageNumber"/>
              <w:color w:val="F95F56" w:themeColor="accent1" w:themeTint="BF"/>
            </w:rPr>
            <w:fldChar w:fldCharType="separate"/>
          </w:r>
          <w:r>
            <w:rPr>
              <w:rStyle w:val="PageNumber"/>
              <w:noProof/>
              <w:color w:val="F95F56" w:themeColor="accent1" w:themeTint="BF"/>
            </w:rPr>
            <w:t>22</w:t>
          </w:r>
          <w:r w:rsidR="00244923">
            <w:rPr>
              <w:rStyle w:val="PageNumber"/>
              <w:color w:val="F95F56" w:themeColor="accent1" w:themeTint="BF"/>
            </w:rPr>
            <w:fldChar w:fldCharType="end"/>
          </w:r>
        </w:p>
      </w:tc>
    </w:tr>
  </w:tbl>
  <w:p w:rsidR="00244923" w:rsidRDefault="002449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9D434B4"/>
    <w:multiLevelType w:val="hybridMultilevel"/>
    <w:tmpl w:val="9DEA8A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95112"/>
    <w:multiLevelType w:val="hybridMultilevel"/>
    <w:tmpl w:val="53569558"/>
    <w:lvl w:ilvl="0" w:tplc="FB58F0E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B92CEA"/>
    <w:multiLevelType w:val="hybridMultilevel"/>
    <w:tmpl w:val="9D3A5B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997319"/>
    <w:multiLevelType w:val="hybridMultilevel"/>
    <w:tmpl w:val="E35CE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D553DF"/>
    <w:multiLevelType w:val="hybridMultilevel"/>
    <w:tmpl w:val="9DD0B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76C2E"/>
    <w:multiLevelType w:val="hybridMultilevel"/>
    <w:tmpl w:val="4D18073C"/>
    <w:lvl w:ilvl="0" w:tplc="FB58F0EC">
      <w:start w:val="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8A05540"/>
    <w:multiLevelType w:val="hybridMultilevel"/>
    <w:tmpl w:val="75A26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545965"/>
    <w:multiLevelType w:val="hybridMultilevel"/>
    <w:tmpl w:val="01BE2E48"/>
    <w:lvl w:ilvl="0" w:tplc="0E4E0B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5B203C"/>
    <w:multiLevelType w:val="hybridMultilevel"/>
    <w:tmpl w:val="37F07718"/>
    <w:lvl w:ilvl="0" w:tplc="C5BC3D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B8747DE"/>
    <w:multiLevelType w:val="hybridMultilevel"/>
    <w:tmpl w:val="D1BA570A"/>
    <w:lvl w:ilvl="0" w:tplc="48B60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567B78"/>
    <w:multiLevelType w:val="hybridMultilevel"/>
    <w:tmpl w:val="F18C1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091EF4"/>
    <w:multiLevelType w:val="hybridMultilevel"/>
    <w:tmpl w:val="FE5EF2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51F3E"/>
    <w:multiLevelType w:val="multilevel"/>
    <w:tmpl w:val="A5DE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8"/>
  </w:num>
  <w:num w:numId="3">
    <w:abstractNumId w:val="1"/>
  </w:num>
  <w:num w:numId="4">
    <w:abstractNumId w:val="0"/>
  </w:num>
  <w:num w:numId="5">
    <w:abstractNumId w:val="5"/>
  </w:num>
  <w:num w:numId="6">
    <w:abstractNumId w:val="17"/>
  </w:num>
  <w:num w:numId="7">
    <w:abstractNumId w:val="16"/>
  </w:num>
  <w:num w:numId="8">
    <w:abstractNumId w:val="12"/>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10"/>
  </w:num>
  <w:num w:numId="16">
    <w:abstractNumId w:val="7"/>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432"/>
    <w:rsid w:val="000064AD"/>
    <w:rsid w:val="000216BF"/>
    <w:rsid w:val="00023432"/>
    <w:rsid w:val="00067938"/>
    <w:rsid w:val="00101F59"/>
    <w:rsid w:val="001237DC"/>
    <w:rsid w:val="001622B4"/>
    <w:rsid w:val="00180E7E"/>
    <w:rsid w:val="00223406"/>
    <w:rsid w:val="00244923"/>
    <w:rsid w:val="002A6628"/>
    <w:rsid w:val="0032368C"/>
    <w:rsid w:val="0033454B"/>
    <w:rsid w:val="003474BE"/>
    <w:rsid w:val="00370B5F"/>
    <w:rsid w:val="00371451"/>
    <w:rsid w:val="003B114E"/>
    <w:rsid w:val="0040384C"/>
    <w:rsid w:val="0043752F"/>
    <w:rsid w:val="00452662"/>
    <w:rsid w:val="004C2719"/>
    <w:rsid w:val="004F1DF4"/>
    <w:rsid w:val="0064344D"/>
    <w:rsid w:val="00645F99"/>
    <w:rsid w:val="00675319"/>
    <w:rsid w:val="006C6BE2"/>
    <w:rsid w:val="00706952"/>
    <w:rsid w:val="00754AE6"/>
    <w:rsid w:val="007B1DD7"/>
    <w:rsid w:val="007B6A26"/>
    <w:rsid w:val="007D4152"/>
    <w:rsid w:val="007E1A8E"/>
    <w:rsid w:val="00895B7E"/>
    <w:rsid w:val="008A2CDE"/>
    <w:rsid w:val="008B5C69"/>
    <w:rsid w:val="008F2443"/>
    <w:rsid w:val="00931E3A"/>
    <w:rsid w:val="009774E3"/>
    <w:rsid w:val="009960A1"/>
    <w:rsid w:val="009E3327"/>
    <w:rsid w:val="00A36C2D"/>
    <w:rsid w:val="00A71877"/>
    <w:rsid w:val="00AB6596"/>
    <w:rsid w:val="00B07921"/>
    <w:rsid w:val="00B113E8"/>
    <w:rsid w:val="00B85E3D"/>
    <w:rsid w:val="00B86117"/>
    <w:rsid w:val="00BA4D41"/>
    <w:rsid w:val="00BC645F"/>
    <w:rsid w:val="00BD6B97"/>
    <w:rsid w:val="00C25DE1"/>
    <w:rsid w:val="00C27665"/>
    <w:rsid w:val="00CA24D1"/>
    <w:rsid w:val="00CB0E0B"/>
    <w:rsid w:val="00CC1A1B"/>
    <w:rsid w:val="00CC581D"/>
    <w:rsid w:val="00CF2DA3"/>
    <w:rsid w:val="00D17D31"/>
    <w:rsid w:val="00D34690"/>
    <w:rsid w:val="00D45237"/>
    <w:rsid w:val="00DC444F"/>
    <w:rsid w:val="00E07C80"/>
    <w:rsid w:val="00E55A3D"/>
    <w:rsid w:val="00EE5343"/>
    <w:rsid w:val="00F01022"/>
    <w:rsid w:val="00F0374D"/>
    <w:rsid w:val="00F16E1E"/>
    <w:rsid w:val="00F679D7"/>
    <w:rsid w:val="00FD36C7"/>
    <w:rsid w:val="00FE5A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rsid w:val="00895B7E"/>
    <w:pPr>
      <w:tabs>
        <w:tab w:val="right" w:pos="9778"/>
      </w:tabs>
      <w:spacing w:before="200" w:after="0" w:line="240" w:lineRule="auto"/>
      <w:ind w:left="187" w:right="288"/>
    </w:pPr>
    <w:rPr>
      <w:rFonts w:ascii="Century Gothic" w:hAnsi="Century Gothic"/>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paragraph" w:styleId="NormalWeb">
    <w:name w:val="Normal (Web)"/>
    <w:basedOn w:val="Normal"/>
    <w:uiPriority w:val="99"/>
    <w:semiHidden/>
    <w:unhideWhenUsed/>
    <w:rsid w:val="00F679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679D7"/>
  </w:style>
  <w:style w:type="paragraph" w:styleId="ListParagraph">
    <w:name w:val="List Paragraph"/>
    <w:basedOn w:val="Normal"/>
    <w:uiPriority w:val="34"/>
    <w:qFormat/>
    <w:rsid w:val="00D17D31"/>
    <w:pPr>
      <w:ind w:left="720"/>
      <w:contextualSpacing/>
    </w:pPr>
  </w:style>
  <w:style w:type="character" w:customStyle="1" w:styleId="pl-ent">
    <w:name w:val="pl-ent"/>
    <w:basedOn w:val="DefaultParagraphFont"/>
    <w:rsid w:val="002449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rsid w:val="00895B7E"/>
    <w:pPr>
      <w:tabs>
        <w:tab w:val="right" w:pos="9778"/>
      </w:tabs>
      <w:spacing w:before="200" w:after="0" w:line="240" w:lineRule="auto"/>
      <w:ind w:left="187" w:right="288"/>
    </w:pPr>
    <w:rPr>
      <w:rFonts w:ascii="Century Gothic" w:hAnsi="Century Gothic"/>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paragraph" w:styleId="NormalWeb">
    <w:name w:val="Normal (Web)"/>
    <w:basedOn w:val="Normal"/>
    <w:uiPriority w:val="99"/>
    <w:semiHidden/>
    <w:unhideWhenUsed/>
    <w:rsid w:val="00F679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679D7"/>
  </w:style>
  <w:style w:type="paragraph" w:styleId="ListParagraph">
    <w:name w:val="List Paragraph"/>
    <w:basedOn w:val="Normal"/>
    <w:uiPriority w:val="34"/>
    <w:qFormat/>
    <w:rsid w:val="00D17D31"/>
    <w:pPr>
      <w:ind w:left="720"/>
      <w:contextualSpacing/>
    </w:pPr>
  </w:style>
  <w:style w:type="character" w:customStyle="1" w:styleId="pl-ent">
    <w:name w:val="pl-ent"/>
    <w:basedOn w:val="DefaultParagraphFont"/>
    <w:rsid w:val="00244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471311">
      <w:bodyDiv w:val="1"/>
      <w:marLeft w:val="0"/>
      <w:marRight w:val="0"/>
      <w:marTop w:val="0"/>
      <w:marBottom w:val="0"/>
      <w:divBdr>
        <w:top w:val="none" w:sz="0" w:space="0" w:color="auto"/>
        <w:left w:val="none" w:sz="0" w:space="0" w:color="auto"/>
        <w:bottom w:val="none" w:sz="0" w:space="0" w:color="auto"/>
        <w:right w:val="none" w:sz="0" w:space="0" w:color="auto"/>
      </w:divBdr>
    </w:div>
    <w:div w:id="188409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atf.mystro.mystrotv.com:3000/resources/allResources"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http://cyrano.corp.mystrotv.com:8080" TargetMode="External"/><Relationship Id="rId17" Type="http://schemas.openxmlformats.org/officeDocument/2006/relationships/hyperlink" Target="http://mystropedia.corp.mystrotv.com/display/SIT/Automation+Application+Links" TargetMode="External"/><Relationship Id="rId25" Type="http://schemas.openxmlformats.org/officeDocument/2006/relationships/image" Target="media/image13.png"/><Relationship Id="rId33" Type="http://schemas.openxmlformats.org/officeDocument/2006/relationships/image" Target="cid:image004.png@01D07C19.DA5514E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cid:image003.png@01D07C19.DA5514E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cid:image001.png@01D07C18.9AF52200" TargetMode="External"/><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527411\AppData\Roaming\Microsoft\Templates\Business%20report.dotx" TargetMode="External"/></Relationship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10CC4F10-4DC8-4C8A-BBE7-9E14F29E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TotalTime>
  <Pages>22</Pages>
  <Words>2182</Words>
  <Characters>12443</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Time Warner Cable</Company>
  <LinksUpToDate>false</LinksUpToDate>
  <CharactersWithSpaces>14596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Byers, Danny (contractor)</dc:creator>
  <dc:description>Introduction to CAFA-SIT Jenkins</dc:description>
  <cp:lastModifiedBy>Charter</cp:lastModifiedBy>
  <cp:revision>2</cp:revision>
  <dcterms:created xsi:type="dcterms:W3CDTF">2016-10-20T19:19:00Z</dcterms:created>
  <dcterms:modified xsi:type="dcterms:W3CDTF">2016-10-20T19:19:00Z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