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34" w:rsidRDefault="00B62E7B" w:rsidP="00B62E7B">
      <w:pPr>
        <w:pStyle w:val="Title"/>
      </w:pPr>
      <w:r>
        <w:t>Flaws observed in Designs</w:t>
      </w:r>
      <w:bookmarkStart w:id="0" w:name="_GoBack"/>
      <w:bookmarkEnd w:id="0"/>
    </w:p>
    <w:p w:rsidR="00B62E7B" w:rsidRDefault="00B62E7B" w:rsidP="00B62E7B"/>
    <w:tbl>
      <w:tblPr>
        <w:tblStyle w:val="TableGrid"/>
        <w:tblW w:w="0" w:type="auto"/>
        <w:tblLook w:val="04A0" w:firstRow="1" w:lastRow="0" w:firstColumn="1" w:lastColumn="0" w:noHBand="0" w:noVBand="1"/>
      </w:tblPr>
      <w:tblGrid>
        <w:gridCol w:w="1267"/>
        <w:gridCol w:w="7749"/>
      </w:tblGrid>
      <w:tr w:rsidR="00B62E7B" w:rsidTr="00B62E7B">
        <w:tc>
          <w:tcPr>
            <w:tcW w:w="1129" w:type="dxa"/>
          </w:tcPr>
          <w:p w:rsidR="00B62E7B" w:rsidRPr="001B27C8" w:rsidRDefault="00B62E7B" w:rsidP="00B62E7B">
            <w:r w:rsidRPr="001B27C8">
              <w:t>Team</w:t>
            </w:r>
          </w:p>
        </w:tc>
        <w:tc>
          <w:tcPr>
            <w:tcW w:w="7887" w:type="dxa"/>
          </w:tcPr>
          <w:p w:rsidR="00B62E7B" w:rsidRDefault="00B62E7B" w:rsidP="00B62E7B">
            <w:proofErr w:type="spellStart"/>
            <w:r>
              <w:t>Rishabh</w:t>
            </w:r>
            <w:proofErr w:type="spellEnd"/>
            <w:r>
              <w:t xml:space="preserve"> Jain – Anurag </w:t>
            </w:r>
            <w:proofErr w:type="spellStart"/>
            <w:r>
              <w:t>Dwivedy</w:t>
            </w:r>
            <w:proofErr w:type="spellEnd"/>
          </w:p>
        </w:tc>
      </w:tr>
      <w:tr w:rsidR="00B62E7B" w:rsidTr="00B62E7B">
        <w:tc>
          <w:tcPr>
            <w:tcW w:w="1129" w:type="dxa"/>
          </w:tcPr>
          <w:p w:rsidR="00B62E7B" w:rsidRDefault="00B62E7B" w:rsidP="00B62E7B">
            <w:r>
              <w:t>Flaw</w:t>
            </w:r>
            <w:r w:rsidR="0091403E">
              <w:t xml:space="preserve"> 1</w:t>
            </w:r>
          </w:p>
        </w:tc>
        <w:tc>
          <w:tcPr>
            <w:tcW w:w="7887" w:type="dxa"/>
          </w:tcPr>
          <w:p w:rsidR="00B62E7B" w:rsidRPr="001B27C8" w:rsidRDefault="00B62E7B" w:rsidP="00B62E7B">
            <w:pPr>
              <w:rPr>
                <w:b/>
              </w:rPr>
            </w:pPr>
            <w:r w:rsidRPr="001B27C8">
              <w:rPr>
                <w:b/>
              </w:rPr>
              <w:t>Possible Denial of Service attack</w:t>
            </w:r>
          </w:p>
        </w:tc>
      </w:tr>
      <w:tr w:rsidR="00B62E7B" w:rsidTr="00B62E7B">
        <w:tc>
          <w:tcPr>
            <w:tcW w:w="1129" w:type="dxa"/>
          </w:tcPr>
          <w:p w:rsidR="00B62E7B" w:rsidRDefault="00B62E7B" w:rsidP="00B62E7B">
            <w:r>
              <w:t>Explanation</w:t>
            </w:r>
          </w:p>
        </w:tc>
        <w:tc>
          <w:tcPr>
            <w:tcW w:w="7887" w:type="dxa"/>
          </w:tcPr>
          <w:p w:rsidR="00B62E7B" w:rsidRDefault="00B62E7B" w:rsidP="00B62E7B">
            <w:r>
              <w:t xml:space="preserve">Here is the flow </w:t>
            </w:r>
          </w:p>
          <w:p w:rsidR="00B62E7B" w:rsidRDefault="00290862" w:rsidP="00290862">
            <w:pPr>
              <w:pStyle w:val="ListParagraph"/>
              <w:numPr>
                <w:ilvl w:val="0"/>
                <w:numId w:val="1"/>
              </w:numPr>
            </w:pPr>
            <w:r>
              <w:t>When a new client comes online the server gives a puzzle to the client. The server stores the answer in a cookie-map</w:t>
            </w:r>
          </w:p>
          <w:p w:rsidR="00290862" w:rsidRDefault="00290862" w:rsidP="00290862">
            <w:pPr>
              <w:pStyle w:val="ListParagraph"/>
              <w:numPr>
                <w:ilvl w:val="0"/>
                <w:numId w:val="1"/>
              </w:numPr>
            </w:pPr>
            <w:r>
              <w:t>The client then prompts the user to enter the username and password in the terminal. Once the user enters this information, the client sends back the solved puzzle along with username / password encrypted with server public key</w:t>
            </w:r>
          </w:p>
          <w:p w:rsidR="00290862" w:rsidRDefault="00290862" w:rsidP="00290862">
            <w:pPr>
              <w:pStyle w:val="ListParagraph"/>
              <w:numPr>
                <w:ilvl w:val="0"/>
                <w:numId w:val="1"/>
              </w:numPr>
            </w:pPr>
            <w:r>
              <w:t>The server then decrypts and verifies the solved puzzle by looking up the cookie map and then verifies the password and authenticates the client.</w:t>
            </w:r>
          </w:p>
          <w:p w:rsidR="00290862" w:rsidRDefault="00290862" w:rsidP="00290862">
            <w:pPr>
              <w:ind w:left="360"/>
            </w:pPr>
          </w:p>
          <w:p w:rsidR="00290862" w:rsidRDefault="00290862" w:rsidP="00290862">
            <w:r>
              <w:t xml:space="preserve">The problem here is that after step 3 the cookie map is not cleared and if an intruder captures the </w:t>
            </w:r>
            <w:r w:rsidR="0091403E">
              <w:t>client’s</w:t>
            </w:r>
            <w:r>
              <w:t xml:space="preserve"> response at step 2 and keeps replaying that </w:t>
            </w:r>
            <w:r w:rsidR="0091403E">
              <w:t>packet,</w:t>
            </w:r>
            <w:r>
              <w:t xml:space="preserve"> the server will decrypt the message first and then verify the cookie then sends back an error message saying this user has already logged in.</w:t>
            </w:r>
          </w:p>
        </w:tc>
      </w:tr>
      <w:tr w:rsidR="0091403E" w:rsidTr="00B62E7B">
        <w:tc>
          <w:tcPr>
            <w:tcW w:w="1129" w:type="dxa"/>
          </w:tcPr>
          <w:p w:rsidR="0091403E" w:rsidRDefault="0091403E" w:rsidP="00B62E7B">
            <w:r>
              <w:t>Flaw 2</w:t>
            </w:r>
          </w:p>
        </w:tc>
        <w:tc>
          <w:tcPr>
            <w:tcW w:w="7887" w:type="dxa"/>
          </w:tcPr>
          <w:p w:rsidR="0091403E" w:rsidRDefault="0091403E" w:rsidP="00B62E7B">
            <w:r>
              <w:t>Possible Denial of Service attack</w:t>
            </w:r>
            <w:r w:rsidR="001B27C8">
              <w:t xml:space="preserve"> because of not cleaning the user input</w:t>
            </w:r>
          </w:p>
        </w:tc>
      </w:tr>
      <w:tr w:rsidR="0091403E" w:rsidTr="00B62E7B">
        <w:tc>
          <w:tcPr>
            <w:tcW w:w="1129" w:type="dxa"/>
          </w:tcPr>
          <w:p w:rsidR="0091403E" w:rsidRDefault="0091403E" w:rsidP="00B62E7B">
            <w:r>
              <w:t>Explanation</w:t>
            </w:r>
          </w:p>
        </w:tc>
        <w:tc>
          <w:tcPr>
            <w:tcW w:w="7887" w:type="dxa"/>
          </w:tcPr>
          <w:p w:rsidR="0091403E" w:rsidRDefault="0091403E" w:rsidP="00B62E7B">
            <w:r>
              <w:t>The messages which are being sent between the clients are not cleansed from user input.</w:t>
            </w:r>
          </w:p>
          <w:p w:rsidR="0091403E" w:rsidRDefault="0091403E" w:rsidP="00B62E7B">
            <w:r>
              <w:t xml:space="preserve">Each message consists of various components such as encrypted </w:t>
            </w:r>
            <w:r w:rsidR="00146B2C">
              <w:t>message,</w:t>
            </w:r>
            <w:r>
              <w:t xml:space="preserve"> signature </w:t>
            </w:r>
            <w:proofErr w:type="spellStart"/>
            <w:r>
              <w:t>etc</w:t>
            </w:r>
            <w:proofErr w:type="spellEnd"/>
            <w:r>
              <w:t>, and these components are separated by *** characters and if a user enters (send Client1 ***) then the message processing at the Client1’s end fails and an error called Verification failed throws up on the screens (They have handled the error) but a malicious client can play this message in the loop and overload the other client as the client is doing some work in verifying the message.</w:t>
            </w:r>
          </w:p>
        </w:tc>
      </w:tr>
    </w:tbl>
    <w:p w:rsidR="00B62E7B" w:rsidRDefault="00B62E7B" w:rsidP="00B62E7B"/>
    <w:tbl>
      <w:tblPr>
        <w:tblStyle w:val="TableGrid"/>
        <w:tblW w:w="0" w:type="auto"/>
        <w:tblLook w:val="04A0" w:firstRow="1" w:lastRow="0" w:firstColumn="1" w:lastColumn="0" w:noHBand="0" w:noVBand="1"/>
      </w:tblPr>
      <w:tblGrid>
        <w:gridCol w:w="1271"/>
        <w:gridCol w:w="7745"/>
      </w:tblGrid>
      <w:tr w:rsidR="00CD43ED" w:rsidTr="00CD43ED">
        <w:tc>
          <w:tcPr>
            <w:tcW w:w="1271" w:type="dxa"/>
          </w:tcPr>
          <w:p w:rsidR="00CD43ED" w:rsidRPr="00146B2C" w:rsidRDefault="00CD43ED" w:rsidP="00B62E7B">
            <w:pPr>
              <w:rPr>
                <w:b/>
              </w:rPr>
            </w:pPr>
            <w:r w:rsidRPr="00146B2C">
              <w:rPr>
                <w:b/>
              </w:rPr>
              <w:t>Team</w:t>
            </w:r>
          </w:p>
        </w:tc>
        <w:tc>
          <w:tcPr>
            <w:tcW w:w="7745" w:type="dxa"/>
          </w:tcPr>
          <w:p w:rsidR="00CD43ED" w:rsidRDefault="00CD43ED" w:rsidP="00B62E7B">
            <w:proofErr w:type="spellStart"/>
            <w:r>
              <w:t>Nethra</w:t>
            </w:r>
            <w:proofErr w:type="spellEnd"/>
            <w:r>
              <w:t xml:space="preserve"> </w:t>
            </w:r>
            <w:proofErr w:type="spellStart"/>
            <w:r>
              <w:t>Balasubramanian</w:t>
            </w:r>
            <w:proofErr w:type="spellEnd"/>
            <w:r>
              <w:t xml:space="preserve"> – </w:t>
            </w:r>
            <w:proofErr w:type="spellStart"/>
            <w:r>
              <w:t>Elveera</w:t>
            </w:r>
            <w:proofErr w:type="spellEnd"/>
            <w:r>
              <w:t xml:space="preserve"> Menezes</w:t>
            </w:r>
          </w:p>
        </w:tc>
      </w:tr>
      <w:tr w:rsidR="00CD43ED" w:rsidTr="00CD43ED">
        <w:tc>
          <w:tcPr>
            <w:tcW w:w="1271" w:type="dxa"/>
          </w:tcPr>
          <w:p w:rsidR="00CD43ED" w:rsidRDefault="00CD43ED" w:rsidP="00B62E7B">
            <w:r>
              <w:t>Flaw</w:t>
            </w:r>
          </w:p>
        </w:tc>
        <w:tc>
          <w:tcPr>
            <w:tcW w:w="7745" w:type="dxa"/>
          </w:tcPr>
          <w:p w:rsidR="00CD43ED" w:rsidRPr="001B27C8" w:rsidRDefault="00CD43ED" w:rsidP="00B62E7B">
            <w:pPr>
              <w:rPr>
                <w:b/>
              </w:rPr>
            </w:pPr>
            <w:r w:rsidRPr="001B27C8">
              <w:rPr>
                <w:b/>
              </w:rPr>
              <w:t>Password is not encrypted and sent in the open</w:t>
            </w:r>
          </w:p>
        </w:tc>
      </w:tr>
      <w:tr w:rsidR="00CD43ED" w:rsidTr="00CD43ED">
        <w:tc>
          <w:tcPr>
            <w:tcW w:w="1271" w:type="dxa"/>
          </w:tcPr>
          <w:p w:rsidR="00CD43ED" w:rsidRDefault="00CD43ED" w:rsidP="00B62E7B">
            <w:r>
              <w:t>Explanation</w:t>
            </w:r>
          </w:p>
        </w:tc>
        <w:tc>
          <w:tcPr>
            <w:tcW w:w="7745" w:type="dxa"/>
          </w:tcPr>
          <w:p w:rsidR="00CD43ED" w:rsidRDefault="00CD43ED" w:rsidP="00B62E7B">
            <w:r>
              <w:t xml:space="preserve">Although the design </w:t>
            </w:r>
            <w:r w:rsidR="00146B2C">
              <w:t>says, a hash</w:t>
            </w:r>
            <w:r>
              <w:t xml:space="preserve"> of the password is </w:t>
            </w:r>
            <w:r w:rsidR="00146B2C">
              <w:t>sent,</w:t>
            </w:r>
            <w:r>
              <w:t xml:space="preserve"> in the </w:t>
            </w:r>
            <w:r w:rsidR="00146B2C">
              <w:t>implementation the password is sent in the clear, which is an easy target for eavesdropping and impersonation.</w:t>
            </w:r>
          </w:p>
          <w:p w:rsidR="00146B2C" w:rsidRDefault="00146B2C" w:rsidP="00B62E7B"/>
          <w:p w:rsidR="00146B2C" w:rsidRDefault="00146B2C" w:rsidP="00B62E7B"/>
        </w:tc>
      </w:tr>
    </w:tbl>
    <w:p w:rsidR="00146B2C" w:rsidRDefault="00146B2C" w:rsidP="00B62E7B">
      <w:pPr>
        <w:rPr>
          <w:noProof/>
          <w:lang w:eastAsia="en-IN"/>
        </w:rPr>
      </w:pPr>
      <w:r>
        <w:t xml:space="preserve"> </w:t>
      </w:r>
    </w:p>
    <w:p w:rsidR="0091403E" w:rsidRDefault="00146B2C" w:rsidP="00B62E7B">
      <w:pPr>
        <w:rPr>
          <w:noProof/>
          <w:lang w:eastAsia="en-IN"/>
        </w:rPr>
      </w:pPr>
      <w:r>
        <w:rPr>
          <w:noProof/>
          <w:lang w:eastAsia="en-IN"/>
        </w:rPr>
        <w:drawing>
          <wp:inline distT="0" distB="0" distL="0" distR="0" wp14:anchorId="2D1E4C85" wp14:editId="6EDEF27B">
            <wp:extent cx="6286500" cy="178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0494" cy="1786119"/>
                    </a:xfrm>
                    <a:prstGeom prst="rect">
                      <a:avLst/>
                    </a:prstGeom>
                  </pic:spPr>
                </pic:pic>
              </a:graphicData>
            </a:graphic>
          </wp:inline>
        </w:drawing>
      </w:r>
    </w:p>
    <w:tbl>
      <w:tblPr>
        <w:tblStyle w:val="TableGrid"/>
        <w:tblW w:w="0" w:type="auto"/>
        <w:tblLook w:val="04A0" w:firstRow="1" w:lastRow="0" w:firstColumn="1" w:lastColumn="0" w:noHBand="0" w:noVBand="1"/>
      </w:tblPr>
      <w:tblGrid>
        <w:gridCol w:w="1267"/>
        <w:gridCol w:w="7749"/>
      </w:tblGrid>
      <w:tr w:rsidR="00FF660A" w:rsidTr="00FF660A">
        <w:tc>
          <w:tcPr>
            <w:tcW w:w="1129" w:type="dxa"/>
          </w:tcPr>
          <w:p w:rsidR="00FF660A" w:rsidRDefault="00FF660A" w:rsidP="00B62E7B">
            <w:pPr>
              <w:rPr>
                <w:noProof/>
                <w:lang w:eastAsia="en-IN"/>
              </w:rPr>
            </w:pPr>
            <w:r>
              <w:rPr>
                <w:noProof/>
                <w:lang w:eastAsia="en-IN"/>
              </w:rPr>
              <w:lastRenderedPageBreak/>
              <w:t xml:space="preserve">Team </w:t>
            </w:r>
          </w:p>
        </w:tc>
        <w:tc>
          <w:tcPr>
            <w:tcW w:w="7887" w:type="dxa"/>
          </w:tcPr>
          <w:p w:rsidR="00FF660A" w:rsidRDefault="00FF660A" w:rsidP="00B62E7B">
            <w:pPr>
              <w:rPr>
                <w:noProof/>
                <w:lang w:eastAsia="en-IN"/>
              </w:rPr>
            </w:pPr>
            <w:r>
              <w:rPr>
                <w:noProof/>
                <w:lang w:eastAsia="en-IN"/>
              </w:rPr>
              <w:t>The Mitnick Protocol</w:t>
            </w:r>
          </w:p>
        </w:tc>
      </w:tr>
      <w:tr w:rsidR="00FF660A" w:rsidTr="00FF660A">
        <w:tc>
          <w:tcPr>
            <w:tcW w:w="1129" w:type="dxa"/>
          </w:tcPr>
          <w:p w:rsidR="00FF660A" w:rsidRDefault="00FF660A" w:rsidP="00B62E7B">
            <w:pPr>
              <w:rPr>
                <w:noProof/>
                <w:lang w:eastAsia="en-IN"/>
              </w:rPr>
            </w:pPr>
            <w:r>
              <w:rPr>
                <w:noProof/>
                <w:lang w:eastAsia="en-IN"/>
              </w:rPr>
              <w:t>Flaw</w:t>
            </w:r>
          </w:p>
        </w:tc>
        <w:tc>
          <w:tcPr>
            <w:tcW w:w="7887" w:type="dxa"/>
          </w:tcPr>
          <w:p w:rsidR="00FF660A" w:rsidRPr="001B27C8" w:rsidRDefault="00FF660A" w:rsidP="00B62E7B">
            <w:pPr>
              <w:rPr>
                <w:b/>
                <w:noProof/>
                <w:lang w:eastAsia="en-IN"/>
              </w:rPr>
            </w:pPr>
            <w:r w:rsidRPr="001B27C8">
              <w:rPr>
                <w:b/>
                <w:noProof/>
                <w:lang w:eastAsia="en-IN"/>
              </w:rPr>
              <w:t>No Dos Protection</w:t>
            </w:r>
          </w:p>
        </w:tc>
      </w:tr>
      <w:tr w:rsidR="00FF660A" w:rsidTr="00FF660A">
        <w:tc>
          <w:tcPr>
            <w:tcW w:w="1129" w:type="dxa"/>
          </w:tcPr>
          <w:p w:rsidR="00FF660A" w:rsidRDefault="00FF660A" w:rsidP="00B62E7B">
            <w:pPr>
              <w:rPr>
                <w:noProof/>
                <w:lang w:eastAsia="en-IN"/>
              </w:rPr>
            </w:pPr>
            <w:r>
              <w:rPr>
                <w:noProof/>
                <w:lang w:eastAsia="en-IN"/>
              </w:rPr>
              <w:t>Explanation</w:t>
            </w:r>
          </w:p>
        </w:tc>
        <w:tc>
          <w:tcPr>
            <w:tcW w:w="7887" w:type="dxa"/>
          </w:tcPr>
          <w:p w:rsidR="00FF660A" w:rsidRDefault="00FF660A" w:rsidP="00B62E7B">
            <w:pPr>
              <w:rPr>
                <w:noProof/>
                <w:lang w:eastAsia="en-IN"/>
              </w:rPr>
            </w:pPr>
            <w:r>
              <w:rPr>
                <w:noProof/>
                <w:lang w:eastAsia="en-IN"/>
              </w:rPr>
              <w:t>The first message which is sent from the Client to the server involves asymmentric encryption of username ,Nonce,Symmetric key and password. An intruder can easily bombard the server with useless packets and make the server perform asymmetric decryption</w:t>
            </w:r>
          </w:p>
        </w:tc>
      </w:tr>
    </w:tbl>
    <w:p w:rsidR="00FF660A" w:rsidRDefault="00FF660A" w:rsidP="00B62E7B">
      <w:pPr>
        <w:rPr>
          <w:noProof/>
          <w:lang w:eastAsia="en-IN"/>
        </w:rPr>
      </w:pPr>
    </w:p>
    <w:tbl>
      <w:tblPr>
        <w:tblStyle w:val="TableGrid"/>
        <w:tblW w:w="0" w:type="auto"/>
        <w:tblLook w:val="04A0" w:firstRow="1" w:lastRow="0" w:firstColumn="1" w:lastColumn="0" w:noHBand="0" w:noVBand="1"/>
      </w:tblPr>
      <w:tblGrid>
        <w:gridCol w:w="1271"/>
        <w:gridCol w:w="7745"/>
      </w:tblGrid>
      <w:tr w:rsidR="005B3A3F" w:rsidTr="005B3A3F">
        <w:tc>
          <w:tcPr>
            <w:tcW w:w="1271" w:type="dxa"/>
          </w:tcPr>
          <w:p w:rsidR="005B3A3F" w:rsidRDefault="005B3A3F" w:rsidP="00B62E7B">
            <w:pPr>
              <w:rPr>
                <w:noProof/>
                <w:lang w:eastAsia="en-IN"/>
              </w:rPr>
            </w:pPr>
            <w:r>
              <w:rPr>
                <w:noProof/>
                <w:lang w:eastAsia="en-IN"/>
              </w:rPr>
              <w:t>Team</w:t>
            </w:r>
          </w:p>
        </w:tc>
        <w:tc>
          <w:tcPr>
            <w:tcW w:w="7745" w:type="dxa"/>
          </w:tcPr>
          <w:p w:rsidR="005B3A3F" w:rsidRDefault="005B3A3F" w:rsidP="00B62E7B">
            <w:pPr>
              <w:rPr>
                <w:noProof/>
                <w:lang w:eastAsia="en-IN"/>
              </w:rPr>
            </w:pPr>
            <w:r>
              <w:rPr>
                <w:noProof/>
                <w:lang w:eastAsia="en-IN"/>
              </w:rPr>
              <w:t>Ankeeta Nandal – Akshay Monga</w:t>
            </w:r>
          </w:p>
        </w:tc>
      </w:tr>
      <w:tr w:rsidR="005B3A3F" w:rsidTr="005B3A3F">
        <w:tc>
          <w:tcPr>
            <w:tcW w:w="1271" w:type="dxa"/>
          </w:tcPr>
          <w:p w:rsidR="005B3A3F" w:rsidRDefault="005B3A3F" w:rsidP="00B62E7B">
            <w:pPr>
              <w:rPr>
                <w:noProof/>
                <w:lang w:eastAsia="en-IN"/>
              </w:rPr>
            </w:pPr>
            <w:r>
              <w:rPr>
                <w:noProof/>
                <w:lang w:eastAsia="en-IN"/>
              </w:rPr>
              <w:t xml:space="preserve">Flaw </w:t>
            </w:r>
          </w:p>
        </w:tc>
        <w:tc>
          <w:tcPr>
            <w:tcW w:w="7745" w:type="dxa"/>
          </w:tcPr>
          <w:p w:rsidR="005B3A3F" w:rsidRPr="005B3A3F" w:rsidRDefault="005B3A3F" w:rsidP="00B62E7B">
            <w:pPr>
              <w:rPr>
                <w:b/>
                <w:noProof/>
                <w:lang w:eastAsia="en-IN"/>
              </w:rPr>
            </w:pPr>
            <w:r w:rsidRPr="005B3A3F">
              <w:rPr>
                <w:b/>
                <w:noProof/>
                <w:lang w:eastAsia="en-IN"/>
              </w:rPr>
              <w:t>Possible DOS attack</w:t>
            </w:r>
          </w:p>
        </w:tc>
      </w:tr>
      <w:tr w:rsidR="005B3A3F" w:rsidTr="005B3A3F">
        <w:tc>
          <w:tcPr>
            <w:tcW w:w="1271" w:type="dxa"/>
          </w:tcPr>
          <w:p w:rsidR="005B3A3F" w:rsidRDefault="005B3A3F" w:rsidP="00B62E7B">
            <w:pPr>
              <w:rPr>
                <w:noProof/>
                <w:lang w:eastAsia="en-IN"/>
              </w:rPr>
            </w:pPr>
            <w:r>
              <w:rPr>
                <w:noProof/>
                <w:lang w:eastAsia="en-IN"/>
              </w:rPr>
              <w:t>Explanation</w:t>
            </w:r>
          </w:p>
        </w:tc>
        <w:tc>
          <w:tcPr>
            <w:tcW w:w="7745" w:type="dxa"/>
          </w:tcPr>
          <w:p w:rsidR="005B3A3F" w:rsidRDefault="005B3A3F" w:rsidP="00B62E7B">
            <w:pPr>
              <w:rPr>
                <w:noProof/>
                <w:lang w:eastAsia="en-IN"/>
              </w:rPr>
            </w:pPr>
            <w:r>
              <w:rPr>
                <w:noProof/>
                <w:lang w:eastAsia="en-IN"/>
              </w:rPr>
              <w:t>The first message which is sent to the server by the client is encrypted servers public key . Now the server has to decrypt the message to know what it contains.An intruder can capture the first message sent by a client and flood the server with the first hello message. Or set up threads to just fire the first message at the server.</w:t>
            </w:r>
          </w:p>
        </w:tc>
      </w:tr>
    </w:tbl>
    <w:p w:rsidR="00FF660A" w:rsidRDefault="00FF660A" w:rsidP="00B62E7B">
      <w:pPr>
        <w:rPr>
          <w:noProof/>
          <w:lang w:eastAsia="en-IN"/>
        </w:rPr>
      </w:pPr>
    </w:p>
    <w:p w:rsidR="004F4A59" w:rsidRPr="00B62E7B" w:rsidRDefault="004F4A59" w:rsidP="00B62E7B">
      <w:pPr>
        <w:rPr>
          <w:noProof/>
          <w:lang w:eastAsia="en-IN"/>
        </w:rPr>
      </w:pPr>
      <w:r>
        <w:rPr>
          <w:noProof/>
          <w:lang w:eastAsia="en-IN"/>
        </w:rPr>
        <w:t xml:space="preserve"> </w:t>
      </w:r>
    </w:p>
    <w:tbl>
      <w:tblPr>
        <w:tblStyle w:val="TableGrid"/>
        <w:tblW w:w="0" w:type="auto"/>
        <w:tblLook w:val="04A0" w:firstRow="1" w:lastRow="0" w:firstColumn="1" w:lastColumn="0" w:noHBand="0" w:noVBand="1"/>
      </w:tblPr>
      <w:tblGrid>
        <w:gridCol w:w="1271"/>
        <w:gridCol w:w="7745"/>
      </w:tblGrid>
      <w:tr w:rsidR="004F4A59" w:rsidTr="004F4A59">
        <w:tc>
          <w:tcPr>
            <w:tcW w:w="1271" w:type="dxa"/>
          </w:tcPr>
          <w:p w:rsidR="004F4A59" w:rsidRDefault="004F4A59" w:rsidP="00B62E7B">
            <w:pPr>
              <w:rPr>
                <w:noProof/>
                <w:lang w:eastAsia="en-IN"/>
              </w:rPr>
            </w:pPr>
            <w:r>
              <w:rPr>
                <w:noProof/>
                <w:lang w:eastAsia="en-IN"/>
              </w:rPr>
              <w:t>Team</w:t>
            </w:r>
          </w:p>
        </w:tc>
        <w:tc>
          <w:tcPr>
            <w:tcW w:w="7745" w:type="dxa"/>
          </w:tcPr>
          <w:p w:rsidR="004F4A59" w:rsidRDefault="004F4A59" w:rsidP="00B62E7B">
            <w:pPr>
              <w:rPr>
                <w:noProof/>
                <w:lang w:eastAsia="en-IN"/>
              </w:rPr>
            </w:pPr>
            <w:r>
              <w:rPr>
                <w:noProof/>
                <w:lang w:eastAsia="en-IN"/>
              </w:rPr>
              <w:t>Ankeeta Nandal – Akshay Monga</w:t>
            </w:r>
          </w:p>
        </w:tc>
      </w:tr>
      <w:tr w:rsidR="004F4A59" w:rsidTr="004F4A59">
        <w:tc>
          <w:tcPr>
            <w:tcW w:w="1271" w:type="dxa"/>
          </w:tcPr>
          <w:p w:rsidR="004F4A59" w:rsidRDefault="004F4A59" w:rsidP="00B62E7B">
            <w:pPr>
              <w:rPr>
                <w:noProof/>
                <w:lang w:eastAsia="en-IN"/>
              </w:rPr>
            </w:pPr>
            <w:r>
              <w:rPr>
                <w:noProof/>
                <w:lang w:eastAsia="en-IN"/>
              </w:rPr>
              <w:t>Flaw</w:t>
            </w:r>
          </w:p>
        </w:tc>
        <w:tc>
          <w:tcPr>
            <w:tcW w:w="7745" w:type="dxa"/>
          </w:tcPr>
          <w:p w:rsidR="004F4A59" w:rsidRPr="008A3A0D" w:rsidRDefault="004F4A59" w:rsidP="00B62E7B">
            <w:pPr>
              <w:rPr>
                <w:b/>
                <w:noProof/>
                <w:lang w:eastAsia="en-IN"/>
              </w:rPr>
            </w:pPr>
            <w:r w:rsidRPr="008A3A0D">
              <w:rPr>
                <w:b/>
                <w:noProof/>
                <w:lang w:eastAsia="en-IN"/>
              </w:rPr>
              <w:t>Possible impersonation of Client A to Client B</w:t>
            </w:r>
          </w:p>
        </w:tc>
      </w:tr>
      <w:tr w:rsidR="004F4A59" w:rsidTr="004F4A59">
        <w:tc>
          <w:tcPr>
            <w:tcW w:w="1271" w:type="dxa"/>
          </w:tcPr>
          <w:p w:rsidR="004F4A59" w:rsidRDefault="004F4A59" w:rsidP="00B62E7B">
            <w:pPr>
              <w:rPr>
                <w:noProof/>
                <w:lang w:eastAsia="en-IN"/>
              </w:rPr>
            </w:pPr>
            <w:r>
              <w:rPr>
                <w:noProof/>
                <w:lang w:eastAsia="en-IN"/>
              </w:rPr>
              <w:t>Explanation</w:t>
            </w:r>
          </w:p>
        </w:tc>
        <w:tc>
          <w:tcPr>
            <w:tcW w:w="7745" w:type="dxa"/>
          </w:tcPr>
          <w:p w:rsidR="008A3A0D" w:rsidRDefault="004F4A59" w:rsidP="00B62E7B">
            <w:pPr>
              <w:rPr>
                <w:noProof/>
                <w:lang w:eastAsia="en-IN"/>
              </w:rPr>
            </w:pPr>
            <w:r>
              <w:rPr>
                <w:noProof/>
                <w:lang w:eastAsia="en-IN"/>
              </w:rPr>
              <w:t>This flaw is due to the fact that when Client A talks to Client B , the Client A talks to the server first ,requesting a common key and a ticket to B. Since the Client B does not provide a nonce ,the freshness of the ticket cannot be confirmed. And in the event the session key between the Server and B is compromised and an intruder has access to this , then he will create his own ticket , which has his public key,ip address and port and username as A.</w:t>
            </w:r>
            <w:r w:rsidR="008A3A0D">
              <w:rPr>
                <w:noProof/>
                <w:lang w:eastAsia="en-IN"/>
              </w:rPr>
              <w:t xml:space="preserve"> </w:t>
            </w:r>
          </w:p>
        </w:tc>
      </w:tr>
    </w:tbl>
    <w:p w:rsidR="005B3A3F" w:rsidRDefault="005B3A3F" w:rsidP="00B62E7B">
      <w:pPr>
        <w:rPr>
          <w:noProof/>
          <w:lang w:eastAsia="en-IN"/>
        </w:rPr>
      </w:pPr>
    </w:p>
    <w:p w:rsidR="004F4A59" w:rsidRDefault="008A3A0D" w:rsidP="00B62E7B">
      <w:pPr>
        <w:rPr>
          <w:noProof/>
          <w:lang w:eastAsia="en-IN"/>
        </w:rPr>
      </w:pPr>
      <w:r>
        <w:rPr>
          <w:noProof/>
          <w:lang w:eastAsia="en-IN"/>
        </w:rPr>
        <w:drawing>
          <wp:inline distT="0" distB="0" distL="0" distR="0" wp14:anchorId="0652952C" wp14:editId="1E706977">
            <wp:extent cx="5731510" cy="4023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3360"/>
                    </a:xfrm>
                    <a:prstGeom prst="rect">
                      <a:avLst/>
                    </a:prstGeom>
                  </pic:spPr>
                </pic:pic>
              </a:graphicData>
            </a:graphic>
          </wp:inline>
        </w:drawing>
      </w:r>
    </w:p>
    <w:tbl>
      <w:tblPr>
        <w:tblStyle w:val="TableGrid"/>
        <w:tblW w:w="0" w:type="auto"/>
        <w:tblLook w:val="04A0" w:firstRow="1" w:lastRow="0" w:firstColumn="1" w:lastColumn="0" w:noHBand="0" w:noVBand="1"/>
      </w:tblPr>
      <w:tblGrid>
        <w:gridCol w:w="1271"/>
        <w:gridCol w:w="7745"/>
      </w:tblGrid>
      <w:tr w:rsidR="008A3A0D" w:rsidTr="008A3A0D">
        <w:tc>
          <w:tcPr>
            <w:tcW w:w="1271" w:type="dxa"/>
          </w:tcPr>
          <w:p w:rsidR="008A3A0D" w:rsidRDefault="008A3A0D" w:rsidP="00B62E7B">
            <w:pPr>
              <w:rPr>
                <w:noProof/>
                <w:lang w:eastAsia="en-IN"/>
              </w:rPr>
            </w:pPr>
            <w:r>
              <w:rPr>
                <w:noProof/>
                <w:lang w:eastAsia="en-IN"/>
              </w:rPr>
              <w:lastRenderedPageBreak/>
              <w:t>Team</w:t>
            </w:r>
          </w:p>
        </w:tc>
        <w:tc>
          <w:tcPr>
            <w:tcW w:w="7745" w:type="dxa"/>
          </w:tcPr>
          <w:p w:rsidR="008A3A0D" w:rsidRDefault="008A3A0D" w:rsidP="00B62E7B">
            <w:pPr>
              <w:rPr>
                <w:noProof/>
                <w:lang w:eastAsia="en-IN"/>
              </w:rPr>
            </w:pPr>
            <w:r>
              <w:rPr>
                <w:noProof/>
                <w:lang w:eastAsia="en-IN"/>
              </w:rPr>
              <w:t>Anup Vikas</w:t>
            </w:r>
          </w:p>
        </w:tc>
      </w:tr>
      <w:tr w:rsidR="008A3A0D" w:rsidTr="008A3A0D">
        <w:tc>
          <w:tcPr>
            <w:tcW w:w="1271" w:type="dxa"/>
          </w:tcPr>
          <w:p w:rsidR="008A3A0D" w:rsidRDefault="008A3A0D" w:rsidP="00B62E7B">
            <w:pPr>
              <w:rPr>
                <w:noProof/>
                <w:lang w:eastAsia="en-IN"/>
              </w:rPr>
            </w:pPr>
            <w:r>
              <w:rPr>
                <w:noProof/>
                <w:lang w:eastAsia="en-IN"/>
              </w:rPr>
              <w:t>Flaw</w:t>
            </w:r>
          </w:p>
        </w:tc>
        <w:tc>
          <w:tcPr>
            <w:tcW w:w="7745" w:type="dxa"/>
          </w:tcPr>
          <w:p w:rsidR="008A3A0D" w:rsidRPr="00423277" w:rsidRDefault="008A3A0D" w:rsidP="00B62E7B">
            <w:pPr>
              <w:rPr>
                <w:b/>
                <w:noProof/>
                <w:lang w:eastAsia="en-IN"/>
              </w:rPr>
            </w:pPr>
            <w:r w:rsidRPr="00423277">
              <w:rPr>
                <w:b/>
                <w:noProof/>
                <w:lang w:eastAsia="en-IN"/>
              </w:rPr>
              <w:t>Possible impersonation of Client A to Client B</w:t>
            </w:r>
          </w:p>
        </w:tc>
      </w:tr>
      <w:tr w:rsidR="008A3A0D" w:rsidTr="008A3A0D">
        <w:tc>
          <w:tcPr>
            <w:tcW w:w="1271" w:type="dxa"/>
          </w:tcPr>
          <w:p w:rsidR="008A3A0D" w:rsidRDefault="0083674A" w:rsidP="00B62E7B">
            <w:pPr>
              <w:rPr>
                <w:noProof/>
                <w:lang w:eastAsia="en-IN"/>
              </w:rPr>
            </w:pPr>
            <w:r>
              <w:rPr>
                <w:noProof/>
                <w:lang w:eastAsia="en-IN"/>
              </w:rPr>
              <w:t>Explanation</w:t>
            </w:r>
          </w:p>
        </w:tc>
        <w:tc>
          <w:tcPr>
            <w:tcW w:w="7745" w:type="dxa"/>
          </w:tcPr>
          <w:p w:rsidR="008A3A0D" w:rsidRDefault="0083674A" w:rsidP="00B62E7B">
            <w:pPr>
              <w:rPr>
                <w:noProof/>
                <w:lang w:eastAsia="en-IN"/>
              </w:rPr>
            </w:pPr>
            <w:r>
              <w:rPr>
                <w:noProof/>
                <w:lang w:eastAsia="en-IN"/>
              </w:rPr>
              <w:t>When Client A wants to talk to Client B , Client A directly approaches the server ,instead of asking Client B a nonce. If the session key between the server and client B is somehow compromised , then the intruder can impersonate A to B. One other thing to be noted both in the above flaw and this  is that, the ip address of A is contained in the ticket and B does not verify if the address of the sender and the address in the ticket are same.</w:t>
            </w:r>
            <w:r w:rsidR="00423277">
              <w:rPr>
                <w:noProof/>
                <w:lang w:eastAsia="en-IN"/>
              </w:rPr>
              <w:t xml:space="preserve"> Because of this any intruder can insert his own ticket and successfully impersonate A to B</w:t>
            </w:r>
          </w:p>
        </w:tc>
      </w:tr>
    </w:tbl>
    <w:p w:rsidR="008A3A0D" w:rsidRDefault="00423277" w:rsidP="00B62E7B">
      <w:pPr>
        <w:rPr>
          <w:noProof/>
          <w:lang w:eastAsia="en-IN"/>
        </w:rPr>
      </w:pPr>
      <w:r>
        <w:rPr>
          <w:noProof/>
          <w:lang w:eastAsia="en-IN"/>
        </w:rPr>
        <w:drawing>
          <wp:inline distT="0" distB="0" distL="0" distR="0" wp14:anchorId="53A3A51C" wp14:editId="781A14D7">
            <wp:extent cx="5731510" cy="36442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44265"/>
                    </a:xfrm>
                    <a:prstGeom prst="rect">
                      <a:avLst/>
                    </a:prstGeom>
                  </pic:spPr>
                </pic:pic>
              </a:graphicData>
            </a:graphic>
          </wp:inline>
        </w:drawing>
      </w:r>
    </w:p>
    <w:p w:rsidR="00D66B2C" w:rsidRPr="00B62E7B" w:rsidRDefault="00D66B2C" w:rsidP="00B62E7B">
      <w:pPr>
        <w:rPr>
          <w:noProof/>
          <w:lang w:eastAsia="en-IN"/>
        </w:rPr>
      </w:pPr>
      <w:r>
        <w:rPr>
          <w:noProof/>
          <w:lang w:eastAsia="en-IN"/>
        </w:rPr>
        <w:t xml:space="preserve"> </w:t>
      </w:r>
    </w:p>
    <w:tbl>
      <w:tblPr>
        <w:tblStyle w:val="TableGrid"/>
        <w:tblW w:w="0" w:type="auto"/>
        <w:tblLook w:val="04A0" w:firstRow="1" w:lastRow="0" w:firstColumn="1" w:lastColumn="0" w:noHBand="0" w:noVBand="1"/>
      </w:tblPr>
      <w:tblGrid>
        <w:gridCol w:w="1413"/>
        <w:gridCol w:w="7603"/>
      </w:tblGrid>
      <w:tr w:rsidR="00D66B2C" w:rsidTr="00D66B2C">
        <w:tc>
          <w:tcPr>
            <w:tcW w:w="1413" w:type="dxa"/>
          </w:tcPr>
          <w:p w:rsidR="00D66B2C" w:rsidRDefault="00D66B2C" w:rsidP="00B62E7B">
            <w:pPr>
              <w:rPr>
                <w:noProof/>
                <w:lang w:eastAsia="en-IN"/>
              </w:rPr>
            </w:pPr>
            <w:r>
              <w:rPr>
                <w:noProof/>
                <w:lang w:eastAsia="en-IN"/>
              </w:rPr>
              <w:t>Team</w:t>
            </w:r>
          </w:p>
        </w:tc>
        <w:tc>
          <w:tcPr>
            <w:tcW w:w="7603" w:type="dxa"/>
          </w:tcPr>
          <w:p w:rsidR="00D66B2C" w:rsidRDefault="00D66B2C" w:rsidP="00B62E7B">
            <w:pPr>
              <w:rPr>
                <w:noProof/>
                <w:lang w:eastAsia="en-IN"/>
              </w:rPr>
            </w:pPr>
            <w:r>
              <w:rPr>
                <w:noProof/>
                <w:lang w:eastAsia="en-IN"/>
              </w:rPr>
              <w:t>Abhishek Sawarkar – Pratik Pandey</w:t>
            </w:r>
          </w:p>
        </w:tc>
      </w:tr>
      <w:tr w:rsidR="00D66B2C" w:rsidTr="00D66B2C">
        <w:tc>
          <w:tcPr>
            <w:tcW w:w="1413" w:type="dxa"/>
          </w:tcPr>
          <w:p w:rsidR="00D66B2C" w:rsidRDefault="00D66B2C" w:rsidP="00B62E7B">
            <w:pPr>
              <w:rPr>
                <w:noProof/>
                <w:lang w:eastAsia="en-IN"/>
              </w:rPr>
            </w:pPr>
            <w:r>
              <w:rPr>
                <w:noProof/>
                <w:lang w:eastAsia="en-IN"/>
              </w:rPr>
              <w:t>Flaw</w:t>
            </w:r>
          </w:p>
        </w:tc>
        <w:tc>
          <w:tcPr>
            <w:tcW w:w="7603" w:type="dxa"/>
          </w:tcPr>
          <w:p w:rsidR="00D66B2C" w:rsidRPr="00291A63" w:rsidRDefault="00D66B2C" w:rsidP="00B62E7B">
            <w:pPr>
              <w:rPr>
                <w:b/>
                <w:noProof/>
                <w:lang w:eastAsia="en-IN"/>
              </w:rPr>
            </w:pPr>
            <w:r w:rsidRPr="00291A63">
              <w:rPr>
                <w:b/>
                <w:noProof/>
                <w:lang w:eastAsia="en-IN"/>
              </w:rPr>
              <w:t>Possible impersonation of client A to Client B</w:t>
            </w:r>
          </w:p>
        </w:tc>
      </w:tr>
      <w:tr w:rsidR="00D66B2C" w:rsidTr="00D66B2C">
        <w:tc>
          <w:tcPr>
            <w:tcW w:w="1413" w:type="dxa"/>
          </w:tcPr>
          <w:p w:rsidR="00D66B2C" w:rsidRDefault="00D66B2C" w:rsidP="00B62E7B">
            <w:pPr>
              <w:rPr>
                <w:noProof/>
                <w:lang w:eastAsia="en-IN"/>
              </w:rPr>
            </w:pPr>
            <w:r>
              <w:rPr>
                <w:noProof/>
                <w:lang w:eastAsia="en-IN"/>
              </w:rPr>
              <w:t>Explanation</w:t>
            </w:r>
          </w:p>
        </w:tc>
        <w:tc>
          <w:tcPr>
            <w:tcW w:w="7603" w:type="dxa"/>
          </w:tcPr>
          <w:p w:rsidR="00D66B2C" w:rsidRDefault="00291A63" w:rsidP="00B62E7B">
            <w:pPr>
              <w:rPr>
                <w:noProof/>
                <w:lang w:eastAsia="en-IN"/>
              </w:rPr>
            </w:pPr>
            <w:r>
              <w:rPr>
                <w:noProof/>
                <w:lang w:eastAsia="en-IN"/>
              </w:rPr>
              <w:t>Again the same flaw as discussed above , in peer to peer communication the server is contacted first ,for the ticket and the freshness of this ticket is not verified. Again if somehow the session key between the server and Client B is compromised, then an intruder can impersonate the Client A to to Client B ,bypassing the server. And again the additional flaw is that the ip address and port of Client A is retrieved from the ticket. The intruder can insert his own ip and port and can start a chat with B as if he is A from his own location.</w:t>
            </w:r>
          </w:p>
        </w:tc>
      </w:tr>
    </w:tbl>
    <w:p w:rsidR="00423277" w:rsidRDefault="00423277" w:rsidP="00B62E7B">
      <w:pPr>
        <w:rPr>
          <w:noProof/>
          <w:lang w:eastAsia="en-IN"/>
        </w:rPr>
      </w:pPr>
    </w:p>
    <w:p w:rsidR="00291A63" w:rsidRDefault="009112ED" w:rsidP="00B62E7B">
      <w:pPr>
        <w:rPr>
          <w:noProof/>
          <w:lang w:eastAsia="en-IN"/>
        </w:rPr>
      </w:pPr>
      <w:r>
        <w:rPr>
          <w:noProof/>
          <w:lang w:eastAsia="en-IN"/>
        </w:rPr>
        <w:drawing>
          <wp:inline distT="0" distB="0" distL="0" distR="0" wp14:anchorId="37EEE438" wp14:editId="12DA72FC">
            <wp:extent cx="4238625" cy="14122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770" cy="1420951"/>
                    </a:xfrm>
                    <a:prstGeom prst="rect">
                      <a:avLst/>
                    </a:prstGeom>
                  </pic:spPr>
                </pic:pic>
              </a:graphicData>
            </a:graphic>
          </wp:inline>
        </w:drawing>
      </w:r>
    </w:p>
    <w:p w:rsidR="00291A63" w:rsidRDefault="009112ED" w:rsidP="00B62E7B">
      <w:pPr>
        <w:rPr>
          <w:noProof/>
          <w:lang w:eastAsia="en-IN"/>
        </w:rPr>
      </w:pPr>
      <w:r>
        <w:rPr>
          <w:noProof/>
          <w:lang w:eastAsia="en-IN"/>
        </w:rPr>
        <w:lastRenderedPageBreak/>
        <w:drawing>
          <wp:inline distT="0" distB="0" distL="0" distR="0" wp14:anchorId="03338E96" wp14:editId="33628501">
            <wp:extent cx="583882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3390900"/>
                    </a:xfrm>
                    <a:prstGeom prst="rect">
                      <a:avLst/>
                    </a:prstGeom>
                  </pic:spPr>
                </pic:pic>
              </a:graphicData>
            </a:graphic>
          </wp:inline>
        </w:drawing>
      </w:r>
    </w:p>
    <w:p w:rsidR="00291A63" w:rsidRDefault="00291A63" w:rsidP="00B62E7B">
      <w:pPr>
        <w:rPr>
          <w:noProof/>
          <w:lang w:eastAsia="en-IN"/>
        </w:rPr>
      </w:pPr>
    </w:p>
    <w:tbl>
      <w:tblPr>
        <w:tblStyle w:val="TableGrid"/>
        <w:tblW w:w="0" w:type="auto"/>
        <w:tblLook w:val="04A0" w:firstRow="1" w:lastRow="0" w:firstColumn="1" w:lastColumn="0" w:noHBand="0" w:noVBand="1"/>
      </w:tblPr>
      <w:tblGrid>
        <w:gridCol w:w="1696"/>
        <w:gridCol w:w="7320"/>
      </w:tblGrid>
      <w:tr w:rsidR="009112ED" w:rsidTr="009112ED">
        <w:tc>
          <w:tcPr>
            <w:tcW w:w="1696" w:type="dxa"/>
          </w:tcPr>
          <w:p w:rsidR="009112ED" w:rsidRDefault="009112ED" w:rsidP="00B62E7B">
            <w:pPr>
              <w:rPr>
                <w:noProof/>
                <w:lang w:eastAsia="en-IN"/>
              </w:rPr>
            </w:pPr>
            <w:r>
              <w:rPr>
                <w:noProof/>
                <w:lang w:eastAsia="en-IN"/>
              </w:rPr>
              <w:t>Team</w:t>
            </w:r>
          </w:p>
        </w:tc>
        <w:tc>
          <w:tcPr>
            <w:tcW w:w="7320" w:type="dxa"/>
          </w:tcPr>
          <w:p w:rsidR="009112ED" w:rsidRDefault="00102DCE" w:rsidP="00B62E7B">
            <w:pPr>
              <w:rPr>
                <w:noProof/>
                <w:lang w:eastAsia="en-IN"/>
              </w:rPr>
            </w:pPr>
            <w:r>
              <w:rPr>
                <w:noProof/>
                <w:lang w:eastAsia="en-IN"/>
              </w:rPr>
              <w:t>Vineeth Venugopal Ravindra – Pushpinder Singh</w:t>
            </w:r>
          </w:p>
        </w:tc>
      </w:tr>
      <w:tr w:rsidR="009112ED" w:rsidTr="009112ED">
        <w:tc>
          <w:tcPr>
            <w:tcW w:w="1696" w:type="dxa"/>
          </w:tcPr>
          <w:p w:rsidR="009112ED" w:rsidRDefault="009112ED" w:rsidP="00B62E7B">
            <w:pPr>
              <w:rPr>
                <w:noProof/>
                <w:lang w:eastAsia="en-IN"/>
              </w:rPr>
            </w:pPr>
            <w:r>
              <w:rPr>
                <w:noProof/>
                <w:lang w:eastAsia="en-IN"/>
              </w:rPr>
              <w:t>Flaw</w:t>
            </w:r>
          </w:p>
        </w:tc>
        <w:tc>
          <w:tcPr>
            <w:tcW w:w="7320" w:type="dxa"/>
          </w:tcPr>
          <w:p w:rsidR="009112ED" w:rsidRDefault="00102DCE" w:rsidP="00B62E7B">
            <w:pPr>
              <w:rPr>
                <w:noProof/>
                <w:lang w:eastAsia="en-IN"/>
              </w:rPr>
            </w:pPr>
            <w:r>
              <w:rPr>
                <w:noProof/>
                <w:lang w:eastAsia="en-IN"/>
              </w:rPr>
              <w:t>Possible Impersonation of Client A to Client B</w:t>
            </w:r>
          </w:p>
        </w:tc>
      </w:tr>
      <w:tr w:rsidR="009112ED" w:rsidTr="009112ED">
        <w:tc>
          <w:tcPr>
            <w:tcW w:w="1696" w:type="dxa"/>
          </w:tcPr>
          <w:p w:rsidR="009112ED" w:rsidRDefault="009112ED" w:rsidP="00B62E7B">
            <w:pPr>
              <w:rPr>
                <w:noProof/>
                <w:lang w:eastAsia="en-IN"/>
              </w:rPr>
            </w:pPr>
            <w:r>
              <w:rPr>
                <w:noProof/>
                <w:lang w:eastAsia="en-IN"/>
              </w:rPr>
              <w:t>Explanation</w:t>
            </w:r>
          </w:p>
        </w:tc>
        <w:tc>
          <w:tcPr>
            <w:tcW w:w="7320" w:type="dxa"/>
          </w:tcPr>
          <w:p w:rsidR="009112ED" w:rsidRDefault="00102DCE" w:rsidP="00B62E7B">
            <w:pPr>
              <w:rPr>
                <w:noProof/>
                <w:lang w:eastAsia="en-IN"/>
              </w:rPr>
            </w:pPr>
            <w:r>
              <w:rPr>
                <w:noProof/>
                <w:lang w:eastAsia="en-IN"/>
              </w:rPr>
              <w:t>Same explanation as the ones above. Client B is not contacted first and hence freshness of the ticket obtained from the serer cannot be confirmed .And because of this if the Ksb is somehow compromised then the intruder can impersonate any user to client B</w:t>
            </w:r>
          </w:p>
        </w:tc>
      </w:tr>
    </w:tbl>
    <w:p w:rsidR="00431C50" w:rsidRDefault="00431C50" w:rsidP="00B62E7B">
      <w:pPr>
        <w:rPr>
          <w:noProof/>
          <w:lang w:eastAsia="en-IN"/>
        </w:rPr>
      </w:pPr>
    </w:p>
    <w:p w:rsidR="00102DCE" w:rsidRDefault="00431C50" w:rsidP="00B62E7B">
      <w:pPr>
        <w:rPr>
          <w:noProof/>
          <w:lang w:eastAsia="en-IN"/>
        </w:rPr>
      </w:pPr>
      <w:r>
        <w:rPr>
          <w:noProof/>
          <w:lang w:eastAsia="en-IN"/>
        </w:rPr>
        <w:drawing>
          <wp:inline distT="0" distB="0" distL="0" distR="0" wp14:anchorId="45DA28E0" wp14:editId="0CE03E39">
            <wp:extent cx="5731510" cy="3215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5005"/>
                    </a:xfrm>
                    <a:prstGeom prst="rect">
                      <a:avLst/>
                    </a:prstGeom>
                  </pic:spPr>
                </pic:pic>
              </a:graphicData>
            </a:graphic>
          </wp:inline>
        </w:drawing>
      </w:r>
    </w:p>
    <w:p w:rsidR="00431C50" w:rsidRDefault="00431C50" w:rsidP="00B62E7B">
      <w:pPr>
        <w:rPr>
          <w:noProof/>
          <w:lang w:eastAsia="en-IN"/>
        </w:rPr>
      </w:pPr>
    </w:p>
    <w:p w:rsidR="00431C50" w:rsidRDefault="00431C50" w:rsidP="00B62E7B">
      <w:pPr>
        <w:rPr>
          <w:noProof/>
          <w:lang w:eastAsia="en-IN"/>
        </w:rPr>
      </w:pPr>
    </w:p>
    <w:tbl>
      <w:tblPr>
        <w:tblStyle w:val="TableGrid"/>
        <w:tblW w:w="0" w:type="auto"/>
        <w:tblLook w:val="04A0" w:firstRow="1" w:lastRow="0" w:firstColumn="1" w:lastColumn="0" w:noHBand="0" w:noVBand="1"/>
      </w:tblPr>
      <w:tblGrid>
        <w:gridCol w:w="1696"/>
        <w:gridCol w:w="7320"/>
      </w:tblGrid>
      <w:tr w:rsidR="007F7976" w:rsidTr="00556941">
        <w:tc>
          <w:tcPr>
            <w:tcW w:w="1696" w:type="dxa"/>
          </w:tcPr>
          <w:p w:rsidR="007F7976" w:rsidRDefault="007F7976" w:rsidP="00556941">
            <w:pPr>
              <w:rPr>
                <w:noProof/>
                <w:lang w:eastAsia="en-IN"/>
              </w:rPr>
            </w:pPr>
            <w:r>
              <w:rPr>
                <w:noProof/>
                <w:lang w:eastAsia="en-IN"/>
              </w:rPr>
              <w:t>Team</w:t>
            </w:r>
          </w:p>
        </w:tc>
        <w:tc>
          <w:tcPr>
            <w:tcW w:w="7320" w:type="dxa"/>
          </w:tcPr>
          <w:p w:rsidR="007F7976" w:rsidRDefault="007F7976" w:rsidP="00556941">
            <w:pPr>
              <w:rPr>
                <w:noProof/>
                <w:lang w:eastAsia="en-IN"/>
              </w:rPr>
            </w:pPr>
            <w:r>
              <w:rPr>
                <w:noProof/>
                <w:lang w:eastAsia="en-IN"/>
              </w:rPr>
              <w:t>Samkeet - Bhavik</w:t>
            </w:r>
          </w:p>
        </w:tc>
      </w:tr>
      <w:tr w:rsidR="007F7976" w:rsidTr="00556941">
        <w:tc>
          <w:tcPr>
            <w:tcW w:w="1696" w:type="dxa"/>
          </w:tcPr>
          <w:p w:rsidR="007F7976" w:rsidRDefault="007F7976" w:rsidP="00556941">
            <w:pPr>
              <w:rPr>
                <w:noProof/>
                <w:lang w:eastAsia="en-IN"/>
              </w:rPr>
            </w:pPr>
            <w:r>
              <w:rPr>
                <w:noProof/>
                <w:lang w:eastAsia="en-IN"/>
              </w:rPr>
              <w:t>Flaw</w:t>
            </w:r>
          </w:p>
        </w:tc>
        <w:tc>
          <w:tcPr>
            <w:tcW w:w="7320" w:type="dxa"/>
          </w:tcPr>
          <w:p w:rsidR="007F7976" w:rsidRPr="007F7976" w:rsidRDefault="007F7976" w:rsidP="00556941">
            <w:pPr>
              <w:rPr>
                <w:b/>
                <w:noProof/>
                <w:lang w:eastAsia="en-IN"/>
              </w:rPr>
            </w:pPr>
            <w:r w:rsidRPr="007F7976">
              <w:rPr>
                <w:b/>
                <w:noProof/>
                <w:lang w:eastAsia="en-IN"/>
              </w:rPr>
              <w:t>Possible DOS</w:t>
            </w:r>
          </w:p>
        </w:tc>
      </w:tr>
      <w:tr w:rsidR="007F7976" w:rsidTr="00556941">
        <w:tc>
          <w:tcPr>
            <w:tcW w:w="1696" w:type="dxa"/>
          </w:tcPr>
          <w:p w:rsidR="007F7976" w:rsidRDefault="007F7976" w:rsidP="00556941">
            <w:pPr>
              <w:rPr>
                <w:noProof/>
                <w:lang w:eastAsia="en-IN"/>
              </w:rPr>
            </w:pPr>
            <w:r>
              <w:rPr>
                <w:noProof/>
                <w:lang w:eastAsia="en-IN"/>
              </w:rPr>
              <w:t>Explanation</w:t>
            </w:r>
          </w:p>
        </w:tc>
        <w:tc>
          <w:tcPr>
            <w:tcW w:w="7320" w:type="dxa"/>
          </w:tcPr>
          <w:p w:rsidR="007F7976" w:rsidRDefault="007F7976" w:rsidP="00556941">
            <w:pPr>
              <w:rPr>
                <w:noProof/>
                <w:lang w:eastAsia="en-IN"/>
              </w:rPr>
            </w:pPr>
            <w:r>
              <w:rPr>
                <w:noProof/>
                <w:lang w:eastAsia="en-IN"/>
              </w:rPr>
              <w:t>The first message sent to the server by the client is encrypted with the server’s public key and the server has to decrypt this message. And hence is a possible candidate for a DOS attack.</w:t>
            </w:r>
          </w:p>
        </w:tc>
      </w:tr>
    </w:tbl>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Default="00431C50" w:rsidP="00B62E7B">
      <w:pPr>
        <w:rPr>
          <w:noProof/>
          <w:lang w:eastAsia="en-IN"/>
        </w:rPr>
      </w:pPr>
    </w:p>
    <w:p w:rsidR="00431C50" w:rsidRPr="00B62E7B" w:rsidRDefault="00431C50" w:rsidP="00B62E7B">
      <w:pPr>
        <w:rPr>
          <w:noProof/>
          <w:lang w:eastAsia="en-IN"/>
        </w:rPr>
      </w:pPr>
    </w:p>
    <w:sectPr w:rsidR="00431C50" w:rsidRPr="00B62E7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B42" w:rsidRDefault="00282B42" w:rsidP="00146B2C">
      <w:pPr>
        <w:spacing w:after="0" w:line="240" w:lineRule="auto"/>
      </w:pPr>
      <w:r>
        <w:separator/>
      </w:r>
    </w:p>
  </w:endnote>
  <w:endnote w:type="continuationSeparator" w:id="0">
    <w:p w:rsidR="00282B42" w:rsidRDefault="00282B42" w:rsidP="00146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B42" w:rsidRDefault="00282B42" w:rsidP="00146B2C">
      <w:pPr>
        <w:spacing w:after="0" w:line="240" w:lineRule="auto"/>
      </w:pPr>
      <w:r>
        <w:separator/>
      </w:r>
    </w:p>
  </w:footnote>
  <w:footnote w:type="continuationSeparator" w:id="0">
    <w:p w:rsidR="00282B42" w:rsidRDefault="00282B42" w:rsidP="00146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621" w:rsidRDefault="00591621">
    <w:pPr>
      <w:pStyle w:val="Header"/>
    </w:pPr>
    <w:r>
      <w:tab/>
    </w:r>
    <w:r>
      <w:tab/>
      <w:t xml:space="preserve">Aditya Kammardi </w:t>
    </w:r>
    <w:r w:rsidR="00A907DF">
      <w:t>Sathyanarayan,</w:t>
    </w:r>
    <w:r>
      <w:t xml:space="preserve"> </w:t>
    </w:r>
    <w:proofErr w:type="spellStart"/>
    <w:r>
      <w:t>Rohit</w:t>
    </w:r>
    <w:proofErr w:type="spellEnd"/>
    <w:r>
      <w:t xml:space="preserve"> 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F7263"/>
    <w:multiLevelType w:val="hybridMultilevel"/>
    <w:tmpl w:val="EC9E0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E7B"/>
    <w:rsid w:val="000E7699"/>
    <w:rsid w:val="00102DCE"/>
    <w:rsid w:val="00146B2C"/>
    <w:rsid w:val="001B27C8"/>
    <w:rsid w:val="00282B42"/>
    <w:rsid w:val="00290862"/>
    <w:rsid w:val="00291A63"/>
    <w:rsid w:val="00423277"/>
    <w:rsid w:val="00431C50"/>
    <w:rsid w:val="004F4A59"/>
    <w:rsid w:val="00591621"/>
    <w:rsid w:val="005B3A3F"/>
    <w:rsid w:val="00785549"/>
    <w:rsid w:val="007F7976"/>
    <w:rsid w:val="0083674A"/>
    <w:rsid w:val="008A3A0D"/>
    <w:rsid w:val="009112ED"/>
    <w:rsid w:val="0091403E"/>
    <w:rsid w:val="00A907DF"/>
    <w:rsid w:val="00B62E7B"/>
    <w:rsid w:val="00CD43ED"/>
    <w:rsid w:val="00D66B2C"/>
    <w:rsid w:val="00FF6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E3F2"/>
  <w15:chartTrackingRefBased/>
  <w15:docId w15:val="{C7CA4D70-F0DC-4E05-B75A-C5703F66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E7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862"/>
    <w:pPr>
      <w:ind w:left="720"/>
      <w:contextualSpacing/>
    </w:pPr>
  </w:style>
  <w:style w:type="paragraph" w:styleId="Header">
    <w:name w:val="header"/>
    <w:basedOn w:val="Normal"/>
    <w:link w:val="HeaderChar"/>
    <w:uiPriority w:val="99"/>
    <w:unhideWhenUsed/>
    <w:rsid w:val="00146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B2C"/>
  </w:style>
  <w:style w:type="paragraph" w:styleId="Footer">
    <w:name w:val="footer"/>
    <w:basedOn w:val="Normal"/>
    <w:link w:val="FooterChar"/>
    <w:uiPriority w:val="99"/>
    <w:unhideWhenUsed/>
    <w:rsid w:val="00146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KS</dc:creator>
  <cp:keywords/>
  <dc:description/>
  <cp:lastModifiedBy>ADITYA KS</cp:lastModifiedBy>
  <cp:revision>4</cp:revision>
  <dcterms:created xsi:type="dcterms:W3CDTF">2016-12-11T23:22:00Z</dcterms:created>
  <dcterms:modified xsi:type="dcterms:W3CDTF">2016-12-12T02:42:00Z</dcterms:modified>
</cp:coreProperties>
</file>