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81B6" w14:textId="77777777" w:rsidR="001C35F0" w:rsidRDefault="007E14F3">
      <w:pPr>
        <w:spacing w:before="400" w:after="200"/>
        <w:jc w:val="center"/>
      </w:pPr>
      <w:r>
        <w:rPr>
          <w:i/>
          <w:iCs/>
          <w:sz w:val="24"/>
          <w:szCs w:val="24"/>
        </w:rPr>
        <w:t>A project report on</w:t>
      </w:r>
    </w:p>
    <w:p w14:paraId="0D0281B7" w14:textId="77777777" w:rsidR="001C35F0" w:rsidRDefault="007E14F3">
      <w:pPr>
        <w:spacing w:after="240"/>
        <w:jc w:val="center"/>
      </w:pPr>
      <w:proofErr w:type="spellStart"/>
      <w:r>
        <w:rPr>
          <w:b/>
          <w:bCs/>
          <w:sz w:val="36"/>
          <w:szCs w:val="36"/>
        </w:rPr>
        <w:t>IndiaBites</w:t>
      </w:r>
      <w:proofErr w:type="spellEnd"/>
      <w:r>
        <w:rPr>
          <w:b/>
          <w:bCs/>
          <w:sz w:val="36"/>
          <w:szCs w:val="36"/>
        </w:rPr>
        <w:t>: An Explainable Hybrid Restaurant Recommendation System with Personalised Fusion Weights</w:t>
      </w:r>
    </w:p>
    <w:p w14:paraId="0D0281B8" w14:textId="77777777" w:rsidR="001C35F0" w:rsidRDefault="007E14F3">
      <w:pPr>
        <w:spacing w:after="160"/>
        <w:jc w:val="center"/>
      </w:pPr>
      <w:r>
        <w:rPr>
          <w:i/>
          <w:iCs/>
          <w:sz w:val="28"/>
          <w:szCs w:val="28"/>
        </w:rPr>
        <w:t xml:space="preserve">Submitted in partial </w:t>
      </w:r>
      <w:proofErr w:type="spellStart"/>
      <w:r>
        <w:rPr>
          <w:i/>
          <w:iCs/>
          <w:sz w:val="28"/>
          <w:szCs w:val="28"/>
        </w:rPr>
        <w:t>fulfillment</w:t>
      </w:r>
      <w:proofErr w:type="spellEnd"/>
      <w:r>
        <w:rPr>
          <w:i/>
          <w:iCs/>
          <w:sz w:val="28"/>
          <w:szCs w:val="28"/>
        </w:rPr>
        <w:t xml:space="preserve"> for the award of the degree of</w:t>
      </w:r>
    </w:p>
    <w:p w14:paraId="0D0281B9" w14:textId="77777777" w:rsidR="001C35F0" w:rsidRDefault="007E14F3">
      <w:pPr>
        <w:spacing w:after="220"/>
        <w:jc w:val="center"/>
      </w:pPr>
      <w:r>
        <w:rPr>
          <w:b/>
          <w:bCs/>
          <w:sz w:val="28"/>
          <w:szCs w:val="28"/>
        </w:rPr>
        <w:t>Master of Technology in Integrated M. Tech Computer Science and Engineering (Business Analytics)</w:t>
      </w:r>
    </w:p>
    <w:p w14:paraId="0D0281BA" w14:textId="3EEC99D6" w:rsidR="001C35F0" w:rsidRDefault="00966E43">
      <w:pPr>
        <w:spacing w:after="160"/>
        <w:jc w:val="center"/>
        <w:rPr>
          <w:i/>
          <w:iCs/>
          <w:sz w:val="28"/>
          <w:szCs w:val="28"/>
        </w:rPr>
      </w:pPr>
      <w:r>
        <w:rPr>
          <w:i/>
          <w:iCs/>
          <w:sz w:val="28"/>
          <w:szCs w:val="28"/>
        </w:rPr>
        <w:t>B</w:t>
      </w:r>
      <w:r w:rsidR="007E14F3">
        <w:rPr>
          <w:i/>
          <w:iCs/>
          <w:sz w:val="28"/>
          <w:szCs w:val="28"/>
        </w:rPr>
        <w:t>y</w:t>
      </w:r>
    </w:p>
    <w:p w14:paraId="06CD4EED" w14:textId="122E4BB6" w:rsidR="00966E43" w:rsidRDefault="00966E43" w:rsidP="00966E43">
      <w:pPr>
        <w:spacing w:after="220"/>
        <w:jc w:val="center"/>
      </w:pPr>
      <w:r>
        <w:rPr>
          <w:b/>
          <w:bCs/>
          <w:sz w:val="32"/>
          <w:szCs w:val="32"/>
        </w:rPr>
        <w:t>S ROHIT (23MIA1175)</w:t>
      </w:r>
    </w:p>
    <w:p w14:paraId="0D0281BB" w14:textId="55CE9A65" w:rsidR="001C35F0" w:rsidRDefault="00966E43">
      <w:pPr>
        <w:spacing w:after="90"/>
        <w:jc w:val="center"/>
      </w:pPr>
      <w:r>
        <w:rPr>
          <w:b/>
          <w:bCs/>
          <w:sz w:val="32"/>
          <w:szCs w:val="32"/>
        </w:rPr>
        <w:t>MRIDULA S</w:t>
      </w:r>
      <w:r w:rsidR="007E14F3">
        <w:rPr>
          <w:b/>
          <w:bCs/>
          <w:sz w:val="32"/>
          <w:szCs w:val="32"/>
        </w:rPr>
        <w:t xml:space="preserve"> (23MIA10</w:t>
      </w:r>
      <w:r>
        <w:rPr>
          <w:b/>
          <w:bCs/>
          <w:sz w:val="32"/>
          <w:szCs w:val="32"/>
        </w:rPr>
        <w:t>04</w:t>
      </w:r>
      <w:r w:rsidR="007E14F3">
        <w:rPr>
          <w:b/>
          <w:bCs/>
          <w:sz w:val="32"/>
          <w:szCs w:val="32"/>
        </w:rPr>
        <w:t>)</w:t>
      </w:r>
    </w:p>
    <w:p w14:paraId="0D0281BC" w14:textId="03A9F5EB" w:rsidR="001C35F0" w:rsidRDefault="00966E43">
      <w:pPr>
        <w:spacing w:after="90"/>
        <w:jc w:val="center"/>
      </w:pPr>
      <w:r>
        <w:rPr>
          <w:b/>
          <w:bCs/>
          <w:sz w:val="32"/>
          <w:szCs w:val="32"/>
        </w:rPr>
        <w:t>FEDRICK ENGELS</w:t>
      </w:r>
      <w:r w:rsidR="007E14F3">
        <w:rPr>
          <w:b/>
          <w:bCs/>
          <w:sz w:val="32"/>
          <w:szCs w:val="32"/>
        </w:rPr>
        <w:t xml:space="preserve"> (23MIA1</w:t>
      </w:r>
      <w:r w:rsidR="00CC70C8">
        <w:rPr>
          <w:b/>
          <w:bCs/>
          <w:sz w:val="32"/>
          <w:szCs w:val="32"/>
        </w:rPr>
        <w:t>082</w:t>
      </w:r>
      <w:r w:rsidR="007E14F3">
        <w:rPr>
          <w:b/>
          <w:bCs/>
          <w:sz w:val="32"/>
          <w:szCs w:val="32"/>
        </w:rPr>
        <w:t>)</w:t>
      </w:r>
    </w:p>
    <w:p w14:paraId="0D0281BD" w14:textId="2A4BEB2D" w:rsidR="001C35F0" w:rsidRDefault="001C35F0">
      <w:pPr>
        <w:spacing w:after="220"/>
        <w:jc w:val="center"/>
      </w:pPr>
    </w:p>
    <w:p w14:paraId="0D0281BE" w14:textId="77777777" w:rsidR="001C35F0" w:rsidRDefault="007E14F3">
      <w:pPr>
        <w:spacing w:before="120" w:after="160"/>
        <w:jc w:val="center"/>
      </w:pPr>
      <w:r>
        <w:rPr>
          <w:noProof/>
        </w:rPr>
        <w:drawing>
          <wp:inline distT="0" distB="0" distL="0" distR="0" wp14:anchorId="0D0284B2" wp14:editId="0D0284B3">
            <wp:extent cx="32956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942975"/>
                    </a:xfrm>
                    <a:prstGeom prst="rect">
                      <a:avLst/>
                    </a:prstGeom>
                  </pic:spPr>
                </pic:pic>
              </a:graphicData>
            </a:graphic>
          </wp:inline>
        </w:drawing>
      </w:r>
    </w:p>
    <w:p w14:paraId="0D0281BF" w14:textId="77777777" w:rsidR="001C35F0" w:rsidRDefault="007E14F3">
      <w:pPr>
        <w:spacing w:after="140"/>
        <w:jc w:val="center"/>
      </w:pPr>
      <w:r>
        <w:rPr>
          <w:b/>
          <w:bCs/>
          <w:sz w:val="32"/>
          <w:szCs w:val="32"/>
        </w:rPr>
        <w:t>SCHOOL OF COMPUTER SCIENCE AND ENGINEERING</w:t>
      </w:r>
    </w:p>
    <w:p w14:paraId="0D0281C0" w14:textId="77777777" w:rsidR="001C35F0" w:rsidRDefault="007E14F3">
      <w:pPr>
        <w:jc w:val="center"/>
      </w:pPr>
      <w:r>
        <w:rPr>
          <w:sz w:val="28"/>
          <w:szCs w:val="28"/>
        </w:rPr>
        <w:t>October, 2026</w:t>
      </w:r>
    </w:p>
    <w:p w14:paraId="0D0281D3" w14:textId="7929FA53" w:rsidR="001C35F0" w:rsidRDefault="007E14F3">
      <w:r>
        <w:br w:type="page"/>
      </w:r>
    </w:p>
    <w:p w14:paraId="0D0281D4" w14:textId="77777777" w:rsidR="001C35F0" w:rsidRDefault="007E14F3">
      <w:pPr>
        <w:pStyle w:val="Heading1"/>
        <w:spacing w:before="200" w:after="160"/>
        <w:jc w:val="center"/>
      </w:pPr>
      <w:bookmarkStart w:id="0" w:name="_Toc3"/>
      <w:r>
        <w:rPr>
          <w:b/>
          <w:bCs/>
          <w:color w:val="000000"/>
          <w:sz w:val="28"/>
          <w:szCs w:val="28"/>
        </w:rPr>
        <w:lastRenderedPageBreak/>
        <w:t>ABSTRACT</w:t>
      </w:r>
      <w:bookmarkEnd w:id="0"/>
    </w:p>
    <w:p w14:paraId="0D0281D5" w14:textId="77777777" w:rsidR="001C35F0" w:rsidRDefault="007E14F3">
      <w:pPr>
        <w:spacing w:after="120" w:line="276" w:lineRule="auto"/>
        <w:jc w:val="both"/>
      </w:pPr>
      <w:r>
        <w:rPr>
          <w:sz w:val="24"/>
          <w:szCs w:val="24"/>
        </w:rPr>
        <w:t>Online food discovery platforms in India now present a single metropolitan user with several thousand dining options, and exhaustive manual comparison has become impractical. Recommendation engines deployed in this domain typically depend upon a single behavioural signal and therefore inherit its weaknesses. Collaborative filtering is mathematically undefined for a newly registered user, content-based filtering overspecialises and suppresses discovery, and the aggregate star rating discards the dissatisfact</w:t>
      </w:r>
      <w:r>
        <w:rPr>
          <w:sz w:val="24"/>
          <w:szCs w:val="24"/>
        </w:rPr>
        <w:t>ion frequently expressed within accompanying review text. These difficulties are intensified in the Indian market, where dietary observance operates as a hard constraint rather than a preference, price spans two orders of magnitude, and a single national cuisine label conflates a large number of distinct regional traditions.</w:t>
      </w:r>
    </w:p>
    <w:p w14:paraId="0D0281D6" w14:textId="77777777" w:rsidR="001C35F0" w:rsidRDefault="007E14F3">
      <w:pPr>
        <w:spacing w:after="120" w:line="276" w:lineRule="auto"/>
        <w:jc w:val="both"/>
      </w:pPr>
      <w:r>
        <w:rPr>
          <w:sz w:val="24"/>
          <w:szCs w:val="24"/>
        </w:rPr>
        <w:t>A hybrid recommendation framework is proposed in which three complementary signals are normalised and fused into a single ranking: collaborative filtering realised through biased matrix factorisation and neighbourhood models, content similarity computed by TF-IDF weighting with cosine distance over structured restaurant attributes, and lexicon-based sentiment extracted from review text. Two extensions are introduced beyond the conventional weighted hybrid. The fusion weights are estimated separately for eve</w:t>
      </w:r>
      <w:r>
        <w:rPr>
          <w:sz w:val="24"/>
          <w:szCs w:val="24"/>
        </w:rPr>
        <w:t>ry user by Non-Negative Least Squares regression over that user’s own rating history rather than fixed across the population, and an explainability layer emits a natural-language justification with every recommendation.</w:t>
      </w:r>
    </w:p>
    <w:p w14:paraId="0D0281D7" w14:textId="77777777" w:rsidR="001C35F0" w:rsidRDefault="007E14F3">
      <w:pPr>
        <w:spacing w:after="120" w:line="276" w:lineRule="auto"/>
        <w:jc w:val="both"/>
      </w:pPr>
      <w:r>
        <w:rPr>
          <w:sz w:val="24"/>
          <w:szCs w:val="24"/>
        </w:rPr>
        <w:t>Nine models were trained and evaluated across two independently generated catalogues using seven metrics at K = 10. On Dataset I the tuned matrix factorisation model attained the lowest error (RMSE 0.5364) while the Popularity baseline produced the superior ranking (NDCG@10 of 0.0257 against 0.0193), reproducing the documented divergence between error-based and ranking-based evaluation. On Dataset II that divergence did not recur. Personalised fusion weighting improved NDCG@10 by 21.3 per cent on Dataset II</w:t>
      </w:r>
      <w:r>
        <w:rPr>
          <w:sz w:val="24"/>
          <w:szCs w:val="24"/>
        </w:rPr>
        <w:t xml:space="preserve"> but by only 3.9 per cent on Dataset I, and an ablation showed the fixed-weight hybrid being outperformed by its own two-signal subsets on Dataset I.</w:t>
      </w:r>
    </w:p>
    <w:p w14:paraId="0D0281D8" w14:textId="77777777" w:rsidR="001C35F0" w:rsidRDefault="007E14F3">
      <w:pPr>
        <w:spacing w:after="120" w:line="276" w:lineRule="auto"/>
        <w:jc w:val="both"/>
      </w:pPr>
      <w:r>
        <w:rPr>
          <w:sz w:val="24"/>
          <w:szCs w:val="24"/>
        </w:rPr>
        <w:t>Both supervised sentiment classifiers attained an accuracy of exactly 1.0000, which is reported as diagnostic evidence of synthetic-data separability rather than as a success. Every figure presented derives from a synthetic interaction layer, since public restaurant catalogues carry no per-user rating history, and all conclusions are bounded accordingly. A functional web application was additionally implemented in which the content-based and collaborative arms execute in real time across twelve Indian citie</w:t>
      </w:r>
      <w:r>
        <w:rPr>
          <w:sz w:val="24"/>
          <w:szCs w:val="24"/>
        </w:rPr>
        <w:t>s and nineteen cuisine categories.</w:t>
      </w:r>
    </w:p>
    <w:p w14:paraId="0D0281D9" w14:textId="77777777" w:rsidR="001C35F0" w:rsidRDefault="007E14F3">
      <w:r>
        <w:br w:type="page"/>
      </w:r>
    </w:p>
    <w:p w14:paraId="0D0281DA" w14:textId="77777777" w:rsidR="001C35F0" w:rsidRDefault="007E14F3">
      <w:pPr>
        <w:pStyle w:val="Heading1"/>
        <w:spacing w:before="200" w:after="160"/>
        <w:jc w:val="center"/>
      </w:pPr>
      <w:bookmarkStart w:id="1" w:name="_Toc4"/>
      <w:r>
        <w:rPr>
          <w:b/>
          <w:bCs/>
          <w:color w:val="000000"/>
          <w:sz w:val="28"/>
          <w:szCs w:val="28"/>
        </w:rPr>
        <w:lastRenderedPageBreak/>
        <w:t>TABLE OF CONTENTS</w:t>
      </w:r>
      <w:bookmarkEnd w:id="1"/>
    </w:p>
    <w:p w14:paraId="0D0281DB" w14:textId="77777777" w:rsidR="001C35F0" w:rsidRDefault="007E14F3">
      <w:pPr>
        <w:spacing w:after="120" w:line="276" w:lineRule="auto"/>
        <w:jc w:val="both"/>
      </w:pPr>
      <w:r>
        <w:rPr>
          <w:i/>
          <w:iCs/>
        </w:rPr>
        <w:t xml:space="preserve">To populate this table: open the document in Microsoft Word, click inside the field below, press </w:t>
      </w:r>
      <w:proofErr w:type="spellStart"/>
      <w:r>
        <w:rPr>
          <w:i/>
          <w:iCs/>
        </w:rPr>
        <w:t>Ctrl+A</w:t>
      </w:r>
      <w:proofErr w:type="spellEnd"/>
      <w:r>
        <w:rPr>
          <w:i/>
          <w:iCs/>
        </w:rPr>
        <w:t xml:space="preserve"> then F9, and choose "Update entire table".</w:t>
      </w:r>
    </w:p>
    <w:sdt>
      <w:sdtPr>
        <w:alias w:val="Table of Contents"/>
        <w:id w:val="-38977934"/>
        <w:docPartObj>
          <w:docPartGallery w:val="Table of Contents"/>
          <w:docPartUnique/>
        </w:docPartObj>
      </w:sdtPr>
      <w:sdtEndPr/>
      <w:sdtContent>
        <w:p w14:paraId="0D0281DC" w14:textId="6228A29A" w:rsidR="001C35F0" w:rsidRDefault="007E14F3">
          <w:pPr>
            <w:pStyle w:val="TOC1"/>
            <w:tabs>
              <w:tab w:val="right" w:leader="dot" w:pos="9360"/>
            </w:tabs>
            <w:rPr>
              <w:noProof/>
            </w:rPr>
          </w:pPr>
          <w:r>
            <w:fldChar w:fldCharType="begin"/>
          </w:r>
          <w:r>
            <w:instrText>TOC \h \o "1-2"</w:instrText>
          </w:r>
          <w:r>
            <w:fldChar w:fldCharType="separate"/>
          </w:r>
          <w:hyperlink w:anchor="_Toc1" w:history="1">
            <w:r>
              <w:rPr>
                <w:noProof/>
              </w:rPr>
              <w:t>DECLARATION</w:t>
            </w:r>
            <w:r>
              <w:rPr>
                <w:noProof/>
              </w:rPr>
              <w:tab/>
            </w:r>
            <w:r>
              <w:rPr>
                <w:noProof/>
              </w:rPr>
              <w:fldChar w:fldCharType="begin"/>
            </w:r>
            <w:r>
              <w:rPr>
                <w:noProof/>
              </w:rPr>
              <w:instrText>PAGEREF _Toc1 \h</w:instrText>
            </w:r>
            <w:r>
              <w:rPr>
                <w:noProof/>
              </w:rPr>
            </w:r>
            <w:r>
              <w:rPr>
                <w:noProof/>
              </w:rPr>
              <w:fldChar w:fldCharType="separate"/>
            </w:r>
            <w:r w:rsidR="00966E43">
              <w:rPr>
                <w:noProof/>
              </w:rPr>
              <w:t>2</w:t>
            </w:r>
            <w:r>
              <w:rPr>
                <w:noProof/>
              </w:rPr>
              <w:fldChar w:fldCharType="end"/>
            </w:r>
          </w:hyperlink>
        </w:p>
        <w:p w14:paraId="0D0281DD" w14:textId="657AFF7B" w:rsidR="001C35F0" w:rsidRDefault="007E14F3">
          <w:pPr>
            <w:pStyle w:val="TOC1"/>
            <w:tabs>
              <w:tab w:val="right" w:leader="dot" w:pos="9360"/>
            </w:tabs>
            <w:rPr>
              <w:noProof/>
            </w:rPr>
          </w:pPr>
          <w:hyperlink w:anchor="_Toc2" w:history="1">
            <w:r>
              <w:rPr>
                <w:noProof/>
              </w:rPr>
              <w:t>CERTIFICATE</w:t>
            </w:r>
            <w:r>
              <w:rPr>
                <w:noProof/>
              </w:rPr>
              <w:tab/>
            </w:r>
            <w:r>
              <w:rPr>
                <w:noProof/>
              </w:rPr>
              <w:fldChar w:fldCharType="begin"/>
            </w:r>
            <w:r>
              <w:rPr>
                <w:noProof/>
              </w:rPr>
              <w:instrText>PAGEREF _Toc2 \h</w:instrText>
            </w:r>
            <w:r>
              <w:rPr>
                <w:noProof/>
              </w:rPr>
            </w:r>
            <w:r>
              <w:rPr>
                <w:noProof/>
              </w:rPr>
              <w:fldChar w:fldCharType="separate"/>
            </w:r>
            <w:r w:rsidR="00966E43">
              <w:rPr>
                <w:noProof/>
              </w:rPr>
              <w:t>3</w:t>
            </w:r>
            <w:r>
              <w:rPr>
                <w:noProof/>
              </w:rPr>
              <w:fldChar w:fldCharType="end"/>
            </w:r>
          </w:hyperlink>
        </w:p>
        <w:p w14:paraId="0D0281DE" w14:textId="5C14ADF6" w:rsidR="001C35F0" w:rsidRDefault="007E14F3">
          <w:pPr>
            <w:pStyle w:val="TOC1"/>
            <w:tabs>
              <w:tab w:val="right" w:leader="dot" w:pos="9360"/>
            </w:tabs>
            <w:rPr>
              <w:noProof/>
            </w:rPr>
          </w:pPr>
          <w:hyperlink w:anchor="_Toc3" w:history="1">
            <w:r>
              <w:rPr>
                <w:noProof/>
              </w:rPr>
              <w:t>ABSTRACT</w:t>
            </w:r>
            <w:r>
              <w:rPr>
                <w:noProof/>
              </w:rPr>
              <w:tab/>
            </w:r>
            <w:r>
              <w:rPr>
                <w:noProof/>
              </w:rPr>
              <w:fldChar w:fldCharType="begin"/>
            </w:r>
            <w:r>
              <w:rPr>
                <w:noProof/>
              </w:rPr>
              <w:instrText>PAGEREF _Toc3 \h</w:instrText>
            </w:r>
            <w:r>
              <w:rPr>
                <w:noProof/>
              </w:rPr>
            </w:r>
            <w:r>
              <w:rPr>
                <w:noProof/>
              </w:rPr>
              <w:fldChar w:fldCharType="separate"/>
            </w:r>
            <w:r w:rsidR="00966E43">
              <w:rPr>
                <w:noProof/>
              </w:rPr>
              <w:t>4</w:t>
            </w:r>
            <w:r>
              <w:rPr>
                <w:noProof/>
              </w:rPr>
              <w:fldChar w:fldCharType="end"/>
            </w:r>
          </w:hyperlink>
        </w:p>
        <w:p w14:paraId="0D0281DF" w14:textId="7B060CBB" w:rsidR="001C35F0" w:rsidRDefault="007E14F3">
          <w:pPr>
            <w:pStyle w:val="TOC1"/>
            <w:tabs>
              <w:tab w:val="right" w:leader="dot" w:pos="9360"/>
            </w:tabs>
            <w:rPr>
              <w:noProof/>
            </w:rPr>
          </w:pPr>
          <w:hyperlink w:anchor="_Toc4" w:history="1">
            <w:r>
              <w:rPr>
                <w:noProof/>
              </w:rPr>
              <w:t>TABLE OF CONTENTS</w:t>
            </w:r>
            <w:r>
              <w:rPr>
                <w:noProof/>
              </w:rPr>
              <w:tab/>
            </w:r>
            <w:r>
              <w:rPr>
                <w:noProof/>
              </w:rPr>
              <w:fldChar w:fldCharType="begin"/>
            </w:r>
            <w:r>
              <w:rPr>
                <w:noProof/>
              </w:rPr>
              <w:instrText>PAGEREF _Toc4 \h</w:instrText>
            </w:r>
            <w:r>
              <w:rPr>
                <w:noProof/>
              </w:rPr>
            </w:r>
            <w:r>
              <w:rPr>
                <w:noProof/>
              </w:rPr>
              <w:fldChar w:fldCharType="separate"/>
            </w:r>
            <w:r w:rsidR="00966E43">
              <w:rPr>
                <w:noProof/>
              </w:rPr>
              <w:t>5</w:t>
            </w:r>
            <w:r>
              <w:rPr>
                <w:noProof/>
              </w:rPr>
              <w:fldChar w:fldCharType="end"/>
            </w:r>
          </w:hyperlink>
        </w:p>
        <w:p w14:paraId="0D0281E0" w14:textId="0EA52054" w:rsidR="001C35F0" w:rsidRDefault="007E14F3">
          <w:pPr>
            <w:pStyle w:val="TOC1"/>
            <w:tabs>
              <w:tab w:val="right" w:leader="dot" w:pos="9360"/>
            </w:tabs>
            <w:rPr>
              <w:noProof/>
            </w:rPr>
          </w:pPr>
          <w:hyperlink w:anchor="_Toc5" w:history="1">
            <w:r>
              <w:rPr>
                <w:noProof/>
              </w:rPr>
              <w:t>LIST OF FIGURES</w:t>
            </w:r>
            <w:r>
              <w:rPr>
                <w:noProof/>
              </w:rPr>
              <w:tab/>
            </w:r>
            <w:r>
              <w:rPr>
                <w:noProof/>
              </w:rPr>
              <w:fldChar w:fldCharType="begin"/>
            </w:r>
            <w:r>
              <w:rPr>
                <w:noProof/>
              </w:rPr>
              <w:instrText>PAGEREF _Toc5 \h</w:instrText>
            </w:r>
            <w:r>
              <w:rPr>
                <w:noProof/>
              </w:rPr>
            </w:r>
            <w:r>
              <w:rPr>
                <w:noProof/>
              </w:rPr>
              <w:fldChar w:fldCharType="separate"/>
            </w:r>
            <w:r w:rsidR="00966E43">
              <w:rPr>
                <w:noProof/>
              </w:rPr>
              <w:t>6</w:t>
            </w:r>
            <w:r>
              <w:rPr>
                <w:noProof/>
              </w:rPr>
              <w:fldChar w:fldCharType="end"/>
            </w:r>
          </w:hyperlink>
        </w:p>
        <w:p w14:paraId="0D0281E1" w14:textId="40BD31E3" w:rsidR="001C35F0" w:rsidRDefault="007E14F3">
          <w:pPr>
            <w:pStyle w:val="TOC1"/>
            <w:tabs>
              <w:tab w:val="right" w:leader="dot" w:pos="9360"/>
            </w:tabs>
            <w:rPr>
              <w:noProof/>
            </w:rPr>
          </w:pPr>
          <w:hyperlink w:anchor="_Toc6" w:history="1">
            <w:r>
              <w:rPr>
                <w:noProof/>
              </w:rPr>
              <w:t>LIST OF TABLES</w:t>
            </w:r>
            <w:r>
              <w:rPr>
                <w:noProof/>
              </w:rPr>
              <w:tab/>
            </w:r>
            <w:r>
              <w:rPr>
                <w:noProof/>
              </w:rPr>
              <w:fldChar w:fldCharType="begin"/>
            </w:r>
            <w:r>
              <w:rPr>
                <w:noProof/>
              </w:rPr>
              <w:instrText>PAGEREF _Toc6 \h</w:instrText>
            </w:r>
            <w:r>
              <w:rPr>
                <w:noProof/>
              </w:rPr>
            </w:r>
            <w:r>
              <w:rPr>
                <w:noProof/>
              </w:rPr>
              <w:fldChar w:fldCharType="separate"/>
            </w:r>
            <w:r w:rsidR="00966E43">
              <w:rPr>
                <w:noProof/>
              </w:rPr>
              <w:t>6</w:t>
            </w:r>
            <w:r>
              <w:rPr>
                <w:noProof/>
              </w:rPr>
              <w:fldChar w:fldCharType="end"/>
            </w:r>
          </w:hyperlink>
        </w:p>
        <w:p w14:paraId="0D0281E2" w14:textId="2704A7CD" w:rsidR="001C35F0" w:rsidRDefault="007E14F3">
          <w:pPr>
            <w:pStyle w:val="TOC1"/>
            <w:tabs>
              <w:tab w:val="right" w:leader="dot" w:pos="9360"/>
            </w:tabs>
            <w:rPr>
              <w:noProof/>
            </w:rPr>
          </w:pPr>
          <w:hyperlink w:anchor="_Toc7" w:history="1">
            <w:r>
              <w:rPr>
                <w:noProof/>
              </w:rPr>
              <w:t>LIST OF ACRONYMS</w:t>
            </w:r>
            <w:r>
              <w:rPr>
                <w:noProof/>
              </w:rPr>
              <w:tab/>
            </w:r>
            <w:r>
              <w:rPr>
                <w:noProof/>
              </w:rPr>
              <w:fldChar w:fldCharType="begin"/>
            </w:r>
            <w:r>
              <w:rPr>
                <w:noProof/>
              </w:rPr>
              <w:instrText>PAGEREF _Toc7 \h</w:instrText>
            </w:r>
            <w:r>
              <w:rPr>
                <w:noProof/>
              </w:rPr>
            </w:r>
            <w:r>
              <w:rPr>
                <w:noProof/>
              </w:rPr>
              <w:fldChar w:fldCharType="separate"/>
            </w:r>
            <w:r w:rsidR="00966E43">
              <w:rPr>
                <w:noProof/>
              </w:rPr>
              <w:t>6</w:t>
            </w:r>
            <w:r>
              <w:rPr>
                <w:noProof/>
              </w:rPr>
              <w:fldChar w:fldCharType="end"/>
            </w:r>
          </w:hyperlink>
        </w:p>
        <w:p w14:paraId="0D0281E3" w14:textId="793EECF5" w:rsidR="001C35F0" w:rsidRDefault="007E14F3">
          <w:pPr>
            <w:pStyle w:val="TOC1"/>
            <w:tabs>
              <w:tab w:val="right" w:leader="dot" w:pos="9360"/>
            </w:tabs>
            <w:rPr>
              <w:noProof/>
            </w:rPr>
          </w:pPr>
          <w:hyperlink w:anchor="_Toc8" w:history="1">
            <w:r>
              <w:rPr>
                <w:noProof/>
              </w:rPr>
              <w:t>CHAPTER – 1</w:t>
            </w:r>
            <w:r>
              <w:rPr>
                <w:noProof/>
              </w:rPr>
              <w:tab/>
            </w:r>
            <w:r>
              <w:rPr>
                <w:noProof/>
              </w:rPr>
              <w:fldChar w:fldCharType="begin"/>
            </w:r>
            <w:r>
              <w:rPr>
                <w:noProof/>
              </w:rPr>
              <w:instrText>PAGEREF _Toc8 \h</w:instrText>
            </w:r>
            <w:r>
              <w:rPr>
                <w:noProof/>
              </w:rPr>
            </w:r>
            <w:r>
              <w:rPr>
                <w:noProof/>
              </w:rPr>
              <w:fldChar w:fldCharType="separate"/>
            </w:r>
            <w:r w:rsidR="00966E43">
              <w:rPr>
                <w:noProof/>
              </w:rPr>
              <w:t>8</w:t>
            </w:r>
            <w:r>
              <w:rPr>
                <w:noProof/>
              </w:rPr>
              <w:fldChar w:fldCharType="end"/>
            </w:r>
          </w:hyperlink>
        </w:p>
        <w:p w14:paraId="0D0281E4" w14:textId="580132A7" w:rsidR="001C35F0" w:rsidRDefault="007E14F3">
          <w:pPr>
            <w:pStyle w:val="TOC1"/>
            <w:tabs>
              <w:tab w:val="right" w:leader="dot" w:pos="9360"/>
            </w:tabs>
            <w:rPr>
              <w:noProof/>
            </w:rPr>
          </w:pPr>
          <w:hyperlink w:anchor="_Toc9" w:history="1">
            <w:r>
              <w:rPr>
                <w:noProof/>
              </w:rPr>
              <w:t>CHAPTER – 2</w:t>
            </w:r>
            <w:r>
              <w:rPr>
                <w:noProof/>
              </w:rPr>
              <w:tab/>
            </w:r>
            <w:r>
              <w:rPr>
                <w:noProof/>
              </w:rPr>
              <w:fldChar w:fldCharType="begin"/>
            </w:r>
            <w:r>
              <w:rPr>
                <w:noProof/>
              </w:rPr>
              <w:instrText>PAGEREF _Toc9 \h</w:instrText>
            </w:r>
            <w:r>
              <w:rPr>
                <w:noProof/>
              </w:rPr>
            </w:r>
            <w:r>
              <w:rPr>
                <w:noProof/>
              </w:rPr>
              <w:fldChar w:fldCharType="separate"/>
            </w:r>
            <w:r w:rsidR="00966E43">
              <w:rPr>
                <w:noProof/>
              </w:rPr>
              <w:t>10</w:t>
            </w:r>
            <w:r>
              <w:rPr>
                <w:noProof/>
              </w:rPr>
              <w:fldChar w:fldCharType="end"/>
            </w:r>
          </w:hyperlink>
        </w:p>
        <w:p w14:paraId="0D0281E5" w14:textId="03218B90" w:rsidR="001C35F0" w:rsidRDefault="007E14F3">
          <w:pPr>
            <w:pStyle w:val="TOC2"/>
            <w:tabs>
              <w:tab w:val="right" w:leader="dot" w:pos="9360"/>
            </w:tabs>
            <w:rPr>
              <w:noProof/>
            </w:rPr>
          </w:pPr>
          <w:hyperlink w:anchor="_Toc10" w:history="1">
            <w:r>
              <w:rPr>
                <w:noProof/>
              </w:rPr>
              <w:t>2.1 Research Papers Study</w:t>
            </w:r>
            <w:r>
              <w:rPr>
                <w:noProof/>
              </w:rPr>
              <w:tab/>
            </w:r>
            <w:r>
              <w:rPr>
                <w:noProof/>
              </w:rPr>
              <w:fldChar w:fldCharType="begin"/>
            </w:r>
            <w:r>
              <w:rPr>
                <w:noProof/>
              </w:rPr>
              <w:instrText>PAGEREF _Toc10 \h</w:instrText>
            </w:r>
            <w:r>
              <w:rPr>
                <w:noProof/>
              </w:rPr>
            </w:r>
            <w:r>
              <w:rPr>
                <w:noProof/>
              </w:rPr>
              <w:fldChar w:fldCharType="separate"/>
            </w:r>
            <w:r w:rsidR="00966E43">
              <w:rPr>
                <w:noProof/>
              </w:rPr>
              <w:t>10</w:t>
            </w:r>
            <w:r>
              <w:rPr>
                <w:noProof/>
              </w:rPr>
              <w:fldChar w:fldCharType="end"/>
            </w:r>
          </w:hyperlink>
        </w:p>
        <w:p w14:paraId="0D0281E6" w14:textId="6CE9CC7B" w:rsidR="001C35F0" w:rsidRDefault="007E14F3">
          <w:pPr>
            <w:pStyle w:val="TOC2"/>
            <w:tabs>
              <w:tab w:val="right" w:leader="dot" w:pos="9360"/>
            </w:tabs>
            <w:rPr>
              <w:noProof/>
            </w:rPr>
          </w:pPr>
          <w:hyperlink w:anchor="_Toc11" w:history="1">
            <w:r>
              <w:rPr>
                <w:noProof/>
              </w:rPr>
              <w:t>2.2 Research Gap</w:t>
            </w:r>
            <w:r>
              <w:rPr>
                <w:noProof/>
              </w:rPr>
              <w:tab/>
            </w:r>
            <w:r>
              <w:rPr>
                <w:noProof/>
              </w:rPr>
              <w:fldChar w:fldCharType="begin"/>
            </w:r>
            <w:r>
              <w:rPr>
                <w:noProof/>
              </w:rPr>
              <w:instrText>PAGEREF _Toc11 \h</w:instrText>
            </w:r>
            <w:r>
              <w:rPr>
                <w:noProof/>
              </w:rPr>
            </w:r>
            <w:r>
              <w:rPr>
                <w:noProof/>
              </w:rPr>
              <w:fldChar w:fldCharType="separate"/>
            </w:r>
            <w:r w:rsidR="00966E43">
              <w:rPr>
                <w:noProof/>
              </w:rPr>
              <w:t>12</w:t>
            </w:r>
            <w:r>
              <w:rPr>
                <w:noProof/>
              </w:rPr>
              <w:fldChar w:fldCharType="end"/>
            </w:r>
          </w:hyperlink>
        </w:p>
        <w:p w14:paraId="0D0281E7" w14:textId="2BFBD829" w:rsidR="001C35F0" w:rsidRDefault="007E14F3">
          <w:pPr>
            <w:pStyle w:val="TOC1"/>
            <w:tabs>
              <w:tab w:val="right" w:leader="dot" w:pos="9360"/>
            </w:tabs>
            <w:rPr>
              <w:noProof/>
            </w:rPr>
          </w:pPr>
          <w:hyperlink w:anchor="_Toc12" w:history="1">
            <w:r>
              <w:rPr>
                <w:noProof/>
              </w:rPr>
              <w:t>CHAPTER – 3</w:t>
            </w:r>
            <w:r>
              <w:rPr>
                <w:noProof/>
              </w:rPr>
              <w:tab/>
            </w:r>
            <w:r>
              <w:rPr>
                <w:noProof/>
              </w:rPr>
              <w:fldChar w:fldCharType="begin"/>
            </w:r>
            <w:r>
              <w:rPr>
                <w:noProof/>
              </w:rPr>
              <w:instrText>PAGEREF _Toc12 \h</w:instrText>
            </w:r>
            <w:r>
              <w:rPr>
                <w:noProof/>
              </w:rPr>
            </w:r>
            <w:r>
              <w:rPr>
                <w:noProof/>
              </w:rPr>
              <w:fldChar w:fldCharType="separate"/>
            </w:r>
            <w:r w:rsidR="00966E43">
              <w:rPr>
                <w:noProof/>
              </w:rPr>
              <w:t>13</w:t>
            </w:r>
            <w:r>
              <w:rPr>
                <w:noProof/>
              </w:rPr>
              <w:fldChar w:fldCharType="end"/>
            </w:r>
          </w:hyperlink>
        </w:p>
        <w:p w14:paraId="0D0281E8" w14:textId="2CD23A4E" w:rsidR="001C35F0" w:rsidRDefault="007E14F3">
          <w:pPr>
            <w:pStyle w:val="TOC2"/>
            <w:tabs>
              <w:tab w:val="right" w:leader="dot" w:pos="9360"/>
            </w:tabs>
            <w:rPr>
              <w:noProof/>
            </w:rPr>
          </w:pPr>
          <w:hyperlink w:anchor="_Toc13" w:history="1">
            <w:r>
              <w:rPr>
                <w:noProof/>
              </w:rPr>
              <w:t>3.1 Constraint Filtering and Candidate Generation</w:t>
            </w:r>
            <w:r>
              <w:rPr>
                <w:noProof/>
              </w:rPr>
              <w:tab/>
            </w:r>
            <w:r>
              <w:rPr>
                <w:noProof/>
              </w:rPr>
              <w:fldChar w:fldCharType="begin"/>
            </w:r>
            <w:r>
              <w:rPr>
                <w:noProof/>
              </w:rPr>
              <w:instrText>PAGEREF _Toc13 \h</w:instrText>
            </w:r>
            <w:r>
              <w:rPr>
                <w:noProof/>
              </w:rPr>
            </w:r>
            <w:r>
              <w:rPr>
                <w:noProof/>
              </w:rPr>
              <w:fldChar w:fldCharType="separate"/>
            </w:r>
            <w:r w:rsidR="00966E43">
              <w:rPr>
                <w:noProof/>
              </w:rPr>
              <w:t>13</w:t>
            </w:r>
            <w:r>
              <w:rPr>
                <w:noProof/>
              </w:rPr>
              <w:fldChar w:fldCharType="end"/>
            </w:r>
          </w:hyperlink>
        </w:p>
        <w:p w14:paraId="0D0281E9" w14:textId="1C529E40" w:rsidR="001C35F0" w:rsidRDefault="007E14F3">
          <w:pPr>
            <w:pStyle w:val="TOC2"/>
            <w:tabs>
              <w:tab w:val="right" w:leader="dot" w:pos="9360"/>
            </w:tabs>
            <w:rPr>
              <w:noProof/>
            </w:rPr>
          </w:pPr>
          <w:hyperlink w:anchor="_Toc14" w:history="1">
            <w:r>
              <w:rPr>
                <w:noProof/>
              </w:rPr>
              <w:t>3.2 Content-Based Scoring using TF-IDF</w:t>
            </w:r>
            <w:r>
              <w:rPr>
                <w:noProof/>
              </w:rPr>
              <w:tab/>
            </w:r>
            <w:r>
              <w:rPr>
                <w:noProof/>
              </w:rPr>
              <w:fldChar w:fldCharType="begin"/>
            </w:r>
            <w:r>
              <w:rPr>
                <w:noProof/>
              </w:rPr>
              <w:instrText>PAGEREF _Toc14 \h</w:instrText>
            </w:r>
            <w:r>
              <w:rPr>
                <w:noProof/>
              </w:rPr>
            </w:r>
            <w:r>
              <w:rPr>
                <w:noProof/>
              </w:rPr>
              <w:fldChar w:fldCharType="separate"/>
            </w:r>
            <w:r w:rsidR="00966E43">
              <w:rPr>
                <w:noProof/>
              </w:rPr>
              <w:t>13</w:t>
            </w:r>
            <w:r>
              <w:rPr>
                <w:noProof/>
              </w:rPr>
              <w:fldChar w:fldCharType="end"/>
            </w:r>
          </w:hyperlink>
        </w:p>
        <w:p w14:paraId="0D0281EA" w14:textId="1172311E" w:rsidR="001C35F0" w:rsidRDefault="007E14F3">
          <w:pPr>
            <w:pStyle w:val="TOC2"/>
            <w:tabs>
              <w:tab w:val="right" w:leader="dot" w:pos="9360"/>
            </w:tabs>
            <w:rPr>
              <w:noProof/>
            </w:rPr>
          </w:pPr>
          <w:hyperlink w:anchor="_Toc15" w:history="1">
            <w:r>
              <w:rPr>
                <w:noProof/>
              </w:rPr>
              <w:t>3.3 Collaborative Scoring and Cold-Start Handling</w:t>
            </w:r>
            <w:r>
              <w:rPr>
                <w:noProof/>
              </w:rPr>
              <w:tab/>
            </w:r>
            <w:r>
              <w:rPr>
                <w:noProof/>
              </w:rPr>
              <w:fldChar w:fldCharType="begin"/>
            </w:r>
            <w:r>
              <w:rPr>
                <w:noProof/>
              </w:rPr>
              <w:instrText>PAGEREF _Toc15 \h</w:instrText>
            </w:r>
            <w:r>
              <w:rPr>
                <w:noProof/>
              </w:rPr>
            </w:r>
            <w:r>
              <w:rPr>
                <w:noProof/>
              </w:rPr>
              <w:fldChar w:fldCharType="separate"/>
            </w:r>
            <w:r w:rsidR="00966E43">
              <w:rPr>
                <w:noProof/>
              </w:rPr>
              <w:t>14</w:t>
            </w:r>
            <w:r>
              <w:rPr>
                <w:noProof/>
              </w:rPr>
              <w:fldChar w:fldCharType="end"/>
            </w:r>
          </w:hyperlink>
        </w:p>
        <w:p w14:paraId="0D0281EB" w14:textId="40244B25" w:rsidR="001C35F0" w:rsidRDefault="007E14F3">
          <w:pPr>
            <w:pStyle w:val="TOC2"/>
            <w:tabs>
              <w:tab w:val="right" w:leader="dot" w:pos="9360"/>
            </w:tabs>
            <w:rPr>
              <w:noProof/>
            </w:rPr>
          </w:pPr>
          <w:hyperlink w:anchor="_Toc16" w:history="1">
            <w:r>
              <w:rPr>
                <w:noProof/>
              </w:rPr>
              <w:t>3.4 Sentiment Scoring from Review Text</w:t>
            </w:r>
            <w:r>
              <w:rPr>
                <w:noProof/>
              </w:rPr>
              <w:tab/>
            </w:r>
            <w:r>
              <w:rPr>
                <w:noProof/>
              </w:rPr>
              <w:fldChar w:fldCharType="begin"/>
            </w:r>
            <w:r>
              <w:rPr>
                <w:noProof/>
              </w:rPr>
              <w:instrText>PAGEREF _Toc16 \h</w:instrText>
            </w:r>
            <w:r>
              <w:rPr>
                <w:noProof/>
              </w:rPr>
            </w:r>
            <w:r>
              <w:rPr>
                <w:noProof/>
              </w:rPr>
              <w:fldChar w:fldCharType="separate"/>
            </w:r>
            <w:r w:rsidR="00966E43">
              <w:rPr>
                <w:noProof/>
              </w:rPr>
              <w:t>14</w:t>
            </w:r>
            <w:r>
              <w:rPr>
                <w:noProof/>
              </w:rPr>
              <w:fldChar w:fldCharType="end"/>
            </w:r>
          </w:hyperlink>
        </w:p>
        <w:p w14:paraId="0D0281EC" w14:textId="170497D0" w:rsidR="001C35F0" w:rsidRDefault="007E14F3">
          <w:pPr>
            <w:pStyle w:val="TOC2"/>
            <w:tabs>
              <w:tab w:val="right" w:leader="dot" w:pos="9360"/>
            </w:tabs>
            <w:rPr>
              <w:noProof/>
            </w:rPr>
          </w:pPr>
          <w:hyperlink w:anchor="_Toc17" w:history="1">
            <w:r>
              <w:rPr>
                <w:noProof/>
              </w:rPr>
              <w:t>3.5 Personalised Fusion by Non-Negative Least Squares</w:t>
            </w:r>
            <w:r>
              <w:rPr>
                <w:noProof/>
              </w:rPr>
              <w:tab/>
            </w:r>
            <w:r>
              <w:rPr>
                <w:noProof/>
              </w:rPr>
              <w:fldChar w:fldCharType="begin"/>
            </w:r>
            <w:r>
              <w:rPr>
                <w:noProof/>
              </w:rPr>
              <w:instrText>PAGEREF _Toc17 \h</w:instrText>
            </w:r>
            <w:r>
              <w:rPr>
                <w:noProof/>
              </w:rPr>
            </w:r>
            <w:r>
              <w:rPr>
                <w:noProof/>
              </w:rPr>
              <w:fldChar w:fldCharType="separate"/>
            </w:r>
            <w:r w:rsidR="00966E43">
              <w:rPr>
                <w:noProof/>
              </w:rPr>
              <w:t>14</w:t>
            </w:r>
            <w:r>
              <w:rPr>
                <w:noProof/>
              </w:rPr>
              <w:fldChar w:fldCharType="end"/>
            </w:r>
          </w:hyperlink>
        </w:p>
        <w:p w14:paraId="0D0281ED" w14:textId="0D662BB9" w:rsidR="001C35F0" w:rsidRDefault="007E14F3">
          <w:pPr>
            <w:pStyle w:val="TOC2"/>
            <w:tabs>
              <w:tab w:val="right" w:leader="dot" w:pos="9360"/>
            </w:tabs>
            <w:rPr>
              <w:noProof/>
            </w:rPr>
          </w:pPr>
          <w:hyperlink w:anchor="_Toc18" w:history="1">
            <w:r>
              <w:rPr>
                <w:noProof/>
              </w:rPr>
              <w:t>3.6 Dataflow Diagram</w:t>
            </w:r>
            <w:r>
              <w:rPr>
                <w:noProof/>
              </w:rPr>
              <w:tab/>
            </w:r>
            <w:r>
              <w:rPr>
                <w:noProof/>
              </w:rPr>
              <w:fldChar w:fldCharType="begin"/>
            </w:r>
            <w:r>
              <w:rPr>
                <w:noProof/>
              </w:rPr>
              <w:instrText>PAGEREF _Toc18 \h</w:instrText>
            </w:r>
            <w:r>
              <w:rPr>
                <w:noProof/>
              </w:rPr>
            </w:r>
            <w:r>
              <w:rPr>
                <w:noProof/>
              </w:rPr>
              <w:fldChar w:fldCharType="separate"/>
            </w:r>
            <w:r w:rsidR="00966E43">
              <w:rPr>
                <w:noProof/>
              </w:rPr>
              <w:t>15</w:t>
            </w:r>
            <w:r>
              <w:rPr>
                <w:noProof/>
              </w:rPr>
              <w:fldChar w:fldCharType="end"/>
            </w:r>
          </w:hyperlink>
        </w:p>
        <w:p w14:paraId="0D0281EE" w14:textId="275E1628" w:rsidR="001C35F0" w:rsidRDefault="007E14F3">
          <w:pPr>
            <w:pStyle w:val="TOC1"/>
            <w:tabs>
              <w:tab w:val="right" w:leader="dot" w:pos="9360"/>
            </w:tabs>
            <w:rPr>
              <w:noProof/>
            </w:rPr>
          </w:pPr>
          <w:hyperlink w:anchor="_Toc19" w:history="1">
            <w:r>
              <w:rPr>
                <w:noProof/>
              </w:rPr>
              <w:t>CHAPTER – 4</w:t>
            </w:r>
            <w:r>
              <w:rPr>
                <w:noProof/>
              </w:rPr>
              <w:tab/>
            </w:r>
            <w:r>
              <w:rPr>
                <w:noProof/>
              </w:rPr>
              <w:fldChar w:fldCharType="begin"/>
            </w:r>
            <w:r>
              <w:rPr>
                <w:noProof/>
              </w:rPr>
              <w:instrText>PAGEREF _Toc19 \h</w:instrText>
            </w:r>
            <w:r>
              <w:rPr>
                <w:noProof/>
              </w:rPr>
            </w:r>
            <w:r>
              <w:rPr>
                <w:noProof/>
              </w:rPr>
              <w:fldChar w:fldCharType="separate"/>
            </w:r>
            <w:r w:rsidR="00966E43">
              <w:rPr>
                <w:noProof/>
              </w:rPr>
              <w:t>17</w:t>
            </w:r>
            <w:r>
              <w:rPr>
                <w:noProof/>
              </w:rPr>
              <w:fldChar w:fldCharType="end"/>
            </w:r>
          </w:hyperlink>
        </w:p>
        <w:p w14:paraId="0D0281EF" w14:textId="008D28F8" w:rsidR="001C35F0" w:rsidRDefault="007E14F3">
          <w:pPr>
            <w:pStyle w:val="TOC2"/>
            <w:tabs>
              <w:tab w:val="right" w:leader="dot" w:pos="9360"/>
            </w:tabs>
            <w:rPr>
              <w:noProof/>
            </w:rPr>
          </w:pPr>
          <w:hyperlink w:anchor="_Toc20" w:history="1">
            <w:r>
              <w:rPr>
                <w:noProof/>
              </w:rPr>
              <w:t>4.1 Dataset (Training &amp; Testing)</w:t>
            </w:r>
            <w:r>
              <w:rPr>
                <w:noProof/>
              </w:rPr>
              <w:tab/>
            </w:r>
            <w:r>
              <w:rPr>
                <w:noProof/>
              </w:rPr>
              <w:fldChar w:fldCharType="begin"/>
            </w:r>
            <w:r>
              <w:rPr>
                <w:noProof/>
              </w:rPr>
              <w:instrText>PAGEREF _Toc20 \h</w:instrText>
            </w:r>
            <w:r>
              <w:rPr>
                <w:noProof/>
              </w:rPr>
            </w:r>
            <w:r>
              <w:rPr>
                <w:noProof/>
              </w:rPr>
              <w:fldChar w:fldCharType="separate"/>
            </w:r>
            <w:r w:rsidR="00966E43">
              <w:rPr>
                <w:noProof/>
              </w:rPr>
              <w:t>17</w:t>
            </w:r>
            <w:r>
              <w:rPr>
                <w:noProof/>
              </w:rPr>
              <w:fldChar w:fldCharType="end"/>
            </w:r>
          </w:hyperlink>
        </w:p>
        <w:p w14:paraId="0D0281F0" w14:textId="7848943A" w:rsidR="001C35F0" w:rsidRDefault="007E14F3">
          <w:pPr>
            <w:pStyle w:val="TOC2"/>
            <w:tabs>
              <w:tab w:val="right" w:leader="dot" w:pos="9360"/>
            </w:tabs>
            <w:rPr>
              <w:noProof/>
            </w:rPr>
          </w:pPr>
          <w:hyperlink w:anchor="_Toc21" w:history="1">
            <w:r>
              <w:rPr>
                <w:noProof/>
              </w:rPr>
              <w:t>4.2 Evaluation Metrics</w:t>
            </w:r>
            <w:r>
              <w:rPr>
                <w:noProof/>
              </w:rPr>
              <w:tab/>
            </w:r>
            <w:r>
              <w:rPr>
                <w:noProof/>
              </w:rPr>
              <w:fldChar w:fldCharType="begin"/>
            </w:r>
            <w:r>
              <w:rPr>
                <w:noProof/>
              </w:rPr>
              <w:instrText>PAGEREF _Toc21 \h</w:instrText>
            </w:r>
            <w:r>
              <w:rPr>
                <w:noProof/>
              </w:rPr>
            </w:r>
            <w:r>
              <w:rPr>
                <w:noProof/>
              </w:rPr>
              <w:fldChar w:fldCharType="separate"/>
            </w:r>
            <w:r w:rsidR="00966E43">
              <w:rPr>
                <w:noProof/>
              </w:rPr>
              <w:t>17</w:t>
            </w:r>
            <w:r>
              <w:rPr>
                <w:noProof/>
              </w:rPr>
              <w:fldChar w:fldCharType="end"/>
            </w:r>
          </w:hyperlink>
        </w:p>
        <w:p w14:paraId="0D0281F1" w14:textId="59C1A4AF" w:rsidR="001C35F0" w:rsidRDefault="007E14F3">
          <w:pPr>
            <w:pStyle w:val="TOC2"/>
            <w:tabs>
              <w:tab w:val="right" w:leader="dot" w:pos="9360"/>
            </w:tabs>
            <w:rPr>
              <w:noProof/>
            </w:rPr>
          </w:pPr>
          <w:hyperlink w:anchor="_Toc22" w:history="1">
            <w:r>
              <w:rPr>
                <w:noProof/>
              </w:rPr>
              <w:t>4.3 Implementation Details</w:t>
            </w:r>
            <w:r>
              <w:rPr>
                <w:noProof/>
              </w:rPr>
              <w:tab/>
            </w:r>
            <w:r>
              <w:rPr>
                <w:noProof/>
              </w:rPr>
              <w:fldChar w:fldCharType="begin"/>
            </w:r>
            <w:r>
              <w:rPr>
                <w:noProof/>
              </w:rPr>
              <w:instrText>PAGEREF _Toc22 \h</w:instrText>
            </w:r>
            <w:r>
              <w:rPr>
                <w:noProof/>
              </w:rPr>
            </w:r>
            <w:r>
              <w:rPr>
                <w:noProof/>
              </w:rPr>
              <w:fldChar w:fldCharType="separate"/>
            </w:r>
            <w:r w:rsidR="00966E43">
              <w:rPr>
                <w:noProof/>
              </w:rPr>
              <w:t>18</w:t>
            </w:r>
            <w:r>
              <w:rPr>
                <w:noProof/>
              </w:rPr>
              <w:fldChar w:fldCharType="end"/>
            </w:r>
          </w:hyperlink>
        </w:p>
        <w:p w14:paraId="0D0281F2" w14:textId="02665AA5" w:rsidR="001C35F0" w:rsidRDefault="007E14F3">
          <w:pPr>
            <w:pStyle w:val="TOC1"/>
            <w:tabs>
              <w:tab w:val="right" w:leader="dot" w:pos="9360"/>
            </w:tabs>
            <w:rPr>
              <w:noProof/>
            </w:rPr>
          </w:pPr>
          <w:hyperlink w:anchor="_Toc23" w:history="1">
            <w:r>
              <w:rPr>
                <w:noProof/>
              </w:rPr>
              <w:t>CHAPTER – 5</w:t>
            </w:r>
            <w:r>
              <w:rPr>
                <w:noProof/>
              </w:rPr>
              <w:tab/>
            </w:r>
            <w:r>
              <w:rPr>
                <w:noProof/>
              </w:rPr>
              <w:fldChar w:fldCharType="begin"/>
            </w:r>
            <w:r>
              <w:rPr>
                <w:noProof/>
              </w:rPr>
              <w:instrText>PAGEREF _Toc23 \h</w:instrText>
            </w:r>
            <w:r>
              <w:rPr>
                <w:noProof/>
              </w:rPr>
            </w:r>
            <w:r>
              <w:rPr>
                <w:noProof/>
              </w:rPr>
              <w:fldChar w:fldCharType="separate"/>
            </w:r>
            <w:r w:rsidR="00966E43">
              <w:rPr>
                <w:noProof/>
              </w:rPr>
              <w:t>19</w:t>
            </w:r>
            <w:r>
              <w:rPr>
                <w:noProof/>
              </w:rPr>
              <w:fldChar w:fldCharType="end"/>
            </w:r>
          </w:hyperlink>
        </w:p>
        <w:p w14:paraId="0D0281F3" w14:textId="0CAB2081" w:rsidR="001C35F0" w:rsidRDefault="007E14F3">
          <w:pPr>
            <w:pStyle w:val="TOC2"/>
            <w:tabs>
              <w:tab w:val="right" w:leader="dot" w:pos="9360"/>
            </w:tabs>
            <w:rPr>
              <w:noProof/>
            </w:rPr>
          </w:pPr>
          <w:hyperlink w:anchor="_Toc24" w:history="1">
            <w:r>
              <w:rPr>
                <w:noProof/>
              </w:rPr>
              <w:t>5.1 Results Obtained for the Proposed Model using Dataset I</w:t>
            </w:r>
            <w:r>
              <w:rPr>
                <w:noProof/>
              </w:rPr>
              <w:tab/>
            </w:r>
            <w:r>
              <w:rPr>
                <w:noProof/>
              </w:rPr>
              <w:fldChar w:fldCharType="begin"/>
            </w:r>
            <w:r>
              <w:rPr>
                <w:noProof/>
              </w:rPr>
              <w:instrText>PAGEREF _Toc24 \h</w:instrText>
            </w:r>
            <w:r>
              <w:rPr>
                <w:noProof/>
              </w:rPr>
            </w:r>
            <w:r>
              <w:rPr>
                <w:noProof/>
              </w:rPr>
              <w:fldChar w:fldCharType="separate"/>
            </w:r>
            <w:r w:rsidR="00966E43">
              <w:rPr>
                <w:noProof/>
              </w:rPr>
              <w:t>19</w:t>
            </w:r>
            <w:r>
              <w:rPr>
                <w:noProof/>
              </w:rPr>
              <w:fldChar w:fldCharType="end"/>
            </w:r>
          </w:hyperlink>
        </w:p>
        <w:p w14:paraId="0D0281F4" w14:textId="651BE769" w:rsidR="001C35F0" w:rsidRDefault="007E14F3">
          <w:pPr>
            <w:pStyle w:val="TOC2"/>
            <w:tabs>
              <w:tab w:val="right" w:leader="dot" w:pos="9360"/>
            </w:tabs>
            <w:rPr>
              <w:noProof/>
            </w:rPr>
          </w:pPr>
          <w:hyperlink w:anchor="_Toc25" w:history="1">
            <w:r>
              <w:rPr>
                <w:noProof/>
              </w:rPr>
              <w:t>5.2 Results Obtained for the Proposed Model using Dataset II</w:t>
            </w:r>
            <w:r>
              <w:rPr>
                <w:noProof/>
              </w:rPr>
              <w:tab/>
            </w:r>
            <w:r>
              <w:rPr>
                <w:noProof/>
              </w:rPr>
              <w:fldChar w:fldCharType="begin"/>
            </w:r>
            <w:r>
              <w:rPr>
                <w:noProof/>
              </w:rPr>
              <w:instrText>PAGEREF _Toc25 \h</w:instrText>
            </w:r>
            <w:r>
              <w:rPr>
                <w:noProof/>
              </w:rPr>
            </w:r>
            <w:r>
              <w:rPr>
                <w:noProof/>
              </w:rPr>
              <w:fldChar w:fldCharType="separate"/>
            </w:r>
            <w:r w:rsidR="00966E43">
              <w:rPr>
                <w:noProof/>
              </w:rPr>
              <w:t>19</w:t>
            </w:r>
            <w:r>
              <w:rPr>
                <w:noProof/>
              </w:rPr>
              <w:fldChar w:fldCharType="end"/>
            </w:r>
          </w:hyperlink>
        </w:p>
        <w:p w14:paraId="0D0281F5" w14:textId="70A61204" w:rsidR="001C35F0" w:rsidRDefault="007E14F3">
          <w:pPr>
            <w:pStyle w:val="TOC2"/>
            <w:tabs>
              <w:tab w:val="right" w:leader="dot" w:pos="9360"/>
            </w:tabs>
            <w:rPr>
              <w:noProof/>
            </w:rPr>
          </w:pPr>
          <w:hyperlink w:anchor="_Toc26" w:history="1">
            <w:r>
              <w:rPr>
                <w:noProof/>
              </w:rPr>
              <w:t>5.3 Results Obtained for the Sentiment Classification Models</w:t>
            </w:r>
            <w:r>
              <w:rPr>
                <w:noProof/>
              </w:rPr>
              <w:tab/>
            </w:r>
            <w:r>
              <w:rPr>
                <w:noProof/>
              </w:rPr>
              <w:fldChar w:fldCharType="begin"/>
            </w:r>
            <w:r>
              <w:rPr>
                <w:noProof/>
              </w:rPr>
              <w:instrText>PAGEREF _Toc26 \h</w:instrText>
            </w:r>
            <w:r>
              <w:rPr>
                <w:noProof/>
              </w:rPr>
            </w:r>
            <w:r>
              <w:rPr>
                <w:noProof/>
              </w:rPr>
              <w:fldChar w:fldCharType="separate"/>
            </w:r>
            <w:r w:rsidR="00966E43">
              <w:rPr>
                <w:noProof/>
              </w:rPr>
              <w:t>20</w:t>
            </w:r>
            <w:r>
              <w:rPr>
                <w:noProof/>
              </w:rPr>
              <w:fldChar w:fldCharType="end"/>
            </w:r>
          </w:hyperlink>
        </w:p>
        <w:p w14:paraId="0D0281F6" w14:textId="20BCCDC0" w:rsidR="001C35F0" w:rsidRDefault="007E14F3">
          <w:pPr>
            <w:pStyle w:val="TOC2"/>
            <w:tabs>
              <w:tab w:val="right" w:leader="dot" w:pos="9360"/>
            </w:tabs>
            <w:rPr>
              <w:noProof/>
            </w:rPr>
          </w:pPr>
          <w:hyperlink w:anchor="_Toc27" w:history="1">
            <w:r>
              <w:rPr>
                <w:noProof/>
              </w:rPr>
              <w:t>5.4 Results of the Personalised Fusion Weighting</w:t>
            </w:r>
            <w:r>
              <w:rPr>
                <w:noProof/>
              </w:rPr>
              <w:tab/>
            </w:r>
            <w:r>
              <w:rPr>
                <w:noProof/>
              </w:rPr>
              <w:fldChar w:fldCharType="begin"/>
            </w:r>
            <w:r>
              <w:rPr>
                <w:noProof/>
              </w:rPr>
              <w:instrText>PAGEREF _Toc27 \h</w:instrText>
            </w:r>
            <w:r>
              <w:rPr>
                <w:noProof/>
              </w:rPr>
            </w:r>
            <w:r>
              <w:rPr>
                <w:noProof/>
              </w:rPr>
              <w:fldChar w:fldCharType="separate"/>
            </w:r>
            <w:r w:rsidR="00966E43">
              <w:rPr>
                <w:noProof/>
              </w:rPr>
              <w:t>20</w:t>
            </w:r>
            <w:r>
              <w:rPr>
                <w:noProof/>
              </w:rPr>
              <w:fldChar w:fldCharType="end"/>
            </w:r>
          </w:hyperlink>
        </w:p>
        <w:p w14:paraId="0D0281F7" w14:textId="5EBA805D" w:rsidR="001C35F0" w:rsidRDefault="007E14F3">
          <w:pPr>
            <w:pStyle w:val="TOC2"/>
            <w:tabs>
              <w:tab w:val="right" w:leader="dot" w:pos="9360"/>
            </w:tabs>
            <w:rPr>
              <w:noProof/>
            </w:rPr>
          </w:pPr>
          <w:hyperlink w:anchor="_Toc28" w:history="1">
            <w:r>
              <w:rPr>
                <w:noProof/>
              </w:rPr>
              <w:t>5.5 Ablation Study</w:t>
            </w:r>
            <w:r>
              <w:rPr>
                <w:noProof/>
              </w:rPr>
              <w:tab/>
            </w:r>
            <w:r>
              <w:rPr>
                <w:noProof/>
              </w:rPr>
              <w:fldChar w:fldCharType="begin"/>
            </w:r>
            <w:r>
              <w:rPr>
                <w:noProof/>
              </w:rPr>
              <w:instrText>PAGEREF _Toc28 \h</w:instrText>
            </w:r>
            <w:r>
              <w:rPr>
                <w:noProof/>
              </w:rPr>
            </w:r>
            <w:r>
              <w:rPr>
                <w:noProof/>
              </w:rPr>
              <w:fldChar w:fldCharType="separate"/>
            </w:r>
            <w:r w:rsidR="00966E43">
              <w:rPr>
                <w:noProof/>
              </w:rPr>
              <w:t>21</w:t>
            </w:r>
            <w:r>
              <w:rPr>
                <w:noProof/>
              </w:rPr>
              <w:fldChar w:fldCharType="end"/>
            </w:r>
          </w:hyperlink>
        </w:p>
        <w:p w14:paraId="0D0281F8" w14:textId="1C36C025" w:rsidR="001C35F0" w:rsidRDefault="007E14F3">
          <w:pPr>
            <w:pStyle w:val="TOC2"/>
            <w:tabs>
              <w:tab w:val="right" w:leader="dot" w:pos="9360"/>
            </w:tabs>
            <w:rPr>
              <w:noProof/>
            </w:rPr>
          </w:pPr>
          <w:hyperlink w:anchor="_Toc29" w:history="1">
            <w:r>
              <w:rPr>
                <w:noProof/>
              </w:rPr>
              <w:t>5.6 Comparison with Other State-of-the-Art Methods</w:t>
            </w:r>
            <w:r>
              <w:rPr>
                <w:noProof/>
              </w:rPr>
              <w:tab/>
            </w:r>
            <w:r>
              <w:rPr>
                <w:noProof/>
              </w:rPr>
              <w:fldChar w:fldCharType="begin"/>
            </w:r>
            <w:r>
              <w:rPr>
                <w:noProof/>
              </w:rPr>
              <w:instrText>PAGEREF _Toc29 \h</w:instrText>
            </w:r>
            <w:r>
              <w:rPr>
                <w:noProof/>
              </w:rPr>
            </w:r>
            <w:r>
              <w:rPr>
                <w:noProof/>
              </w:rPr>
              <w:fldChar w:fldCharType="separate"/>
            </w:r>
            <w:r w:rsidR="00966E43">
              <w:rPr>
                <w:noProof/>
              </w:rPr>
              <w:t>22</w:t>
            </w:r>
            <w:r>
              <w:rPr>
                <w:noProof/>
              </w:rPr>
              <w:fldChar w:fldCharType="end"/>
            </w:r>
          </w:hyperlink>
        </w:p>
        <w:p w14:paraId="0D0281F9" w14:textId="4C50407A" w:rsidR="001C35F0" w:rsidRDefault="007E14F3">
          <w:pPr>
            <w:pStyle w:val="TOC2"/>
            <w:tabs>
              <w:tab w:val="right" w:leader="dot" w:pos="9360"/>
            </w:tabs>
            <w:rPr>
              <w:noProof/>
            </w:rPr>
          </w:pPr>
          <w:hyperlink w:anchor="_Toc30" w:history="1">
            <w:r>
              <w:rPr>
                <w:noProof/>
              </w:rPr>
              <w:t>5.7 System Output and Screenshots</w:t>
            </w:r>
            <w:r>
              <w:rPr>
                <w:noProof/>
              </w:rPr>
              <w:tab/>
            </w:r>
            <w:r>
              <w:rPr>
                <w:noProof/>
              </w:rPr>
              <w:fldChar w:fldCharType="begin"/>
            </w:r>
            <w:r>
              <w:rPr>
                <w:noProof/>
              </w:rPr>
              <w:instrText>PAGEREF _Toc30 \h</w:instrText>
            </w:r>
            <w:r>
              <w:rPr>
                <w:noProof/>
              </w:rPr>
            </w:r>
            <w:r>
              <w:rPr>
                <w:noProof/>
              </w:rPr>
              <w:fldChar w:fldCharType="separate"/>
            </w:r>
            <w:r w:rsidR="00966E43">
              <w:rPr>
                <w:noProof/>
              </w:rPr>
              <w:t>22</w:t>
            </w:r>
            <w:r>
              <w:rPr>
                <w:noProof/>
              </w:rPr>
              <w:fldChar w:fldCharType="end"/>
            </w:r>
          </w:hyperlink>
        </w:p>
        <w:p w14:paraId="0D0281FA" w14:textId="39269E41" w:rsidR="001C35F0" w:rsidRDefault="007E14F3">
          <w:pPr>
            <w:pStyle w:val="TOC1"/>
            <w:tabs>
              <w:tab w:val="right" w:leader="dot" w:pos="9360"/>
            </w:tabs>
            <w:rPr>
              <w:noProof/>
            </w:rPr>
          </w:pPr>
          <w:hyperlink w:anchor="_Toc31" w:history="1">
            <w:r>
              <w:rPr>
                <w:noProof/>
              </w:rPr>
              <w:t>CHAPTER – 6</w:t>
            </w:r>
            <w:r>
              <w:rPr>
                <w:noProof/>
              </w:rPr>
              <w:tab/>
            </w:r>
            <w:r>
              <w:rPr>
                <w:noProof/>
              </w:rPr>
              <w:fldChar w:fldCharType="begin"/>
            </w:r>
            <w:r>
              <w:rPr>
                <w:noProof/>
              </w:rPr>
              <w:instrText>PAGEREF _Toc31 \h</w:instrText>
            </w:r>
            <w:r>
              <w:rPr>
                <w:noProof/>
              </w:rPr>
            </w:r>
            <w:r>
              <w:rPr>
                <w:noProof/>
              </w:rPr>
              <w:fldChar w:fldCharType="separate"/>
            </w:r>
            <w:r w:rsidR="00966E43">
              <w:rPr>
                <w:noProof/>
              </w:rPr>
              <w:t>25</w:t>
            </w:r>
            <w:r>
              <w:rPr>
                <w:noProof/>
              </w:rPr>
              <w:fldChar w:fldCharType="end"/>
            </w:r>
          </w:hyperlink>
        </w:p>
        <w:p w14:paraId="0D0281FB" w14:textId="254220BA" w:rsidR="001C35F0" w:rsidRDefault="007E14F3">
          <w:pPr>
            <w:pStyle w:val="TOC2"/>
            <w:tabs>
              <w:tab w:val="right" w:leader="dot" w:pos="9360"/>
            </w:tabs>
            <w:rPr>
              <w:noProof/>
            </w:rPr>
          </w:pPr>
          <w:hyperlink w:anchor="_Toc32" w:history="1">
            <w:r>
              <w:rPr>
                <w:noProof/>
              </w:rPr>
              <w:t>6.1 Limitations</w:t>
            </w:r>
            <w:r>
              <w:rPr>
                <w:noProof/>
              </w:rPr>
              <w:tab/>
            </w:r>
            <w:r>
              <w:rPr>
                <w:noProof/>
              </w:rPr>
              <w:fldChar w:fldCharType="begin"/>
            </w:r>
            <w:r>
              <w:rPr>
                <w:noProof/>
              </w:rPr>
              <w:instrText>PAGEREF _Toc32 \h</w:instrText>
            </w:r>
            <w:r>
              <w:rPr>
                <w:noProof/>
              </w:rPr>
            </w:r>
            <w:r>
              <w:rPr>
                <w:noProof/>
              </w:rPr>
              <w:fldChar w:fldCharType="separate"/>
            </w:r>
            <w:r w:rsidR="00966E43">
              <w:rPr>
                <w:noProof/>
              </w:rPr>
              <w:t>25</w:t>
            </w:r>
            <w:r>
              <w:rPr>
                <w:noProof/>
              </w:rPr>
              <w:fldChar w:fldCharType="end"/>
            </w:r>
          </w:hyperlink>
        </w:p>
        <w:p w14:paraId="0D0281FC" w14:textId="2306673D" w:rsidR="001C35F0" w:rsidRDefault="007E14F3">
          <w:pPr>
            <w:pStyle w:val="TOC2"/>
            <w:tabs>
              <w:tab w:val="right" w:leader="dot" w:pos="9360"/>
            </w:tabs>
            <w:rPr>
              <w:noProof/>
            </w:rPr>
          </w:pPr>
          <w:hyperlink w:anchor="_Toc33" w:history="1">
            <w:r>
              <w:rPr>
                <w:noProof/>
              </w:rPr>
              <w:t>6.2 Future Work</w:t>
            </w:r>
            <w:r>
              <w:rPr>
                <w:noProof/>
              </w:rPr>
              <w:tab/>
            </w:r>
            <w:r>
              <w:rPr>
                <w:noProof/>
              </w:rPr>
              <w:fldChar w:fldCharType="begin"/>
            </w:r>
            <w:r>
              <w:rPr>
                <w:noProof/>
              </w:rPr>
              <w:instrText>PAGEREF _Toc33 \h</w:instrText>
            </w:r>
            <w:r>
              <w:rPr>
                <w:noProof/>
              </w:rPr>
            </w:r>
            <w:r>
              <w:rPr>
                <w:noProof/>
              </w:rPr>
              <w:fldChar w:fldCharType="separate"/>
            </w:r>
            <w:r w:rsidR="00966E43">
              <w:rPr>
                <w:noProof/>
              </w:rPr>
              <w:t>26</w:t>
            </w:r>
            <w:r>
              <w:rPr>
                <w:noProof/>
              </w:rPr>
              <w:fldChar w:fldCharType="end"/>
            </w:r>
          </w:hyperlink>
        </w:p>
        <w:p w14:paraId="0D0281FD" w14:textId="1F6FC3D3" w:rsidR="001C35F0" w:rsidRDefault="007E14F3">
          <w:pPr>
            <w:pStyle w:val="TOC1"/>
            <w:tabs>
              <w:tab w:val="right" w:leader="dot" w:pos="9360"/>
            </w:tabs>
            <w:rPr>
              <w:noProof/>
            </w:rPr>
          </w:pPr>
          <w:hyperlink w:anchor="_Toc34" w:history="1">
            <w:r>
              <w:rPr>
                <w:noProof/>
              </w:rPr>
              <w:t>REFERENCES</w:t>
            </w:r>
            <w:r>
              <w:rPr>
                <w:noProof/>
              </w:rPr>
              <w:tab/>
            </w:r>
            <w:r>
              <w:rPr>
                <w:noProof/>
              </w:rPr>
              <w:fldChar w:fldCharType="begin"/>
            </w:r>
            <w:r>
              <w:rPr>
                <w:noProof/>
              </w:rPr>
              <w:instrText>PAGEREF _Toc34 \h</w:instrText>
            </w:r>
            <w:r>
              <w:rPr>
                <w:noProof/>
              </w:rPr>
            </w:r>
            <w:r>
              <w:rPr>
                <w:noProof/>
              </w:rPr>
              <w:fldChar w:fldCharType="separate"/>
            </w:r>
            <w:r w:rsidR="00966E43">
              <w:rPr>
                <w:noProof/>
              </w:rPr>
              <w:t>27</w:t>
            </w:r>
            <w:r>
              <w:rPr>
                <w:noProof/>
              </w:rPr>
              <w:fldChar w:fldCharType="end"/>
            </w:r>
          </w:hyperlink>
        </w:p>
        <w:p w14:paraId="0D0281FE" w14:textId="77777777" w:rsidR="001C35F0" w:rsidRDefault="007E14F3">
          <w:r>
            <w:fldChar w:fldCharType="end"/>
          </w:r>
        </w:p>
      </w:sdtContent>
    </w:sdt>
    <w:p w14:paraId="0D0281FF" w14:textId="77777777" w:rsidR="001C35F0" w:rsidRDefault="007E14F3">
      <w:r>
        <w:br w:type="page"/>
      </w:r>
    </w:p>
    <w:p w14:paraId="0D028200" w14:textId="77777777" w:rsidR="001C35F0" w:rsidRDefault="007E14F3">
      <w:pPr>
        <w:pStyle w:val="Heading1"/>
        <w:spacing w:before="200" w:after="160"/>
        <w:jc w:val="center"/>
      </w:pPr>
      <w:bookmarkStart w:id="2" w:name="_Toc5"/>
      <w:r>
        <w:rPr>
          <w:b/>
          <w:bCs/>
          <w:color w:val="000000"/>
          <w:sz w:val="28"/>
          <w:szCs w:val="28"/>
        </w:rPr>
        <w:lastRenderedPageBreak/>
        <w:t>LIST OF FIGURES</w:t>
      </w:r>
      <w:bookmarkEnd w:id="2"/>
    </w:p>
    <w:p w14:paraId="0D028201" w14:textId="77777777" w:rsidR="001C35F0" w:rsidRDefault="007E14F3">
      <w:pPr>
        <w:spacing w:after="50" w:line="276" w:lineRule="auto"/>
        <w:jc w:val="both"/>
      </w:pPr>
      <w:r>
        <w:rPr>
          <w:sz w:val="24"/>
          <w:szCs w:val="24"/>
        </w:rPr>
        <w:t xml:space="preserve">Fig.1: Block schematic of the proposed </w:t>
      </w:r>
      <w:proofErr w:type="spellStart"/>
      <w:r>
        <w:rPr>
          <w:sz w:val="24"/>
          <w:szCs w:val="24"/>
        </w:rPr>
        <w:t>IndiaBites</w:t>
      </w:r>
      <w:proofErr w:type="spellEnd"/>
      <w:r>
        <w:rPr>
          <w:sz w:val="24"/>
          <w:szCs w:val="24"/>
        </w:rPr>
        <w:t xml:space="preserve"> framework</w:t>
      </w:r>
    </w:p>
    <w:p w14:paraId="0D028202" w14:textId="77777777" w:rsidR="001C35F0" w:rsidRDefault="007E14F3">
      <w:pPr>
        <w:spacing w:after="50" w:line="276" w:lineRule="auto"/>
        <w:jc w:val="both"/>
      </w:pPr>
      <w:r>
        <w:rPr>
          <w:sz w:val="24"/>
          <w:szCs w:val="24"/>
        </w:rPr>
        <w:t>Fig.2: Five-layer architecture of the hybrid recommendation engine</w:t>
      </w:r>
    </w:p>
    <w:p w14:paraId="0D028203" w14:textId="77777777" w:rsidR="001C35F0" w:rsidRDefault="007E14F3">
      <w:pPr>
        <w:spacing w:after="50" w:line="276" w:lineRule="auto"/>
        <w:jc w:val="both"/>
      </w:pPr>
      <w:r>
        <w:rPr>
          <w:sz w:val="24"/>
          <w:szCs w:val="24"/>
        </w:rPr>
        <w:t>Fig.3: Content-based scoring module — TF-IDF attribute representation</w:t>
      </w:r>
    </w:p>
    <w:p w14:paraId="0D028204" w14:textId="77777777" w:rsidR="001C35F0" w:rsidRDefault="007E14F3">
      <w:pPr>
        <w:spacing w:after="50" w:line="276" w:lineRule="auto"/>
        <w:jc w:val="both"/>
      </w:pPr>
      <w:r>
        <w:rPr>
          <w:sz w:val="24"/>
          <w:szCs w:val="24"/>
        </w:rPr>
        <w:t>Fig.4: Collaborative scoring module — item–item neighbourhood model</w:t>
      </w:r>
    </w:p>
    <w:p w14:paraId="0D028205" w14:textId="77777777" w:rsidR="001C35F0" w:rsidRDefault="007E14F3">
      <w:pPr>
        <w:spacing w:after="50" w:line="276" w:lineRule="auto"/>
        <w:jc w:val="both"/>
      </w:pPr>
      <w:r>
        <w:rPr>
          <w:sz w:val="24"/>
          <w:szCs w:val="24"/>
        </w:rPr>
        <w:t>Fig.5: Personalised fusion and explanation generation module</w:t>
      </w:r>
    </w:p>
    <w:p w14:paraId="0D028206" w14:textId="77777777" w:rsidR="001C35F0" w:rsidRDefault="007E14F3">
      <w:pPr>
        <w:spacing w:after="50" w:line="276" w:lineRule="auto"/>
        <w:jc w:val="both"/>
      </w:pPr>
      <w:r>
        <w:rPr>
          <w:sz w:val="24"/>
          <w:szCs w:val="24"/>
        </w:rPr>
        <w:t xml:space="preserve">Fig.6: Dataflow diagram of the </w:t>
      </w:r>
      <w:proofErr w:type="spellStart"/>
      <w:r>
        <w:rPr>
          <w:sz w:val="24"/>
          <w:szCs w:val="24"/>
        </w:rPr>
        <w:t>IndiaBites</w:t>
      </w:r>
      <w:proofErr w:type="spellEnd"/>
      <w:r>
        <w:rPr>
          <w:sz w:val="24"/>
          <w:szCs w:val="24"/>
        </w:rPr>
        <w:t xml:space="preserve"> system</w:t>
      </w:r>
    </w:p>
    <w:p w14:paraId="0D028207" w14:textId="77777777" w:rsidR="001C35F0" w:rsidRDefault="007E14F3">
      <w:pPr>
        <w:spacing w:after="50" w:line="276" w:lineRule="auto"/>
        <w:jc w:val="both"/>
      </w:pPr>
      <w:r>
        <w:rPr>
          <w:sz w:val="24"/>
          <w:szCs w:val="24"/>
        </w:rPr>
        <w:t>Fig.7: Home page: search, cuisine browse and personalisation panel</w:t>
      </w:r>
    </w:p>
    <w:p w14:paraId="0D028208" w14:textId="77777777" w:rsidR="001C35F0" w:rsidRDefault="007E14F3">
      <w:pPr>
        <w:spacing w:after="50" w:line="276" w:lineRule="auto"/>
        <w:jc w:val="both"/>
      </w:pPr>
      <w:r>
        <w:rPr>
          <w:sz w:val="24"/>
          <w:szCs w:val="24"/>
        </w:rPr>
        <w:t>Fig.8: Explore page with active filters and explained recommendations</w:t>
      </w:r>
    </w:p>
    <w:p w14:paraId="0D028209" w14:textId="77777777" w:rsidR="001C35F0" w:rsidRDefault="007E14F3">
      <w:pPr>
        <w:spacing w:after="50" w:line="276" w:lineRule="auto"/>
        <w:jc w:val="both"/>
      </w:pPr>
      <w:r>
        <w:rPr>
          <w:sz w:val="24"/>
          <w:szCs w:val="24"/>
        </w:rPr>
        <w:t>Fig.9: Restaurant detail page showing the hybrid score breakdown</w:t>
      </w:r>
    </w:p>
    <w:p w14:paraId="0D02820A" w14:textId="77777777" w:rsidR="001C35F0" w:rsidRDefault="007E14F3">
      <w:pPr>
        <w:spacing w:after="50" w:line="276" w:lineRule="auto"/>
        <w:jc w:val="both"/>
      </w:pPr>
      <w:r>
        <w:rPr>
          <w:sz w:val="24"/>
          <w:szCs w:val="24"/>
        </w:rPr>
        <w:t>Fig.10: Empty state returned when no establishment matches the filters</w:t>
      </w:r>
    </w:p>
    <w:p w14:paraId="0D02820B" w14:textId="77777777" w:rsidR="001C35F0" w:rsidRDefault="007E14F3">
      <w:pPr>
        <w:pStyle w:val="Heading1"/>
        <w:spacing w:before="200" w:after="160"/>
        <w:jc w:val="center"/>
      </w:pPr>
      <w:bookmarkStart w:id="3" w:name="_Toc6"/>
      <w:r>
        <w:rPr>
          <w:b/>
          <w:bCs/>
          <w:color w:val="000000"/>
          <w:sz w:val="28"/>
          <w:szCs w:val="28"/>
        </w:rPr>
        <w:t>LIST OF TABLES</w:t>
      </w:r>
      <w:bookmarkEnd w:id="3"/>
    </w:p>
    <w:p w14:paraId="0D02820C" w14:textId="77777777" w:rsidR="001C35F0" w:rsidRDefault="007E14F3">
      <w:pPr>
        <w:spacing w:after="50" w:line="276" w:lineRule="auto"/>
        <w:jc w:val="both"/>
      </w:pPr>
      <w:r>
        <w:rPr>
          <w:sz w:val="24"/>
          <w:szCs w:val="24"/>
        </w:rPr>
        <w:t>Table 1: Dataset splits and partitioning setup</w:t>
      </w:r>
    </w:p>
    <w:p w14:paraId="0D02820D" w14:textId="77777777" w:rsidR="001C35F0" w:rsidRDefault="007E14F3">
      <w:pPr>
        <w:spacing w:after="50" w:line="276" w:lineRule="auto"/>
        <w:jc w:val="both"/>
      </w:pPr>
      <w:r>
        <w:rPr>
          <w:sz w:val="24"/>
          <w:szCs w:val="24"/>
        </w:rPr>
        <w:t>Table 2: Hardware and software specifications</w:t>
      </w:r>
    </w:p>
    <w:p w14:paraId="0D02820E" w14:textId="77777777" w:rsidR="001C35F0" w:rsidRDefault="007E14F3">
      <w:pPr>
        <w:spacing w:after="50" w:line="276" w:lineRule="auto"/>
        <w:jc w:val="both"/>
      </w:pPr>
      <w:r>
        <w:rPr>
          <w:sz w:val="24"/>
          <w:szCs w:val="24"/>
        </w:rPr>
        <w:t>Table 3: Summary of evaluation metrics employed</w:t>
      </w:r>
    </w:p>
    <w:p w14:paraId="0D02820F" w14:textId="77777777" w:rsidR="001C35F0" w:rsidRDefault="007E14F3">
      <w:pPr>
        <w:spacing w:after="50" w:line="276" w:lineRule="auto"/>
        <w:jc w:val="both"/>
      </w:pPr>
      <w:r>
        <w:rPr>
          <w:sz w:val="24"/>
          <w:szCs w:val="24"/>
        </w:rPr>
        <w:t>Table 4: Rating prediction results — Dataset I (Zomato-family)</w:t>
      </w:r>
    </w:p>
    <w:p w14:paraId="0D028210" w14:textId="77777777" w:rsidR="001C35F0" w:rsidRDefault="007E14F3">
      <w:pPr>
        <w:spacing w:after="50" w:line="276" w:lineRule="auto"/>
        <w:jc w:val="both"/>
      </w:pPr>
      <w:r>
        <w:rPr>
          <w:sz w:val="24"/>
          <w:szCs w:val="24"/>
        </w:rPr>
        <w:t>Table 5: Rating prediction results — Dataset II (Swiggy-family)</w:t>
      </w:r>
    </w:p>
    <w:p w14:paraId="0D028211" w14:textId="77777777" w:rsidR="001C35F0" w:rsidRDefault="007E14F3">
      <w:pPr>
        <w:spacing w:after="50" w:line="276" w:lineRule="auto"/>
        <w:jc w:val="both"/>
      </w:pPr>
      <w:r>
        <w:rPr>
          <w:sz w:val="24"/>
          <w:szCs w:val="24"/>
        </w:rPr>
        <w:t>Table 6: Sentiment classification results</w:t>
      </w:r>
    </w:p>
    <w:p w14:paraId="0D028212" w14:textId="77777777" w:rsidR="001C35F0" w:rsidRDefault="007E14F3">
      <w:pPr>
        <w:spacing w:after="50" w:line="276" w:lineRule="auto"/>
        <w:jc w:val="both"/>
      </w:pPr>
      <w:r>
        <w:rPr>
          <w:sz w:val="24"/>
          <w:szCs w:val="24"/>
        </w:rPr>
        <w:t>Table 7: Fixed versus personalised fusion weights</w:t>
      </w:r>
    </w:p>
    <w:p w14:paraId="0D028213" w14:textId="77777777" w:rsidR="001C35F0" w:rsidRDefault="007E14F3">
      <w:pPr>
        <w:spacing w:after="50" w:line="276" w:lineRule="auto"/>
        <w:jc w:val="both"/>
      </w:pPr>
      <w:r>
        <w:rPr>
          <w:sz w:val="24"/>
          <w:szCs w:val="24"/>
        </w:rPr>
        <w:t>Table 8: Distribution of learned per-user fusion weights</w:t>
      </w:r>
    </w:p>
    <w:p w14:paraId="0D028214" w14:textId="77777777" w:rsidR="001C35F0" w:rsidRDefault="007E14F3">
      <w:pPr>
        <w:spacing w:after="50" w:line="276" w:lineRule="auto"/>
        <w:jc w:val="both"/>
      </w:pPr>
      <w:r>
        <w:rPr>
          <w:sz w:val="24"/>
          <w:szCs w:val="24"/>
        </w:rPr>
        <w:t>Table 9: Ablation study of individual signal contributions</w:t>
      </w:r>
    </w:p>
    <w:p w14:paraId="0D028215" w14:textId="77777777" w:rsidR="001C35F0" w:rsidRDefault="007E14F3">
      <w:pPr>
        <w:spacing w:after="50" w:line="276" w:lineRule="auto"/>
        <w:jc w:val="both"/>
      </w:pPr>
      <w:r>
        <w:rPr>
          <w:sz w:val="24"/>
          <w:szCs w:val="24"/>
        </w:rPr>
        <w:t>Table 10: Comparison with other state-of-the-art methods</w:t>
      </w:r>
    </w:p>
    <w:p w14:paraId="0D028216" w14:textId="77777777" w:rsidR="001C35F0" w:rsidRDefault="007E14F3">
      <w:pPr>
        <w:pStyle w:val="Heading1"/>
        <w:spacing w:before="200" w:after="160"/>
        <w:jc w:val="center"/>
      </w:pPr>
      <w:bookmarkStart w:id="4" w:name="_Toc7"/>
      <w:r>
        <w:rPr>
          <w:b/>
          <w:bCs/>
          <w:color w:val="000000"/>
          <w:sz w:val="28"/>
          <w:szCs w:val="28"/>
        </w:rPr>
        <w:t>LIST OF ACRONYMS</w:t>
      </w:r>
      <w:bookmarkEnd w:id="4"/>
    </w:p>
    <w:p w14:paraId="0D028217" w14:textId="77777777" w:rsidR="001C35F0" w:rsidRDefault="007E14F3">
      <w:pPr>
        <w:spacing w:after="40" w:line="276" w:lineRule="auto"/>
        <w:jc w:val="both"/>
      </w:pPr>
      <w:r>
        <w:rPr>
          <w:sz w:val="24"/>
          <w:szCs w:val="24"/>
        </w:rPr>
        <w:t>CF: Collaborative Filtering</w:t>
      </w:r>
    </w:p>
    <w:p w14:paraId="0D028218" w14:textId="77777777" w:rsidR="001C35F0" w:rsidRDefault="007E14F3">
      <w:pPr>
        <w:spacing w:after="40" w:line="276" w:lineRule="auto"/>
        <w:jc w:val="both"/>
      </w:pPr>
      <w:r>
        <w:rPr>
          <w:sz w:val="24"/>
          <w:szCs w:val="24"/>
        </w:rPr>
        <w:t>CBF: Content-Based Filtering</w:t>
      </w:r>
    </w:p>
    <w:p w14:paraId="0D028219" w14:textId="77777777" w:rsidR="001C35F0" w:rsidRDefault="007E14F3">
      <w:pPr>
        <w:spacing w:after="40" w:line="276" w:lineRule="auto"/>
        <w:jc w:val="both"/>
      </w:pPr>
      <w:r>
        <w:rPr>
          <w:sz w:val="24"/>
          <w:szCs w:val="24"/>
        </w:rPr>
        <w:t>TF-IDF: Term Frequency – Inverse Document Frequency</w:t>
      </w:r>
    </w:p>
    <w:p w14:paraId="0D02821A" w14:textId="77777777" w:rsidR="001C35F0" w:rsidRDefault="007E14F3">
      <w:pPr>
        <w:spacing w:after="40" w:line="276" w:lineRule="auto"/>
        <w:jc w:val="both"/>
      </w:pPr>
      <w:r>
        <w:rPr>
          <w:sz w:val="24"/>
          <w:szCs w:val="24"/>
        </w:rPr>
        <w:t>SVD: Singular Value Decomposition</w:t>
      </w:r>
    </w:p>
    <w:p w14:paraId="0D02821B" w14:textId="77777777" w:rsidR="001C35F0" w:rsidRDefault="007E14F3">
      <w:pPr>
        <w:spacing w:after="40" w:line="276" w:lineRule="auto"/>
        <w:jc w:val="both"/>
      </w:pPr>
      <w:r>
        <w:rPr>
          <w:sz w:val="24"/>
          <w:szCs w:val="24"/>
        </w:rPr>
        <w:t>NMF: Non-negative Matrix Factorisation</w:t>
      </w:r>
    </w:p>
    <w:p w14:paraId="0D02821C" w14:textId="77777777" w:rsidR="001C35F0" w:rsidRDefault="007E14F3">
      <w:pPr>
        <w:spacing w:after="40" w:line="276" w:lineRule="auto"/>
        <w:jc w:val="both"/>
      </w:pPr>
      <w:r>
        <w:rPr>
          <w:sz w:val="24"/>
          <w:szCs w:val="24"/>
        </w:rPr>
        <w:t>KNN: k-Nearest Neighbours</w:t>
      </w:r>
    </w:p>
    <w:p w14:paraId="0D02821D" w14:textId="77777777" w:rsidR="001C35F0" w:rsidRDefault="007E14F3">
      <w:pPr>
        <w:spacing w:after="40" w:line="276" w:lineRule="auto"/>
        <w:jc w:val="both"/>
      </w:pPr>
      <w:r>
        <w:rPr>
          <w:sz w:val="24"/>
          <w:szCs w:val="24"/>
        </w:rPr>
        <w:t>NNLS: Non-Negative Least Squares</w:t>
      </w:r>
    </w:p>
    <w:p w14:paraId="0D02821E" w14:textId="77777777" w:rsidR="001C35F0" w:rsidRDefault="007E14F3">
      <w:pPr>
        <w:spacing w:after="40" w:line="276" w:lineRule="auto"/>
        <w:jc w:val="both"/>
      </w:pPr>
      <w:r>
        <w:rPr>
          <w:sz w:val="24"/>
          <w:szCs w:val="24"/>
        </w:rPr>
        <w:t xml:space="preserve">VADER: Valence Aware Dictionary and </w:t>
      </w:r>
      <w:proofErr w:type="spellStart"/>
      <w:r>
        <w:rPr>
          <w:sz w:val="24"/>
          <w:szCs w:val="24"/>
        </w:rPr>
        <w:t>sEntiment</w:t>
      </w:r>
      <w:proofErr w:type="spellEnd"/>
      <w:r>
        <w:rPr>
          <w:sz w:val="24"/>
          <w:szCs w:val="24"/>
        </w:rPr>
        <w:t xml:space="preserve"> Reasoner</w:t>
      </w:r>
    </w:p>
    <w:p w14:paraId="0D02821F" w14:textId="77777777" w:rsidR="001C35F0" w:rsidRDefault="007E14F3">
      <w:pPr>
        <w:spacing w:after="40" w:line="276" w:lineRule="auto"/>
        <w:jc w:val="both"/>
      </w:pPr>
      <w:r>
        <w:rPr>
          <w:sz w:val="24"/>
          <w:szCs w:val="24"/>
        </w:rPr>
        <w:t>MNB: Multinomial Naïve Bayes</w:t>
      </w:r>
    </w:p>
    <w:p w14:paraId="0D028220" w14:textId="77777777" w:rsidR="001C35F0" w:rsidRDefault="007E14F3">
      <w:pPr>
        <w:spacing w:after="40" w:line="276" w:lineRule="auto"/>
        <w:jc w:val="both"/>
      </w:pPr>
      <w:r>
        <w:rPr>
          <w:sz w:val="24"/>
          <w:szCs w:val="24"/>
        </w:rPr>
        <w:t>LR: Logistic Regression</w:t>
      </w:r>
    </w:p>
    <w:p w14:paraId="0D028221" w14:textId="77777777" w:rsidR="001C35F0" w:rsidRDefault="007E14F3">
      <w:pPr>
        <w:spacing w:after="40" w:line="276" w:lineRule="auto"/>
        <w:jc w:val="both"/>
      </w:pPr>
      <w:r>
        <w:rPr>
          <w:sz w:val="24"/>
          <w:szCs w:val="24"/>
        </w:rPr>
        <w:t>RMSE: Root Mean Squared Error</w:t>
      </w:r>
    </w:p>
    <w:p w14:paraId="0D028222" w14:textId="77777777" w:rsidR="001C35F0" w:rsidRDefault="007E14F3">
      <w:pPr>
        <w:spacing w:after="40" w:line="276" w:lineRule="auto"/>
        <w:jc w:val="both"/>
      </w:pPr>
      <w:r>
        <w:rPr>
          <w:sz w:val="24"/>
          <w:szCs w:val="24"/>
        </w:rPr>
        <w:lastRenderedPageBreak/>
        <w:t>MAE: Mean Absolute Error</w:t>
      </w:r>
    </w:p>
    <w:p w14:paraId="0D028223" w14:textId="77777777" w:rsidR="001C35F0" w:rsidRDefault="007E14F3">
      <w:pPr>
        <w:spacing w:after="40" w:line="276" w:lineRule="auto"/>
        <w:jc w:val="both"/>
      </w:pPr>
      <w:r>
        <w:rPr>
          <w:sz w:val="24"/>
          <w:szCs w:val="24"/>
        </w:rPr>
        <w:t>DCG: Discounted Cumulative Gain</w:t>
      </w:r>
    </w:p>
    <w:p w14:paraId="0D028224" w14:textId="77777777" w:rsidR="001C35F0" w:rsidRDefault="007E14F3">
      <w:pPr>
        <w:spacing w:after="40" w:line="276" w:lineRule="auto"/>
        <w:jc w:val="both"/>
      </w:pPr>
      <w:r>
        <w:rPr>
          <w:sz w:val="24"/>
          <w:szCs w:val="24"/>
        </w:rPr>
        <w:t>NDCG: Normalised Discounted Cumulative Gain</w:t>
      </w:r>
    </w:p>
    <w:p w14:paraId="0D028225" w14:textId="77777777" w:rsidR="001C35F0" w:rsidRDefault="007E14F3">
      <w:pPr>
        <w:spacing w:after="40" w:line="276" w:lineRule="auto"/>
        <w:jc w:val="both"/>
      </w:pPr>
      <w:r>
        <w:rPr>
          <w:sz w:val="24"/>
          <w:szCs w:val="24"/>
        </w:rPr>
        <w:t>BPR: Bayesian Personalised Ranking</w:t>
      </w:r>
    </w:p>
    <w:p w14:paraId="0D028226" w14:textId="77777777" w:rsidR="001C35F0" w:rsidRDefault="007E14F3">
      <w:pPr>
        <w:spacing w:after="40" w:line="276" w:lineRule="auto"/>
        <w:jc w:val="both"/>
      </w:pPr>
      <w:r>
        <w:rPr>
          <w:sz w:val="24"/>
          <w:szCs w:val="24"/>
        </w:rPr>
        <w:t>SGD: Stochastic Gradient Descent</w:t>
      </w:r>
    </w:p>
    <w:p w14:paraId="0D028227" w14:textId="77777777" w:rsidR="001C35F0" w:rsidRDefault="007E14F3">
      <w:r>
        <w:br w:type="page"/>
      </w:r>
    </w:p>
    <w:p w14:paraId="0D028228" w14:textId="77777777" w:rsidR="001C35F0" w:rsidRDefault="007E14F3">
      <w:pPr>
        <w:pStyle w:val="Heading1"/>
        <w:spacing w:before="240" w:after="60"/>
        <w:jc w:val="center"/>
      </w:pPr>
      <w:bookmarkStart w:id="5" w:name="_Toc8"/>
      <w:r>
        <w:rPr>
          <w:b/>
          <w:bCs/>
          <w:color w:val="000000"/>
          <w:sz w:val="28"/>
          <w:szCs w:val="28"/>
        </w:rPr>
        <w:lastRenderedPageBreak/>
        <w:t>CHAPTER – 1</w:t>
      </w:r>
      <w:bookmarkEnd w:id="5"/>
    </w:p>
    <w:p w14:paraId="0D028229" w14:textId="77777777" w:rsidR="001C35F0" w:rsidRDefault="007E14F3">
      <w:pPr>
        <w:spacing w:after="200"/>
        <w:jc w:val="center"/>
      </w:pPr>
      <w:r>
        <w:rPr>
          <w:b/>
          <w:bCs/>
          <w:sz w:val="28"/>
          <w:szCs w:val="28"/>
        </w:rPr>
        <w:t>INTRODUCTION</w:t>
      </w:r>
    </w:p>
    <w:p w14:paraId="0D02822A" w14:textId="77777777" w:rsidR="001C35F0" w:rsidRDefault="007E14F3">
      <w:pPr>
        <w:spacing w:after="120" w:line="276" w:lineRule="auto"/>
        <w:jc w:val="both"/>
      </w:pPr>
      <w:r>
        <w:rPr>
          <w:sz w:val="24"/>
          <w:szCs w:val="24"/>
        </w:rPr>
        <w:t>Food discovery in India has shifted decisively onto digital platforms over the past decade. Aggregator services now list hundreds of thousands of dining establishments, each annotated with cuisine labels, price indicators, photographs and an aggregate rating, all reachable from a single mobile interface. The convenience of this arrangement has produced an unintended consequence: a user situated in a dense metropolitan locality may plausibly be served several thousand restaurants within a ten-kilometre radiu</w:t>
      </w:r>
      <w:r>
        <w:rPr>
          <w:sz w:val="24"/>
          <w:szCs w:val="24"/>
        </w:rPr>
        <w:t>s. Exhaustive comparison under such conditions is not feasible, and the burden of filtering is transferred from the user to the recommendation engine. Where that engine performs poorly the consequence is not merely an unsatisfactory suggestion but a measurable loss of user engagement [3], [40].</w:t>
      </w:r>
    </w:p>
    <w:p w14:paraId="0D02822B" w14:textId="77777777" w:rsidR="001C35F0" w:rsidRDefault="007E14F3">
      <w:pPr>
        <w:spacing w:after="120" w:line="276" w:lineRule="auto"/>
        <w:jc w:val="both"/>
      </w:pPr>
      <w:r>
        <w:rPr>
          <w:sz w:val="24"/>
          <w:szCs w:val="24"/>
        </w:rPr>
        <w:t>Most deployed restaurant recommenders depend predominantly upon a single behavioural signal, and each such choice carries a characteristic failure. Where the signal is peer rating behaviour, a newly registered user cannot be served at all, since no interaction history exists from which preference may be inferred; the collaborative term is not merely weak but mathematically undefined [1], [12]. Where the signal is item attribute similarity, the system becomes progressively confined to a narrowing region of t</w:t>
      </w:r>
      <w:r>
        <w:rPr>
          <w:sz w:val="24"/>
          <w:szCs w:val="24"/>
        </w:rPr>
        <w:t>he catalogue and genuine discovery is suppressed [13], [14]. Where the signal is the aggregate star rating alone, the considerable information contained within accompanying review text is discarded entirely, despite repeated demonstrations that such text carries signal complementary to the numerical score [21], [26].</w:t>
      </w:r>
    </w:p>
    <w:p w14:paraId="0D02822C" w14:textId="77777777" w:rsidR="001C35F0" w:rsidRDefault="007E14F3">
      <w:pPr>
        <w:spacing w:after="120" w:line="276" w:lineRule="auto"/>
        <w:jc w:val="both"/>
      </w:pPr>
      <w:r>
        <w:rPr>
          <w:sz w:val="24"/>
          <w:szCs w:val="24"/>
        </w:rPr>
        <w:t xml:space="preserve">A further set of difficulties is specific to the Indian setting, where requirements treated as peripheral in much of the published literature operate as mandatory constraints. Dietary observance — vegetarian, Jain, halal and vegan — functions as a hard filter rather than a soft preference for a very large proportion of users, and a recommendation violating it is not merely poorly ranked but unusable. Price stratification spans two orders of magnitude, from street-food counters serving a complete meal below </w:t>
      </w:r>
      <w:r>
        <w:rPr>
          <w:sz w:val="24"/>
          <w:szCs w:val="24"/>
        </w:rPr>
        <w:t xml:space="preserve">two hundred rupees to fine-dining establishments exceeding two thousand rupees per person. Regional cuisine granularity is considerably finer than the coarse categories commonly adopted, since a single "Indian" label conflates </w:t>
      </w:r>
      <w:proofErr w:type="spellStart"/>
      <w:r>
        <w:rPr>
          <w:sz w:val="24"/>
          <w:szCs w:val="24"/>
        </w:rPr>
        <w:t>Chettinad</w:t>
      </w:r>
      <w:proofErr w:type="spellEnd"/>
      <w:r>
        <w:rPr>
          <w:sz w:val="24"/>
          <w:szCs w:val="24"/>
        </w:rPr>
        <w:t>, Andhra, Kerala, Bengali, Punjabi, Gujarati, Rajasthani, Mughlai and Hyderabadi traditions, each possessing a distinct constituency.</w:t>
      </w:r>
    </w:p>
    <w:p w14:paraId="0D02822D" w14:textId="77777777" w:rsidR="001C35F0" w:rsidRDefault="007E14F3">
      <w:pPr>
        <w:spacing w:after="120" w:line="276" w:lineRule="auto"/>
        <w:jc w:val="both"/>
      </w:pPr>
      <w:r>
        <w:rPr>
          <w:sz w:val="24"/>
          <w:szCs w:val="24"/>
        </w:rPr>
        <w:t>Finally, the opacity of conventional recommenders constitutes a deficiency in its own right. A ranked list delivered without justification offers the user no basis upon which to judge relevance, and explanations have been shown to improve perceived transparency, trust and satisfaction independently of any improvement in predictive accuracy [33], [34].</w:t>
      </w:r>
    </w:p>
    <w:p w14:paraId="0D02822E" w14:textId="77777777" w:rsidR="001C35F0" w:rsidRDefault="007E14F3">
      <w:pPr>
        <w:spacing w:after="120" w:line="276" w:lineRule="auto"/>
        <w:jc w:val="both"/>
      </w:pPr>
      <w:r>
        <w:rPr>
          <w:sz w:val="24"/>
          <w:szCs w:val="24"/>
        </w:rPr>
        <w:t xml:space="preserve">In this work a hybrid framework is proposed that addresses these limitations jointly. Three complementary signals are fused under weights that are learned separately for each user rather than fixed across the population, and every recommendation is accompanied by a plain-English justification derived from the dominant contributing signal. The framework is evaluated across </w:t>
      </w:r>
      <w:r>
        <w:rPr>
          <w:sz w:val="24"/>
          <w:szCs w:val="24"/>
        </w:rPr>
        <w:lastRenderedPageBreak/>
        <w:t>two independently generated catalogues using nine models and seven metrics, and is additionally realised as a functional web application operating across twelve Indian cities.</w:t>
      </w:r>
    </w:p>
    <w:p w14:paraId="0D02822F" w14:textId="77777777" w:rsidR="001C35F0" w:rsidRDefault="007E14F3">
      <w:r>
        <w:br w:type="page"/>
      </w:r>
    </w:p>
    <w:p w14:paraId="0D028230" w14:textId="77777777" w:rsidR="001C35F0" w:rsidRDefault="007E14F3">
      <w:pPr>
        <w:pStyle w:val="Heading1"/>
        <w:spacing w:before="240" w:after="60"/>
        <w:jc w:val="center"/>
      </w:pPr>
      <w:bookmarkStart w:id="6" w:name="_Toc9"/>
      <w:r>
        <w:rPr>
          <w:b/>
          <w:bCs/>
          <w:color w:val="000000"/>
          <w:sz w:val="28"/>
          <w:szCs w:val="28"/>
        </w:rPr>
        <w:lastRenderedPageBreak/>
        <w:t>CHAPTER – 2</w:t>
      </w:r>
      <w:bookmarkEnd w:id="6"/>
    </w:p>
    <w:p w14:paraId="0D028231" w14:textId="77777777" w:rsidR="001C35F0" w:rsidRDefault="007E14F3">
      <w:pPr>
        <w:spacing w:after="200"/>
        <w:jc w:val="center"/>
      </w:pPr>
      <w:r>
        <w:rPr>
          <w:b/>
          <w:bCs/>
          <w:sz w:val="28"/>
          <w:szCs w:val="28"/>
        </w:rPr>
        <w:t>RELATED WORK</w:t>
      </w:r>
    </w:p>
    <w:p w14:paraId="0D028232" w14:textId="77777777" w:rsidR="001C35F0" w:rsidRDefault="007E14F3">
      <w:pPr>
        <w:pStyle w:val="Heading2"/>
        <w:spacing w:before="200" w:after="90"/>
      </w:pPr>
      <w:bookmarkStart w:id="7" w:name="_Toc10"/>
      <w:r>
        <w:rPr>
          <w:b/>
          <w:bCs/>
          <w:color w:val="000000"/>
          <w:sz w:val="28"/>
          <w:szCs w:val="28"/>
        </w:rPr>
        <w:t>2.1 Research Papers Study</w:t>
      </w:r>
      <w:bookmarkEnd w:id="7"/>
    </w:p>
    <w:p w14:paraId="0D028233" w14:textId="77777777" w:rsidR="001C35F0" w:rsidRDefault="007E14F3">
      <w:pPr>
        <w:spacing w:after="60" w:line="276" w:lineRule="auto"/>
        <w:jc w:val="both"/>
      </w:pPr>
      <w:r>
        <w:rPr>
          <w:sz w:val="24"/>
          <w:szCs w:val="24"/>
        </w:rPr>
        <w:t xml:space="preserve">This paper presents the </w:t>
      </w:r>
      <w:proofErr w:type="spellStart"/>
      <w:r>
        <w:rPr>
          <w:sz w:val="24"/>
          <w:szCs w:val="24"/>
        </w:rPr>
        <w:t>GroupLens</w:t>
      </w:r>
      <w:proofErr w:type="spellEnd"/>
      <w:r>
        <w:rPr>
          <w:sz w:val="24"/>
          <w:szCs w:val="24"/>
        </w:rPr>
        <w:t xml:space="preserve"> architecture, the first widely adopted system for automated collaborative filtering, applying correlation-weighted averaging over neighbouring users to predict ratings for Usenet articles. The work establishes the fundamental premise that users who agreed in the past will tend to agree in future, and provides the architectural template that subsequent neighbourhood methods refined.</w:t>
      </w:r>
    </w:p>
    <w:p w14:paraId="0D028234" w14:textId="77777777" w:rsidR="001C35F0" w:rsidRDefault="007E14F3">
      <w:pPr>
        <w:spacing w:after="150" w:line="276" w:lineRule="auto"/>
        <w:jc w:val="both"/>
      </w:pPr>
      <w:r>
        <w:rPr>
          <w:b/>
          <w:bCs/>
          <w:sz w:val="24"/>
          <w:szCs w:val="24"/>
        </w:rPr>
        <w:t xml:space="preserve">P. Resnick, N. Iacovou, M. Suchak, P. Bergstrom and J. Riedl, </w:t>
      </w:r>
      <w:proofErr w:type="spellStart"/>
      <w:r>
        <w:rPr>
          <w:b/>
          <w:bCs/>
          <w:sz w:val="24"/>
          <w:szCs w:val="24"/>
        </w:rPr>
        <w:t>GroupLens</w:t>
      </w:r>
      <w:proofErr w:type="spellEnd"/>
      <w:r>
        <w:rPr>
          <w:b/>
          <w:bCs/>
          <w:sz w:val="24"/>
          <w:szCs w:val="24"/>
        </w:rPr>
        <w:t xml:space="preserve">: an open architecture for collaborative filtering of </w:t>
      </w:r>
      <w:proofErr w:type="spellStart"/>
      <w:r>
        <w:rPr>
          <w:b/>
          <w:bCs/>
          <w:sz w:val="24"/>
          <w:szCs w:val="24"/>
        </w:rPr>
        <w:t>netnews</w:t>
      </w:r>
      <w:proofErr w:type="spellEnd"/>
      <w:r>
        <w:rPr>
          <w:b/>
          <w:bCs/>
          <w:sz w:val="24"/>
          <w:szCs w:val="24"/>
        </w:rPr>
        <w:t>, CSCW ’94, 1994, pp. 175–186. [5]</w:t>
      </w:r>
    </w:p>
    <w:p w14:paraId="0D028235" w14:textId="77777777" w:rsidR="001C35F0" w:rsidRDefault="007E14F3">
      <w:pPr>
        <w:spacing w:after="60" w:line="276" w:lineRule="auto"/>
        <w:jc w:val="both"/>
      </w:pPr>
      <w:r>
        <w:rPr>
          <w:sz w:val="24"/>
          <w:szCs w:val="24"/>
        </w:rPr>
        <w:t>In this paper the authors recast collaborative filtering by computing similarity between items rather than between users. The item-based formulation is shown to yield both improved recommendation quality and substantially better scalability, since relationships between items are considerably more stable over time than relationships between users and may therefore be precomputed. This formulation directly underlies the collaborative module adopted in the present work.</w:t>
      </w:r>
    </w:p>
    <w:p w14:paraId="0D028236" w14:textId="77777777" w:rsidR="001C35F0" w:rsidRDefault="007E14F3">
      <w:pPr>
        <w:spacing w:after="150" w:line="276" w:lineRule="auto"/>
        <w:jc w:val="both"/>
      </w:pPr>
      <w:r>
        <w:rPr>
          <w:b/>
          <w:bCs/>
          <w:sz w:val="24"/>
          <w:szCs w:val="24"/>
        </w:rPr>
        <w:t xml:space="preserve">B. Sarwar, G. </w:t>
      </w:r>
      <w:proofErr w:type="spellStart"/>
      <w:r>
        <w:rPr>
          <w:b/>
          <w:bCs/>
          <w:sz w:val="24"/>
          <w:szCs w:val="24"/>
        </w:rPr>
        <w:t>Karypis</w:t>
      </w:r>
      <w:proofErr w:type="spellEnd"/>
      <w:r>
        <w:rPr>
          <w:b/>
          <w:bCs/>
          <w:sz w:val="24"/>
          <w:szCs w:val="24"/>
        </w:rPr>
        <w:t xml:space="preserve">, J. </w:t>
      </w:r>
      <w:proofErr w:type="spellStart"/>
      <w:r>
        <w:rPr>
          <w:b/>
          <w:bCs/>
          <w:sz w:val="24"/>
          <w:szCs w:val="24"/>
        </w:rPr>
        <w:t>Konstan</w:t>
      </w:r>
      <w:proofErr w:type="spellEnd"/>
      <w:r>
        <w:rPr>
          <w:b/>
          <w:bCs/>
          <w:sz w:val="24"/>
          <w:szCs w:val="24"/>
        </w:rPr>
        <w:t xml:space="preserve"> and J. Riedl, Item-based collaborative filtering recommendation algorithms, WWW ’01, 2001, pp. 285–295. [6]</w:t>
      </w:r>
    </w:p>
    <w:p w14:paraId="0D028237" w14:textId="77777777" w:rsidR="001C35F0" w:rsidRDefault="007E14F3">
      <w:pPr>
        <w:spacing w:after="60" w:line="276" w:lineRule="auto"/>
        <w:jc w:val="both"/>
      </w:pPr>
      <w:r>
        <w:rPr>
          <w:sz w:val="24"/>
          <w:szCs w:val="24"/>
        </w:rPr>
        <w:t>This paper presents the regularised matrix factorisation family that proved decisive during the Netflix Prize. The authors demonstrate that the incorporation of user and item bias terms accounts for a surprisingly large share of explainable rating variance, and that the residual structure is captured efficiently by low-rank latent factors trained through stochastic gradient descent. The biased factorisation model evaluated in Chapter 5 follows this formulation.</w:t>
      </w:r>
    </w:p>
    <w:p w14:paraId="0D028238" w14:textId="77777777" w:rsidR="001C35F0" w:rsidRDefault="007E14F3">
      <w:pPr>
        <w:spacing w:after="150" w:line="276" w:lineRule="auto"/>
        <w:jc w:val="both"/>
      </w:pPr>
      <w:r>
        <w:rPr>
          <w:b/>
          <w:bCs/>
          <w:sz w:val="24"/>
          <w:szCs w:val="24"/>
        </w:rPr>
        <w:t>Y. Koren, R. Bell and C. Volinsky, Matrix factorization techniques for recommender systems, IEEE Computer, Vol. 42, No. 8, 2009, pp. 30–37. [7]</w:t>
      </w:r>
    </w:p>
    <w:p w14:paraId="0D028239" w14:textId="77777777" w:rsidR="001C35F0" w:rsidRDefault="007E14F3">
      <w:pPr>
        <w:spacing w:after="60" w:line="276" w:lineRule="auto"/>
        <w:jc w:val="both"/>
      </w:pPr>
      <w:r>
        <w:rPr>
          <w:sz w:val="24"/>
          <w:szCs w:val="24"/>
        </w:rPr>
        <w:t>The authors derive multiplicative update rules for non-negative matrix factorisation and prove their convergence. The non-negativity constraint produces strictly additive, parts-based latent components rather than the signed factors of unconstrained decomposition, a property of direct relevance to systems required to justify their outputs in interpretable terms.</w:t>
      </w:r>
    </w:p>
    <w:p w14:paraId="0D02823A" w14:textId="77777777" w:rsidR="001C35F0" w:rsidRDefault="007E14F3">
      <w:pPr>
        <w:spacing w:after="150" w:line="276" w:lineRule="auto"/>
        <w:jc w:val="both"/>
      </w:pPr>
      <w:r>
        <w:rPr>
          <w:b/>
          <w:bCs/>
          <w:sz w:val="24"/>
          <w:szCs w:val="24"/>
        </w:rPr>
        <w:t>D. D. Lee and H. S. Seung, Algorithms for non-negative matrix factorization, NIPS 13, 2001, pp. 556–562. [9]</w:t>
      </w:r>
    </w:p>
    <w:p w14:paraId="0D02823B" w14:textId="77777777" w:rsidR="001C35F0" w:rsidRDefault="007E14F3">
      <w:pPr>
        <w:spacing w:after="60" w:line="276" w:lineRule="auto"/>
        <w:jc w:val="both"/>
      </w:pPr>
      <w:r>
        <w:rPr>
          <w:sz w:val="24"/>
          <w:szCs w:val="24"/>
        </w:rPr>
        <w:t>This paper surveys content-based recommendation and documents its principal structural weakness, namely overspecialisation, whereby the recommender becomes incapable of proposing anything materially different from what has already been consumed. The authors also establish the decisive advantage of the approach under cold-start conditions, since it requires no information whatsoever concerning other users.</w:t>
      </w:r>
    </w:p>
    <w:p w14:paraId="0D02823C" w14:textId="77777777" w:rsidR="001C35F0" w:rsidRDefault="007E14F3">
      <w:pPr>
        <w:spacing w:after="150" w:line="276" w:lineRule="auto"/>
        <w:jc w:val="both"/>
      </w:pPr>
      <w:r>
        <w:rPr>
          <w:b/>
          <w:bCs/>
          <w:sz w:val="24"/>
          <w:szCs w:val="24"/>
        </w:rPr>
        <w:lastRenderedPageBreak/>
        <w:t xml:space="preserve">M. J. </w:t>
      </w:r>
      <w:proofErr w:type="spellStart"/>
      <w:r>
        <w:rPr>
          <w:b/>
          <w:bCs/>
          <w:sz w:val="24"/>
          <w:szCs w:val="24"/>
        </w:rPr>
        <w:t>Pazzani</w:t>
      </w:r>
      <w:proofErr w:type="spellEnd"/>
      <w:r>
        <w:rPr>
          <w:b/>
          <w:bCs/>
          <w:sz w:val="24"/>
          <w:szCs w:val="24"/>
        </w:rPr>
        <w:t xml:space="preserve"> and D. </w:t>
      </w:r>
      <w:proofErr w:type="spellStart"/>
      <w:r>
        <w:rPr>
          <w:b/>
          <w:bCs/>
          <w:sz w:val="24"/>
          <w:szCs w:val="24"/>
        </w:rPr>
        <w:t>Billsus</w:t>
      </w:r>
      <w:proofErr w:type="spellEnd"/>
      <w:r>
        <w:rPr>
          <w:b/>
          <w:bCs/>
          <w:sz w:val="24"/>
          <w:szCs w:val="24"/>
        </w:rPr>
        <w:t>, Content-based recommendation systems, The Adaptive Web, LNCS 4321, Springer, 2007, pp. 325–341. [13]</w:t>
      </w:r>
    </w:p>
    <w:p w14:paraId="0D02823D" w14:textId="77777777" w:rsidR="001C35F0" w:rsidRDefault="007E14F3">
      <w:pPr>
        <w:spacing w:after="60" w:line="276" w:lineRule="auto"/>
        <w:jc w:val="both"/>
      </w:pPr>
      <w:r>
        <w:rPr>
          <w:sz w:val="24"/>
          <w:szCs w:val="24"/>
        </w:rPr>
        <w:t>The foundational taxonomy of hybridisation strategies is presented in this paper, enumerating seven combination mechanisms — weighted, switching, mixed, feature combination, cascade, feature augmentation and meta-level — and evaluating them experimentally. The weighted hybrid is identified as the simplest of these, and the architecture proposed in the present work belongs to that class, with the qualification that its weights are personalised rather than fixed.</w:t>
      </w:r>
    </w:p>
    <w:p w14:paraId="0D02823E" w14:textId="77777777" w:rsidR="001C35F0" w:rsidRDefault="007E14F3">
      <w:pPr>
        <w:spacing w:after="150" w:line="276" w:lineRule="auto"/>
        <w:jc w:val="both"/>
      </w:pPr>
      <w:r>
        <w:rPr>
          <w:b/>
          <w:bCs/>
          <w:sz w:val="24"/>
          <w:szCs w:val="24"/>
        </w:rPr>
        <w:t xml:space="preserve">R. Burke, Hybrid recommender systems: survey and experiments, User </w:t>
      </w:r>
      <w:proofErr w:type="spellStart"/>
      <w:r>
        <w:rPr>
          <w:b/>
          <w:bCs/>
          <w:sz w:val="24"/>
          <w:szCs w:val="24"/>
        </w:rPr>
        <w:t>Modeling</w:t>
      </w:r>
      <w:proofErr w:type="spellEnd"/>
      <w:r>
        <w:rPr>
          <w:b/>
          <w:bCs/>
          <w:sz w:val="24"/>
          <w:szCs w:val="24"/>
        </w:rPr>
        <w:t xml:space="preserve"> and User-Adapted Interaction, Vol. 12, No. 4, 2002, pp. 331–370. [16]</w:t>
      </w:r>
    </w:p>
    <w:p w14:paraId="0D02823F" w14:textId="77777777" w:rsidR="001C35F0" w:rsidRDefault="007E14F3">
      <w:pPr>
        <w:spacing w:after="60" w:line="276" w:lineRule="auto"/>
        <w:jc w:val="both"/>
      </w:pPr>
      <w:r>
        <w:rPr>
          <w:sz w:val="24"/>
          <w:szCs w:val="24"/>
        </w:rPr>
        <w:t>This paper introduces VADER, a rule-based and lexicon-driven sentiment model tuned for short, informal text. The model accounts for negation, intensifiers, punctuation and capitalisation, requires no training data whatsoever, and executes in constant time per document, making it suitable for pipelines required to remain reproducible on modest computational infrastructure. VADER is the sentiment engine deployed in the present pipeline.</w:t>
      </w:r>
    </w:p>
    <w:p w14:paraId="0D028240" w14:textId="77777777" w:rsidR="001C35F0" w:rsidRDefault="007E14F3">
      <w:pPr>
        <w:spacing w:after="150" w:line="276" w:lineRule="auto"/>
        <w:jc w:val="both"/>
      </w:pPr>
      <w:r>
        <w:rPr>
          <w:b/>
          <w:bCs/>
          <w:sz w:val="24"/>
          <w:szCs w:val="24"/>
        </w:rPr>
        <w:t>C. J. Hutto and E. Gilbert, VADER: a parsimonious rule-based model for sentiment analysis of social media text, ICWSM ’14, 2014, pp. 216–225. [20]</w:t>
      </w:r>
    </w:p>
    <w:p w14:paraId="0D028241" w14:textId="77777777" w:rsidR="001C35F0" w:rsidRDefault="007E14F3">
      <w:pPr>
        <w:spacing w:after="60" w:line="276" w:lineRule="auto"/>
        <w:jc w:val="both"/>
      </w:pPr>
      <w:r>
        <w:rPr>
          <w:sz w:val="24"/>
          <w:szCs w:val="24"/>
        </w:rPr>
        <w:t>The authors jointly fit latent rating dimensions and latent review topics within a single model, demonstrating that review text carries signal complementary to rather than redundant with the numerical rating, and that jointly modelling both improves prediction — particularly for users and items possessing few ratings. This result supplies the empirical justification for incorporating a sentiment arm at all.</w:t>
      </w:r>
    </w:p>
    <w:p w14:paraId="0D028242" w14:textId="77777777" w:rsidR="001C35F0" w:rsidRDefault="007E14F3">
      <w:pPr>
        <w:spacing w:after="150" w:line="276" w:lineRule="auto"/>
        <w:jc w:val="both"/>
      </w:pPr>
      <w:r>
        <w:rPr>
          <w:b/>
          <w:bCs/>
          <w:sz w:val="24"/>
          <w:szCs w:val="24"/>
        </w:rPr>
        <w:t xml:space="preserve">J. McAuley and J. Leskovec, Hidden factors and hidden topics: understanding rating dimensions with review text, </w:t>
      </w:r>
      <w:proofErr w:type="spellStart"/>
      <w:r>
        <w:rPr>
          <w:b/>
          <w:bCs/>
          <w:sz w:val="24"/>
          <w:szCs w:val="24"/>
        </w:rPr>
        <w:t>RecSys</w:t>
      </w:r>
      <w:proofErr w:type="spellEnd"/>
      <w:r>
        <w:rPr>
          <w:b/>
          <w:bCs/>
          <w:sz w:val="24"/>
          <w:szCs w:val="24"/>
        </w:rPr>
        <w:t xml:space="preserve"> ’13, 2013, pp. 165–172. [21]</w:t>
      </w:r>
    </w:p>
    <w:p w14:paraId="0D028243" w14:textId="77777777" w:rsidR="001C35F0" w:rsidRDefault="007E14F3">
      <w:pPr>
        <w:spacing w:after="60" w:line="276" w:lineRule="auto"/>
        <w:jc w:val="both"/>
      </w:pPr>
      <w:r>
        <w:rPr>
          <w:sz w:val="24"/>
          <w:szCs w:val="24"/>
        </w:rPr>
        <w:t>This paper demonstrates that error metrics such as RMSE and the quality of a top-N ranked list are only loosely related. Algorithms minimising rating error are shown to perform poorly on ranking tasks, and a simple popularity baseline is observed to outperform considerably more sophisticated models on top-N evaluation despite unremarkable error scores. This finding is reproduced experimentally in Section 5.1 of the present report.</w:t>
      </w:r>
    </w:p>
    <w:p w14:paraId="0D028244" w14:textId="77777777" w:rsidR="001C35F0" w:rsidRDefault="007E14F3">
      <w:pPr>
        <w:spacing w:after="150" w:line="276" w:lineRule="auto"/>
        <w:jc w:val="both"/>
      </w:pPr>
      <w:r>
        <w:rPr>
          <w:b/>
          <w:bCs/>
          <w:sz w:val="24"/>
          <w:szCs w:val="24"/>
        </w:rPr>
        <w:t xml:space="preserve">P. Cremonesi, Y. Koren and R. Turrin, Performance of recommender algorithms on top-N recommendation tasks, </w:t>
      </w:r>
      <w:proofErr w:type="spellStart"/>
      <w:r>
        <w:rPr>
          <w:b/>
          <w:bCs/>
          <w:sz w:val="24"/>
          <w:szCs w:val="24"/>
        </w:rPr>
        <w:t>RecSys</w:t>
      </w:r>
      <w:proofErr w:type="spellEnd"/>
      <w:r>
        <w:rPr>
          <w:b/>
          <w:bCs/>
          <w:sz w:val="24"/>
          <w:szCs w:val="24"/>
        </w:rPr>
        <w:t xml:space="preserve"> ’10, 2010, pp. 39–46. [29]</w:t>
      </w:r>
    </w:p>
    <w:p w14:paraId="0D028245" w14:textId="77777777" w:rsidR="001C35F0" w:rsidRDefault="007E14F3">
      <w:pPr>
        <w:spacing w:after="60" w:line="276" w:lineRule="auto"/>
        <w:jc w:val="both"/>
      </w:pPr>
      <w:r>
        <w:rPr>
          <w:sz w:val="24"/>
          <w:szCs w:val="24"/>
        </w:rPr>
        <w:t>A comprehensive survey of explainable recommendation is presented, distinguishing model-intrinsic from post-hoc approaches and categorising explanation styles as user-based, item-based, feature-based or text-based. The authors argue that explanations improve user trust, satisfaction and persuasiveness independently of accuracy, which justifies incorporating such a facility even where no metric gain is observed.</w:t>
      </w:r>
    </w:p>
    <w:p w14:paraId="0D028246" w14:textId="77777777" w:rsidR="001C35F0" w:rsidRDefault="007E14F3">
      <w:pPr>
        <w:spacing w:after="150" w:line="276" w:lineRule="auto"/>
        <w:jc w:val="both"/>
      </w:pPr>
      <w:r>
        <w:rPr>
          <w:b/>
          <w:bCs/>
          <w:sz w:val="24"/>
          <w:szCs w:val="24"/>
        </w:rPr>
        <w:t>Y. Zhang and X. Chen, Explainable recommendation: a survey and new perspectives, Foundations and Trends in Information Retrieval, Vol. 14, No. 1, 2020, pp. 1–101. [34]</w:t>
      </w:r>
    </w:p>
    <w:p w14:paraId="0D028247" w14:textId="77777777" w:rsidR="001C35F0" w:rsidRDefault="007E14F3">
      <w:pPr>
        <w:spacing w:after="60" w:line="276" w:lineRule="auto"/>
        <w:jc w:val="both"/>
      </w:pPr>
      <w:r>
        <w:rPr>
          <w:sz w:val="24"/>
          <w:szCs w:val="24"/>
        </w:rPr>
        <w:lastRenderedPageBreak/>
        <w:t>This paper constructs a restaurant recommender in which food preferences are extracted from the text of user reviews through sentiment analysis and subsequently clustered to match users with establishments. The work establishes the collaborative, content and sentiment hybrid as a viable architecture for the restaurant domain specifically, and is the closest antecedent to the present project.</w:t>
      </w:r>
    </w:p>
    <w:p w14:paraId="0D028248" w14:textId="77777777" w:rsidR="001C35F0" w:rsidRDefault="007E14F3">
      <w:pPr>
        <w:spacing w:after="150" w:line="276" w:lineRule="auto"/>
        <w:jc w:val="both"/>
      </w:pPr>
      <w:r>
        <w:rPr>
          <w:b/>
          <w:bCs/>
          <w:sz w:val="24"/>
          <w:szCs w:val="24"/>
        </w:rPr>
        <w:t>E. Asani, H. Vahdat-Nejad and J. Sadri, Restaurant recommender system based on sentiment analysis, Machine Learning with Applications, Vol. 6, 2021, Article 100114. [26]</w:t>
      </w:r>
    </w:p>
    <w:p w14:paraId="0D028249" w14:textId="77777777" w:rsidR="001C35F0" w:rsidRDefault="007E14F3">
      <w:pPr>
        <w:spacing w:after="60" w:line="276" w:lineRule="auto"/>
        <w:jc w:val="both"/>
      </w:pPr>
      <w:r>
        <w:rPr>
          <w:sz w:val="24"/>
          <w:szCs w:val="24"/>
        </w:rPr>
        <w:t>Transformer-based sentiment modelling is applied to the restaurant recommendation pipeline, attaining a higher accuracy ceiling than classical lexicon and bag-of-words approaches, evaluated under a single-dataset protocol. The work represents the current state of the art which the present project deliberately does not attempt to match, exchanging attainable accuracy for reproducibility and breadth of evaluation.</w:t>
      </w:r>
    </w:p>
    <w:p w14:paraId="0D02824A" w14:textId="77777777" w:rsidR="001C35F0" w:rsidRDefault="007E14F3">
      <w:pPr>
        <w:spacing w:after="150" w:line="276" w:lineRule="auto"/>
        <w:jc w:val="both"/>
      </w:pPr>
      <w:r>
        <w:rPr>
          <w:b/>
          <w:bCs/>
          <w:sz w:val="24"/>
          <w:szCs w:val="24"/>
        </w:rPr>
        <w:t xml:space="preserve">N. </w:t>
      </w:r>
      <w:proofErr w:type="spellStart"/>
      <w:r>
        <w:rPr>
          <w:b/>
          <w:bCs/>
          <w:sz w:val="24"/>
          <w:szCs w:val="24"/>
        </w:rPr>
        <w:t>Darraz</w:t>
      </w:r>
      <w:proofErr w:type="spellEnd"/>
      <w:r>
        <w:rPr>
          <w:b/>
          <w:bCs/>
          <w:sz w:val="24"/>
          <w:szCs w:val="24"/>
        </w:rPr>
        <w:t xml:space="preserve"> et al., BERT-based sentiment analysis for restaurant recommendation, 2025. [27]</w:t>
      </w:r>
    </w:p>
    <w:p w14:paraId="0D02824B" w14:textId="77777777" w:rsidR="001C35F0" w:rsidRDefault="007E14F3">
      <w:pPr>
        <w:pStyle w:val="Heading2"/>
        <w:spacing w:before="200" w:after="90"/>
      </w:pPr>
      <w:bookmarkStart w:id="8" w:name="_Toc11"/>
      <w:r>
        <w:rPr>
          <w:b/>
          <w:bCs/>
          <w:color w:val="000000"/>
          <w:sz w:val="28"/>
          <w:szCs w:val="28"/>
        </w:rPr>
        <w:t>2.2 Research Gap</w:t>
      </w:r>
      <w:bookmarkEnd w:id="8"/>
    </w:p>
    <w:p w14:paraId="0D02824C" w14:textId="77777777" w:rsidR="001C35F0" w:rsidRDefault="007E14F3">
      <w:pPr>
        <w:spacing w:after="120" w:line="276" w:lineRule="auto"/>
        <w:jc w:val="both"/>
      </w:pPr>
      <w:r>
        <w:rPr>
          <w:sz w:val="24"/>
          <w:szCs w:val="24"/>
        </w:rPr>
        <w:t xml:space="preserve">Three deficiencies emerge consistently from the literature surveyed above. First, every comparable hybrid applies a single fixed combination rule to the entire user population, embedding the evidently false assumption that all </w:t>
      </w:r>
      <w:proofErr w:type="gramStart"/>
      <w:r>
        <w:rPr>
          <w:sz w:val="24"/>
          <w:szCs w:val="24"/>
        </w:rPr>
        <w:t>users</w:t>
      </w:r>
      <w:proofErr w:type="gramEnd"/>
      <w:r>
        <w:rPr>
          <w:sz w:val="24"/>
          <w:szCs w:val="24"/>
        </w:rPr>
        <w:t xml:space="preserve"> weight peer consensus, intrinsic attributes and expressed opinion in identical proportion, and providing no mechanism by which the rule may adapt to evidence about the individual. Second, although explainability has been argued persuasively as a design objective, it is seldom integrated into hybrid restaurant recommenders as a first-class output. Third, comparable studies predominantly report a single dataset and a restricted metric set, frequently error metrics alone; given the established divergence</w:t>
      </w:r>
      <w:r>
        <w:rPr>
          <w:sz w:val="24"/>
          <w:szCs w:val="24"/>
        </w:rPr>
        <w:t xml:space="preserve"> between error-based and ranking-based assessment, conclusions drawn under such protocols cannot be regarded as robust. The present work addresses all three.</w:t>
      </w:r>
    </w:p>
    <w:p w14:paraId="0D02824D" w14:textId="77777777" w:rsidR="001C35F0" w:rsidRDefault="007E14F3">
      <w:r>
        <w:br w:type="page"/>
      </w:r>
    </w:p>
    <w:p w14:paraId="0D02824E" w14:textId="77777777" w:rsidR="001C35F0" w:rsidRDefault="007E14F3">
      <w:pPr>
        <w:pStyle w:val="Heading1"/>
        <w:spacing w:before="240" w:after="60"/>
        <w:jc w:val="center"/>
      </w:pPr>
      <w:bookmarkStart w:id="9" w:name="_Toc12"/>
      <w:r>
        <w:rPr>
          <w:b/>
          <w:bCs/>
          <w:color w:val="000000"/>
          <w:sz w:val="28"/>
          <w:szCs w:val="28"/>
        </w:rPr>
        <w:lastRenderedPageBreak/>
        <w:t>CHAPTER – 3</w:t>
      </w:r>
      <w:bookmarkEnd w:id="9"/>
    </w:p>
    <w:p w14:paraId="0D02824F" w14:textId="77777777" w:rsidR="001C35F0" w:rsidRDefault="007E14F3">
      <w:pPr>
        <w:spacing w:after="200"/>
        <w:jc w:val="center"/>
      </w:pPr>
      <w:r>
        <w:rPr>
          <w:b/>
          <w:bCs/>
          <w:sz w:val="28"/>
          <w:szCs w:val="28"/>
        </w:rPr>
        <w:t>PROPOSED METHODOLOGY</w:t>
      </w:r>
    </w:p>
    <w:p w14:paraId="0D028250" w14:textId="77777777" w:rsidR="001C35F0" w:rsidRDefault="007E14F3">
      <w:pPr>
        <w:spacing w:after="160"/>
        <w:jc w:val="center"/>
      </w:pPr>
      <w:proofErr w:type="spellStart"/>
      <w:r>
        <w:rPr>
          <w:b/>
          <w:bCs/>
          <w:sz w:val="24"/>
          <w:szCs w:val="24"/>
        </w:rPr>
        <w:t>IndiaBites</w:t>
      </w:r>
      <w:proofErr w:type="spellEnd"/>
      <w:r>
        <w:rPr>
          <w:b/>
          <w:bCs/>
          <w:sz w:val="24"/>
          <w:szCs w:val="24"/>
        </w:rPr>
        <w:t xml:space="preserve"> Hybrid Recommendation Framework</w:t>
      </w:r>
    </w:p>
    <w:p w14:paraId="0D028251" w14:textId="77777777" w:rsidR="001C35F0" w:rsidRDefault="007E14F3">
      <w:pPr>
        <w:spacing w:after="120" w:line="276" w:lineRule="auto"/>
        <w:jc w:val="both"/>
      </w:pPr>
      <w:r>
        <w:rPr>
          <w:sz w:val="24"/>
          <w:szCs w:val="24"/>
        </w:rPr>
        <w:t>The proposed method is a five-layer hybrid recommendation framework in which three complementary signals are scored independently, normalised, and fused under weights learned separately for each user. The framework accepts a restaurant catalogue supplying structured attributes and review text, together with hard constraints and soft preferences supplied by the user, and emits a ranked list in which every element carries a natural-language justification.</w:t>
      </w:r>
    </w:p>
    <w:p w14:paraId="0D028252" w14:textId="77777777" w:rsidR="001C35F0" w:rsidRDefault="007E14F3">
      <w:pPr>
        <w:spacing w:after="120" w:line="276" w:lineRule="auto"/>
        <w:jc w:val="center"/>
      </w:pPr>
      <w:r>
        <w:rPr>
          <w:i/>
          <w:iCs/>
          <w:sz w:val="24"/>
          <w:szCs w:val="24"/>
        </w:rPr>
        <w:t>[INSERT FIG.1 — Block schematic: Catalogue and User Input → Constraint Filter → three parallel scoring modules (Content-Based, Collaborative, Sentiment) → Normalisation → Personalised Fusion fed by the NNLS Weight Estimator → Ranking → Explanation Generation → User Interface, with the cold-start bypass to a Popularity Prior.]</w:t>
      </w:r>
    </w:p>
    <w:p w14:paraId="0D028253" w14:textId="77777777" w:rsidR="001C35F0" w:rsidRDefault="007E14F3">
      <w:pPr>
        <w:spacing w:before="60" w:after="160"/>
        <w:jc w:val="center"/>
      </w:pPr>
      <w:r>
        <w:rPr>
          <w:sz w:val="24"/>
          <w:szCs w:val="24"/>
        </w:rPr>
        <w:t xml:space="preserve">Fig.1 Block schematic of the proposed </w:t>
      </w:r>
      <w:proofErr w:type="spellStart"/>
      <w:r>
        <w:rPr>
          <w:sz w:val="24"/>
          <w:szCs w:val="24"/>
        </w:rPr>
        <w:t>IndiaBites</w:t>
      </w:r>
      <w:proofErr w:type="spellEnd"/>
      <w:r>
        <w:rPr>
          <w:sz w:val="24"/>
          <w:szCs w:val="24"/>
        </w:rPr>
        <w:t xml:space="preserve"> framework</w:t>
      </w:r>
    </w:p>
    <w:p w14:paraId="0D028254" w14:textId="77777777" w:rsidR="001C35F0" w:rsidRDefault="007E14F3">
      <w:pPr>
        <w:spacing w:after="120" w:line="276" w:lineRule="auto"/>
        <w:jc w:val="center"/>
      </w:pPr>
      <w:r>
        <w:rPr>
          <w:i/>
          <w:iCs/>
          <w:sz w:val="24"/>
          <w:szCs w:val="24"/>
        </w:rPr>
        <w:t>[INSERT FIG.2 — Five-layer architecture expanding Fig.1 with the internal structure of each scoring module and the feedback loop returning user reactions to the collaborative arm.]</w:t>
      </w:r>
    </w:p>
    <w:p w14:paraId="0D028255" w14:textId="77777777" w:rsidR="001C35F0" w:rsidRDefault="007E14F3">
      <w:pPr>
        <w:spacing w:before="60" w:after="160"/>
        <w:jc w:val="center"/>
      </w:pPr>
      <w:r>
        <w:rPr>
          <w:sz w:val="24"/>
          <w:szCs w:val="24"/>
        </w:rPr>
        <w:t>Fig.2 Five-layer architecture of the hybrid recommendation engine</w:t>
      </w:r>
    </w:p>
    <w:p w14:paraId="0D028256" w14:textId="77777777" w:rsidR="001C35F0" w:rsidRDefault="007E14F3">
      <w:pPr>
        <w:pStyle w:val="Heading2"/>
        <w:spacing w:before="200" w:after="90"/>
      </w:pPr>
      <w:bookmarkStart w:id="10" w:name="_Toc13"/>
      <w:r>
        <w:rPr>
          <w:b/>
          <w:bCs/>
          <w:color w:val="000000"/>
          <w:sz w:val="28"/>
          <w:szCs w:val="28"/>
        </w:rPr>
        <w:t>3.1 Constraint Filtering and Candidate Generation</w:t>
      </w:r>
      <w:bookmarkEnd w:id="10"/>
    </w:p>
    <w:p w14:paraId="0D028257" w14:textId="77777777" w:rsidR="001C35F0" w:rsidRDefault="007E14F3">
      <w:pPr>
        <w:spacing w:after="120" w:line="276" w:lineRule="auto"/>
        <w:jc w:val="both"/>
      </w:pPr>
      <w:r>
        <w:rPr>
          <w:sz w:val="24"/>
          <w:szCs w:val="24"/>
        </w:rPr>
        <w:t>The framework begins by reducing the catalogue to a candidate set through strict conjunctive application of the hard constraints supplied by the user. City, locality, cuisine membership, minimum rating, budget band, dietary provision and facility requirements are each applied as an independent filter, and any establishment failing a single constraint is removed from consideration before scoring commences. This ordering is deliberate: enforcing dietary and budgetary requirements by filtering rather than by s</w:t>
      </w:r>
      <w:r>
        <w:rPr>
          <w:sz w:val="24"/>
          <w:szCs w:val="24"/>
        </w:rPr>
        <w:t>core penalty guarantees that a violating establishment cannot appear at any rank, and it simultaneously reduces the cost of the scoring stage that follows.</w:t>
      </w:r>
    </w:p>
    <w:p w14:paraId="0D028258" w14:textId="77777777" w:rsidR="001C35F0" w:rsidRDefault="007E14F3">
      <w:pPr>
        <w:pStyle w:val="Heading2"/>
        <w:spacing w:before="200" w:after="90"/>
      </w:pPr>
      <w:bookmarkStart w:id="11" w:name="_Toc14"/>
      <w:r>
        <w:rPr>
          <w:b/>
          <w:bCs/>
          <w:color w:val="000000"/>
          <w:sz w:val="28"/>
          <w:szCs w:val="28"/>
        </w:rPr>
        <w:t>3.2 Content-Based Scoring using TF-IDF</w:t>
      </w:r>
      <w:bookmarkEnd w:id="11"/>
    </w:p>
    <w:p w14:paraId="0D028259" w14:textId="77777777" w:rsidR="001C35F0" w:rsidRDefault="007E14F3">
      <w:pPr>
        <w:spacing w:after="120" w:line="276" w:lineRule="auto"/>
        <w:jc w:val="center"/>
      </w:pPr>
      <w:r>
        <w:rPr>
          <w:i/>
          <w:iCs/>
          <w:sz w:val="24"/>
          <w:szCs w:val="24"/>
        </w:rPr>
        <w:t>[INSERT FIG.3 — Content-based module: attribute tokenisation, IDF computation across the catalogue, preference vector construction, cosine scoring.]</w:t>
      </w:r>
    </w:p>
    <w:p w14:paraId="0D02825A" w14:textId="77777777" w:rsidR="001C35F0" w:rsidRDefault="007E14F3">
      <w:pPr>
        <w:spacing w:before="60" w:after="160"/>
        <w:jc w:val="center"/>
      </w:pPr>
      <w:r>
        <w:rPr>
          <w:sz w:val="24"/>
          <w:szCs w:val="24"/>
        </w:rPr>
        <w:t>Fig.3 Content-based scoring module — TF-IDF attribute representation</w:t>
      </w:r>
    </w:p>
    <w:p w14:paraId="0D02825B" w14:textId="77777777" w:rsidR="001C35F0" w:rsidRDefault="007E14F3">
      <w:pPr>
        <w:spacing w:before="140" w:after="70"/>
      </w:pPr>
      <w:r>
        <w:rPr>
          <w:b/>
          <w:bCs/>
          <w:sz w:val="24"/>
          <w:szCs w:val="24"/>
        </w:rPr>
        <w:t>Attribute Document Construction</w:t>
      </w:r>
    </w:p>
    <w:p w14:paraId="0D02825C" w14:textId="77777777" w:rsidR="001C35F0" w:rsidRDefault="007E14F3">
      <w:pPr>
        <w:spacing w:after="120" w:line="276" w:lineRule="auto"/>
        <w:jc w:val="both"/>
      </w:pPr>
      <w:r>
        <w:rPr>
          <w:sz w:val="24"/>
          <w:szCs w:val="24"/>
        </w:rPr>
        <w:t>Each restaurant is converted into a document of attribute tokens drawn from its cuisine set, ambience descriptors, available facilities, dietary provisions, price band and location. Cuisine tokens are repeated three times within the document so as to carry greater term-frequency weight than facility or ambience tokens, reflecting the dominant role of cuisine in the dining decision.</w:t>
      </w:r>
    </w:p>
    <w:p w14:paraId="0D02825D" w14:textId="77777777" w:rsidR="001C35F0" w:rsidRDefault="007E14F3">
      <w:pPr>
        <w:spacing w:before="140" w:after="70"/>
      </w:pPr>
      <w:r>
        <w:rPr>
          <w:b/>
          <w:bCs/>
          <w:sz w:val="24"/>
          <w:szCs w:val="24"/>
        </w:rPr>
        <w:t>Term Weighting and Similarity</w:t>
      </w:r>
    </w:p>
    <w:p w14:paraId="0D02825E" w14:textId="77777777" w:rsidR="001C35F0" w:rsidRDefault="007E14F3">
      <w:pPr>
        <w:spacing w:after="120" w:line="276" w:lineRule="auto"/>
        <w:jc w:val="both"/>
      </w:pPr>
      <w:r>
        <w:rPr>
          <w:sz w:val="24"/>
          <w:szCs w:val="24"/>
        </w:rPr>
        <w:lastRenderedPageBreak/>
        <w:t>Normalised term frequency, inverse document frequency over a catalogue of N restaurants, and the resulting token weight are given by Equations (1) to (3). The additive constant in Equation (2) prevents tokens occurring in every document from being annihilated entirely, so that a ubiquitous descriptor such as a dine-in facility is discounted relative to a rare and highly discriminative one such as a specific regional cuisine, without any manual assignment of attribute importance.</w:t>
      </w:r>
    </w:p>
    <w:p w14:paraId="0D02825F" w14:textId="77777777" w:rsidR="001C35F0" w:rsidRDefault="007E14F3">
      <w:pPr>
        <w:spacing w:before="60" w:after="60"/>
        <w:jc w:val="center"/>
      </w:pPr>
      <w:proofErr w:type="spellStart"/>
      <w:proofErr w:type="gramStart"/>
      <w:r>
        <w:rPr>
          <w:i/>
          <w:iCs/>
          <w:sz w:val="23"/>
          <w:szCs w:val="23"/>
        </w:rPr>
        <w:t>tf</w:t>
      </w:r>
      <w:proofErr w:type="spellEnd"/>
      <w:r>
        <w:rPr>
          <w:i/>
          <w:iCs/>
          <w:sz w:val="23"/>
          <w:szCs w:val="23"/>
        </w:rPr>
        <w:t>(</w:t>
      </w:r>
      <w:proofErr w:type="gramEnd"/>
      <w:r>
        <w:rPr>
          <w:i/>
          <w:iCs/>
          <w:sz w:val="23"/>
          <w:szCs w:val="23"/>
        </w:rPr>
        <w:t xml:space="preserve">t, d) = </w:t>
      </w:r>
      <w:proofErr w:type="gramStart"/>
      <w:r>
        <w:rPr>
          <w:i/>
          <w:iCs/>
          <w:sz w:val="23"/>
          <w:szCs w:val="23"/>
        </w:rPr>
        <w:t>f(</w:t>
      </w:r>
      <w:proofErr w:type="gramEnd"/>
      <w:r>
        <w:rPr>
          <w:i/>
          <w:iCs/>
          <w:sz w:val="23"/>
          <w:szCs w:val="23"/>
        </w:rPr>
        <w:t xml:space="preserve">t, d) / |d|          </w:t>
      </w:r>
      <w:proofErr w:type="spellStart"/>
      <w:r>
        <w:rPr>
          <w:i/>
          <w:iCs/>
          <w:sz w:val="23"/>
          <w:szCs w:val="23"/>
        </w:rPr>
        <w:t>idf</w:t>
      </w:r>
      <w:proofErr w:type="spellEnd"/>
      <w:r>
        <w:rPr>
          <w:i/>
          <w:iCs/>
          <w:sz w:val="23"/>
          <w:szCs w:val="23"/>
        </w:rPr>
        <w:t xml:space="preserve">(t) = </w:t>
      </w:r>
      <w:proofErr w:type="gramStart"/>
      <w:r>
        <w:rPr>
          <w:i/>
          <w:iCs/>
          <w:sz w:val="23"/>
          <w:szCs w:val="23"/>
        </w:rPr>
        <w:t>log(</w:t>
      </w:r>
      <w:proofErr w:type="gramEnd"/>
      <w:r>
        <w:rPr>
          <w:i/>
          <w:iCs/>
          <w:sz w:val="23"/>
          <w:szCs w:val="23"/>
        </w:rPr>
        <w:t xml:space="preserve">N / </w:t>
      </w:r>
      <w:proofErr w:type="spellStart"/>
      <w:r>
        <w:rPr>
          <w:i/>
          <w:iCs/>
          <w:sz w:val="23"/>
          <w:szCs w:val="23"/>
        </w:rPr>
        <w:t>df</w:t>
      </w:r>
      <w:proofErr w:type="spellEnd"/>
      <w:r>
        <w:rPr>
          <w:i/>
          <w:iCs/>
          <w:sz w:val="23"/>
          <w:szCs w:val="23"/>
        </w:rPr>
        <w:t xml:space="preserve">(t)) + 1          </w:t>
      </w:r>
      <w:proofErr w:type="gramStart"/>
      <w:r>
        <w:rPr>
          <w:i/>
          <w:iCs/>
          <w:sz w:val="23"/>
          <w:szCs w:val="23"/>
        </w:rPr>
        <w:t>w(</w:t>
      </w:r>
      <w:proofErr w:type="gramEnd"/>
      <w:r>
        <w:rPr>
          <w:i/>
          <w:iCs/>
          <w:sz w:val="23"/>
          <w:szCs w:val="23"/>
        </w:rPr>
        <w:t xml:space="preserve">t, d) = </w:t>
      </w:r>
      <w:proofErr w:type="spellStart"/>
      <w:r>
        <w:rPr>
          <w:i/>
          <w:iCs/>
          <w:sz w:val="23"/>
          <w:szCs w:val="23"/>
        </w:rPr>
        <w:t>tf</w:t>
      </w:r>
      <w:proofErr w:type="spellEnd"/>
      <w:r>
        <w:rPr>
          <w:i/>
          <w:iCs/>
          <w:sz w:val="23"/>
          <w:szCs w:val="23"/>
        </w:rPr>
        <w:t xml:space="preserve"> × </w:t>
      </w:r>
      <w:proofErr w:type="spellStart"/>
      <w:r>
        <w:rPr>
          <w:i/>
          <w:iCs/>
          <w:sz w:val="23"/>
          <w:szCs w:val="23"/>
        </w:rPr>
        <w:t>idf</w:t>
      </w:r>
      <w:proofErr w:type="spellEnd"/>
      <w:r>
        <w:rPr>
          <w:i/>
          <w:iCs/>
          <w:sz w:val="23"/>
          <w:szCs w:val="23"/>
        </w:rPr>
        <w:t xml:space="preserve">       </w:t>
      </w:r>
      <w:proofErr w:type="gramStart"/>
      <w:r>
        <w:rPr>
          <w:i/>
          <w:iCs/>
          <w:sz w:val="23"/>
          <w:szCs w:val="23"/>
        </w:rPr>
        <w:t xml:space="preserve">   (</w:t>
      </w:r>
      <w:proofErr w:type="gramEnd"/>
      <w:r>
        <w:rPr>
          <w:i/>
          <w:iCs/>
          <w:sz w:val="23"/>
          <w:szCs w:val="23"/>
        </w:rPr>
        <w:t>1–3)</w:t>
      </w:r>
    </w:p>
    <w:p w14:paraId="0D028260" w14:textId="77777777" w:rsidR="001C35F0" w:rsidRDefault="007E14F3">
      <w:pPr>
        <w:spacing w:after="120" w:line="276" w:lineRule="auto"/>
        <w:jc w:val="both"/>
      </w:pPr>
      <w:r>
        <w:rPr>
          <w:sz w:val="24"/>
          <w:szCs w:val="24"/>
        </w:rPr>
        <w:t>User preferences are converted into a query document by the identical procedure and projected into the same vector space, so that the content score of a candidate is the cosine of the angle between the preference vector and the item vector.</w:t>
      </w:r>
    </w:p>
    <w:p w14:paraId="0D028261" w14:textId="77777777" w:rsidR="001C35F0" w:rsidRDefault="007E14F3">
      <w:pPr>
        <w:spacing w:before="60" w:after="60"/>
        <w:jc w:val="center"/>
      </w:pPr>
      <w:proofErr w:type="spellStart"/>
      <w:r>
        <w:rPr>
          <w:i/>
          <w:iCs/>
          <w:sz w:val="23"/>
          <w:szCs w:val="23"/>
        </w:rPr>
        <w:t>S_</w:t>
      </w:r>
      <w:proofErr w:type="gramStart"/>
      <w:r>
        <w:rPr>
          <w:i/>
          <w:iCs/>
          <w:sz w:val="23"/>
          <w:szCs w:val="23"/>
        </w:rPr>
        <w:t>content</w:t>
      </w:r>
      <w:proofErr w:type="spellEnd"/>
      <w:r>
        <w:rPr>
          <w:i/>
          <w:iCs/>
          <w:sz w:val="23"/>
          <w:szCs w:val="23"/>
        </w:rPr>
        <w:t>(</w:t>
      </w:r>
      <w:proofErr w:type="gramEnd"/>
      <w:r>
        <w:rPr>
          <w:i/>
          <w:iCs/>
          <w:sz w:val="23"/>
          <w:szCs w:val="23"/>
        </w:rPr>
        <w:t xml:space="preserve">u, </w:t>
      </w:r>
      <w:proofErr w:type="spellStart"/>
      <w:r>
        <w:rPr>
          <w:i/>
          <w:iCs/>
          <w:sz w:val="23"/>
          <w:szCs w:val="23"/>
        </w:rPr>
        <w:t>i</w:t>
      </w:r>
      <w:proofErr w:type="spellEnd"/>
      <w:r>
        <w:rPr>
          <w:i/>
          <w:iCs/>
          <w:sz w:val="23"/>
          <w:szCs w:val="23"/>
        </w:rPr>
        <w:t>) = (q(u) · v(</w:t>
      </w:r>
      <w:proofErr w:type="spellStart"/>
      <w:r>
        <w:rPr>
          <w:i/>
          <w:iCs/>
          <w:sz w:val="23"/>
          <w:szCs w:val="23"/>
        </w:rPr>
        <w:t>i</w:t>
      </w:r>
      <w:proofErr w:type="spellEnd"/>
      <w:r>
        <w:rPr>
          <w:i/>
          <w:iCs/>
          <w:sz w:val="23"/>
          <w:szCs w:val="23"/>
        </w:rPr>
        <w:t>)) / (‖q(u)‖ × ‖v(</w:t>
      </w:r>
      <w:proofErr w:type="spellStart"/>
      <w:r>
        <w:rPr>
          <w:i/>
          <w:iCs/>
          <w:sz w:val="23"/>
          <w:szCs w:val="23"/>
        </w:rPr>
        <w:t>i</w:t>
      </w:r>
      <w:proofErr w:type="spellEnd"/>
      <w:r>
        <w:rPr>
          <w:i/>
          <w:iCs/>
          <w:sz w:val="23"/>
          <w:szCs w:val="23"/>
        </w:rPr>
        <w:t>)</w:t>
      </w:r>
      <w:proofErr w:type="gramStart"/>
      <w:r>
        <w:rPr>
          <w:i/>
          <w:iCs/>
          <w:sz w:val="23"/>
          <w:szCs w:val="23"/>
        </w:rPr>
        <w:t xml:space="preserve">‖)   </w:t>
      </w:r>
      <w:proofErr w:type="gramEnd"/>
      <w:r>
        <w:rPr>
          <w:i/>
          <w:iCs/>
          <w:sz w:val="23"/>
          <w:szCs w:val="23"/>
        </w:rPr>
        <w:t xml:space="preserve">                             </w:t>
      </w:r>
      <w:proofErr w:type="gramStart"/>
      <w:r>
        <w:rPr>
          <w:i/>
          <w:iCs/>
          <w:sz w:val="23"/>
          <w:szCs w:val="23"/>
        </w:rPr>
        <w:t xml:space="preserve">   (</w:t>
      </w:r>
      <w:proofErr w:type="gramEnd"/>
      <w:r>
        <w:rPr>
          <w:i/>
          <w:iCs/>
          <w:sz w:val="23"/>
          <w:szCs w:val="23"/>
        </w:rPr>
        <w:t>4)</w:t>
      </w:r>
    </w:p>
    <w:p w14:paraId="0D028262" w14:textId="77777777" w:rsidR="001C35F0" w:rsidRDefault="007E14F3">
      <w:pPr>
        <w:pStyle w:val="Heading2"/>
        <w:spacing w:before="200" w:after="90"/>
      </w:pPr>
      <w:bookmarkStart w:id="12" w:name="_Toc15"/>
      <w:r>
        <w:rPr>
          <w:b/>
          <w:bCs/>
          <w:color w:val="000000"/>
          <w:sz w:val="28"/>
          <w:szCs w:val="28"/>
        </w:rPr>
        <w:t>3.3 Collaborative Scoring and Cold-Start Handling</w:t>
      </w:r>
      <w:bookmarkEnd w:id="12"/>
    </w:p>
    <w:p w14:paraId="0D028263" w14:textId="77777777" w:rsidR="001C35F0" w:rsidRDefault="007E14F3">
      <w:pPr>
        <w:spacing w:after="120" w:line="276" w:lineRule="auto"/>
        <w:jc w:val="center"/>
      </w:pPr>
      <w:r>
        <w:rPr>
          <w:i/>
          <w:iCs/>
          <w:sz w:val="24"/>
          <w:szCs w:val="24"/>
        </w:rPr>
        <w:t>[INSERT FIG.4 — Collaborative module: mean-centring, item–item cosine similarity matrix, neighbourhood prediction, cold-start bypass to the popularity prior.]</w:t>
      </w:r>
    </w:p>
    <w:p w14:paraId="0D028264" w14:textId="77777777" w:rsidR="001C35F0" w:rsidRDefault="007E14F3">
      <w:pPr>
        <w:spacing w:before="60" w:after="160"/>
        <w:jc w:val="center"/>
      </w:pPr>
      <w:r>
        <w:rPr>
          <w:sz w:val="24"/>
          <w:szCs w:val="24"/>
        </w:rPr>
        <w:t>Fig.4 Collaborative scoring module — item–item neighbourhood model</w:t>
      </w:r>
    </w:p>
    <w:p w14:paraId="0D028265" w14:textId="77777777" w:rsidR="001C35F0" w:rsidRDefault="007E14F3">
      <w:pPr>
        <w:spacing w:after="120" w:line="276" w:lineRule="auto"/>
        <w:jc w:val="both"/>
      </w:pPr>
      <w:r>
        <w:rPr>
          <w:sz w:val="24"/>
          <w:szCs w:val="24"/>
        </w:rPr>
        <w:t>Item rating vectors are mean-centred to remove systematic item bias, and the similarity between two restaurants is computed as the cosine between their centred co-rating vectors over the set of users who have rated both. The predicted collaborative score for a candidate is then the similarity-weighted mean of the ratings that the target user has assigned to positively correlated items.</w:t>
      </w:r>
    </w:p>
    <w:p w14:paraId="0D028266" w14:textId="77777777" w:rsidR="001C35F0" w:rsidRDefault="007E14F3">
      <w:pPr>
        <w:spacing w:before="60" w:after="60"/>
        <w:jc w:val="center"/>
      </w:pPr>
      <w:proofErr w:type="gramStart"/>
      <w:r>
        <w:rPr>
          <w:i/>
          <w:iCs/>
          <w:sz w:val="23"/>
          <w:szCs w:val="23"/>
        </w:rPr>
        <w:t>sim(</w:t>
      </w:r>
      <w:proofErr w:type="spellStart"/>
      <w:proofErr w:type="gramEnd"/>
      <w:r>
        <w:rPr>
          <w:i/>
          <w:iCs/>
          <w:sz w:val="23"/>
          <w:szCs w:val="23"/>
        </w:rPr>
        <w:t>i</w:t>
      </w:r>
      <w:proofErr w:type="spellEnd"/>
      <w:r>
        <w:rPr>
          <w:i/>
          <w:iCs/>
          <w:sz w:val="23"/>
          <w:szCs w:val="23"/>
        </w:rPr>
        <w:t>, j) = Σ (r(</w:t>
      </w:r>
      <w:proofErr w:type="spellStart"/>
      <w:proofErr w:type="gramStart"/>
      <w:r>
        <w:rPr>
          <w:i/>
          <w:iCs/>
          <w:sz w:val="23"/>
          <w:szCs w:val="23"/>
        </w:rPr>
        <w:t>u,i</w:t>
      </w:r>
      <w:proofErr w:type="spellEnd"/>
      <w:proofErr w:type="gramEnd"/>
      <w:r>
        <w:rPr>
          <w:i/>
          <w:iCs/>
          <w:sz w:val="23"/>
          <w:szCs w:val="23"/>
        </w:rPr>
        <w:t>) − r̄(</w:t>
      </w:r>
      <w:proofErr w:type="spellStart"/>
      <w:r>
        <w:rPr>
          <w:i/>
          <w:iCs/>
          <w:sz w:val="23"/>
          <w:szCs w:val="23"/>
        </w:rPr>
        <w:t>i</w:t>
      </w:r>
      <w:proofErr w:type="spellEnd"/>
      <w:proofErr w:type="gramStart"/>
      <w:r>
        <w:rPr>
          <w:i/>
          <w:iCs/>
          <w:sz w:val="23"/>
          <w:szCs w:val="23"/>
        </w:rPr>
        <w:t>))(</w:t>
      </w:r>
      <w:proofErr w:type="gramEnd"/>
      <w:r>
        <w:rPr>
          <w:i/>
          <w:iCs/>
          <w:sz w:val="23"/>
          <w:szCs w:val="23"/>
        </w:rPr>
        <w:t>r(</w:t>
      </w:r>
      <w:proofErr w:type="spellStart"/>
      <w:proofErr w:type="gramStart"/>
      <w:r>
        <w:rPr>
          <w:i/>
          <w:iCs/>
          <w:sz w:val="23"/>
          <w:szCs w:val="23"/>
        </w:rPr>
        <w:t>u,j</w:t>
      </w:r>
      <w:proofErr w:type="spellEnd"/>
      <w:proofErr w:type="gramEnd"/>
      <w:r>
        <w:rPr>
          <w:i/>
          <w:iCs/>
          <w:sz w:val="23"/>
          <w:szCs w:val="23"/>
        </w:rPr>
        <w:t>) − r̄(j)) / (‖r(</w:t>
      </w:r>
      <w:proofErr w:type="spellStart"/>
      <w:r>
        <w:rPr>
          <w:i/>
          <w:iCs/>
          <w:sz w:val="23"/>
          <w:szCs w:val="23"/>
        </w:rPr>
        <w:t>i</w:t>
      </w:r>
      <w:proofErr w:type="spellEnd"/>
      <w:r>
        <w:rPr>
          <w:i/>
          <w:iCs/>
          <w:sz w:val="23"/>
          <w:szCs w:val="23"/>
        </w:rPr>
        <w:t>)‖ × ‖r(j)</w:t>
      </w:r>
      <w:proofErr w:type="gramStart"/>
      <w:r>
        <w:rPr>
          <w:i/>
          <w:iCs/>
          <w:sz w:val="23"/>
          <w:szCs w:val="23"/>
        </w:rPr>
        <w:t xml:space="preserve">‖)   </w:t>
      </w:r>
      <w:proofErr w:type="gramEnd"/>
      <w:r>
        <w:rPr>
          <w:i/>
          <w:iCs/>
          <w:sz w:val="23"/>
          <w:szCs w:val="23"/>
        </w:rPr>
        <w:t xml:space="preserve">                 </w:t>
      </w:r>
      <w:proofErr w:type="gramStart"/>
      <w:r>
        <w:rPr>
          <w:i/>
          <w:iCs/>
          <w:sz w:val="23"/>
          <w:szCs w:val="23"/>
        </w:rPr>
        <w:t xml:space="preserve">   (</w:t>
      </w:r>
      <w:proofErr w:type="gramEnd"/>
      <w:r>
        <w:rPr>
          <w:i/>
          <w:iCs/>
          <w:sz w:val="23"/>
          <w:szCs w:val="23"/>
        </w:rPr>
        <w:t>5)</w:t>
      </w:r>
    </w:p>
    <w:p w14:paraId="0D028267" w14:textId="77777777" w:rsidR="001C35F0" w:rsidRDefault="007E14F3">
      <w:pPr>
        <w:spacing w:before="60" w:after="60"/>
        <w:jc w:val="center"/>
      </w:pPr>
      <w:proofErr w:type="spellStart"/>
      <w:r>
        <w:rPr>
          <w:i/>
          <w:iCs/>
          <w:sz w:val="23"/>
          <w:szCs w:val="23"/>
        </w:rPr>
        <w:t>S_</w:t>
      </w:r>
      <w:proofErr w:type="gramStart"/>
      <w:r>
        <w:rPr>
          <w:i/>
          <w:iCs/>
          <w:sz w:val="23"/>
          <w:szCs w:val="23"/>
        </w:rPr>
        <w:t>collab</w:t>
      </w:r>
      <w:proofErr w:type="spellEnd"/>
      <w:r>
        <w:rPr>
          <w:i/>
          <w:iCs/>
          <w:sz w:val="23"/>
          <w:szCs w:val="23"/>
        </w:rPr>
        <w:t>(</w:t>
      </w:r>
      <w:proofErr w:type="gramEnd"/>
      <w:r>
        <w:rPr>
          <w:i/>
          <w:iCs/>
          <w:sz w:val="23"/>
          <w:szCs w:val="23"/>
        </w:rPr>
        <w:t xml:space="preserve">u, </w:t>
      </w:r>
      <w:proofErr w:type="spellStart"/>
      <w:r>
        <w:rPr>
          <w:i/>
          <w:iCs/>
          <w:sz w:val="23"/>
          <w:szCs w:val="23"/>
        </w:rPr>
        <w:t>i</w:t>
      </w:r>
      <w:proofErr w:type="spellEnd"/>
      <w:r>
        <w:rPr>
          <w:i/>
          <w:iCs/>
          <w:sz w:val="23"/>
          <w:szCs w:val="23"/>
        </w:rPr>
        <w:t xml:space="preserve">) = Σ </w:t>
      </w:r>
      <w:proofErr w:type="gramStart"/>
      <w:r>
        <w:rPr>
          <w:i/>
          <w:iCs/>
          <w:sz w:val="23"/>
          <w:szCs w:val="23"/>
        </w:rPr>
        <w:t>sim(</w:t>
      </w:r>
      <w:proofErr w:type="spellStart"/>
      <w:proofErr w:type="gramEnd"/>
      <w:r>
        <w:rPr>
          <w:i/>
          <w:iCs/>
          <w:sz w:val="23"/>
          <w:szCs w:val="23"/>
        </w:rPr>
        <w:t>i</w:t>
      </w:r>
      <w:proofErr w:type="spellEnd"/>
      <w:r>
        <w:rPr>
          <w:i/>
          <w:iCs/>
          <w:sz w:val="23"/>
          <w:szCs w:val="23"/>
        </w:rPr>
        <w:t xml:space="preserve">, j) · </w:t>
      </w:r>
      <w:proofErr w:type="gramStart"/>
      <w:r>
        <w:rPr>
          <w:i/>
          <w:iCs/>
          <w:sz w:val="23"/>
          <w:szCs w:val="23"/>
        </w:rPr>
        <w:t>r(</w:t>
      </w:r>
      <w:proofErr w:type="gramEnd"/>
      <w:r>
        <w:rPr>
          <w:i/>
          <w:iCs/>
          <w:sz w:val="23"/>
          <w:szCs w:val="23"/>
        </w:rPr>
        <w:t>u, j) / Σ |</w:t>
      </w:r>
      <w:proofErr w:type="gramStart"/>
      <w:r>
        <w:rPr>
          <w:i/>
          <w:iCs/>
          <w:sz w:val="23"/>
          <w:szCs w:val="23"/>
        </w:rPr>
        <w:t>sim(</w:t>
      </w:r>
      <w:proofErr w:type="spellStart"/>
      <w:proofErr w:type="gramEnd"/>
      <w:r>
        <w:rPr>
          <w:i/>
          <w:iCs/>
          <w:sz w:val="23"/>
          <w:szCs w:val="23"/>
        </w:rPr>
        <w:t>i</w:t>
      </w:r>
      <w:proofErr w:type="spellEnd"/>
      <w:r>
        <w:rPr>
          <w:i/>
          <w:iCs/>
          <w:sz w:val="23"/>
          <w:szCs w:val="23"/>
        </w:rPr>
        <w:t xml:space="preserve">, </w:t>
      </w:r>
      <w:proofErr w:type="gramStart"/>
      <w:r>
        <w:rPr>
          <w:i/>
          <w:iCs/>
          <w:sz w:val="23"/>
          <w:szCs w:val="23"/>
        </w:rPr>
        <w:t>j)|</w:t>
      </w:r>
      <w:proofErr w:type="gramEnd"/>
      <w:r>
        <w:rPr>
          <w:i/>
          <w:iCs/>
          <w:sz w:val="23"/>
          <w:szCs w:val="23"/>
        </w:rPr>
        <w:t>,     j ∈ H(</w:t>
      </w:r>
      <w:proofErr w:type="gramStart"/>
      <w:r>
        <w:rPr>
          <w:i/>
          <w:iCs/>
          <w:sz w:val="23"/>
          <w:szCs w:val="23"/>
        </w:rPr>
        <w:t xml:space="preserve">u)   </w:t>
      </w:r>
      <w:proofErr w:type="gramEnd"/>
      <w:r>
        <w:rPr>
          <w:i/>
          <w:iCs/>
          <w:sz w:val="23"/>
          <w:szCs w:val="23"/>
        </w:rPr>
        <w:t xml:space="preserve">              </w:t>
      </w:r>
      <w:proofErr w:type="gramStart"/>
      <w:r>
        <w:rPr>
          <w:i/>
          <w:iCs/>
          <w:sz w:val="23"/>
          <w:szCs w:val="23"/>
        </w:rPr>
        <w:t xml:space="preserve">   (</w:t>
      </w:r>
      <w:proofErr w:type="gramEnd"/>
      <w:r>
        <w:rPr>
          <w:i/>
          <w:iCs/>
          <w:sz w:val="23"/>
          <w:szCs w:val="23"/>
        </w:rPr>
        <w:t>6)</w:t>
      </w:r>
    </w:p>
    <w:p w14:paraId="0D028268" w14:textId="77777777" w:rsidR="001C35F0" w:rsidRDefault="007E14F3">
      <w:pPr>
        <w:spacing w:after="120" w:line="276" w:lineRule="auto"/>
        <w:jc w:val="both"/>
      </w:pPr>
      <w:r>
        <w:rPr>
          <w:sz w:val="24"/>
          <w:szCs w:val="24"/>
        </w:rPr>
        <w:t xml:space="preserve">Where the rating history H(u) is empty, Equation (6) is undefined. Rather than emitting a meaningless zero, a popularity prior is substituted, computed from review volume and mean rating with logarithmic compression applied so that establishments carrying very high review counts do not saturate the measure. The explanation emitted for such a </w:t>
      </w:r>
      <w:proofErr w:type="gramStart"/>
      <w:r>
        <w:rPr>
          <w:sz w:val="24"/>
          <w:szCs w:val="24"/>
        </w:rPr>
        <w:t>recommendation states</w:t>
      </w:r>
      <w:proofErr w:type="gramEnd"/>
      <w:r>
        <w:rPr>
          <w:sz w:val="24"/>
          <w:szCs w:val="24"/>
        </w:rPr>
        <w:t xml:space="preserve"> explicitly that it rests upon general popularity rather than personalised evidence.</w:t>
      </w:r>
    </w:p>
    <w:p w14:paraId="0D028269" w14:textId="77777777" w:rsidR="001C35F0" w:rsidRDefault="007E14F3">
      <w:pPr>
        <w:spacing w:before="60" w:after="60"/>
        <w:jc w:val="center"/>
      </w:pPr>
      <w:proofErr w:type="spellStart"/>
      <w:r>
        <w:rPr>
          <w:i/>
          <w:iCs/>
          <w:sz w:val="23"/>
          <w:szCs w:val="23"/>
        </w:rPr>
        <w:t>S_pop</w:t>
      </w:r>
      <w:proofErr w:type="spellEnd"/>
      <w:r>
        <w:rPr>
          <w:i/>
          <w:iCs/>
          <w:sz w:val="23"/>
          <w:szCs w:val="23"/>
        </w:rPr>
        <w:t>(</w:t>
      </w:r>
      <w:proofErr w:type="spellStart"/>
      <w:r>
        <w:rPr>
          <w:i/>
          <w:iCs/>
          <w:sz w:val="23"/>
          <w:szCs w:val="23"/>
        </w:rPr>
        <w:t>i</w:t>
      </w:r>
      <w:proofErr w:type="spellEnd"/>
      <w:r>
        <w:rPr>
          <w:i/>
          <w:iCs/>
          <w:sz w:val="23"/>
          <w:szCs w:val="23"/>
        </w:rPr>
        <w:t>) = [</w:t>
      </w:r>
      <w:proofErr w:type="gramStart"/>
      <w:r>
        <w:rPr>
          <w:i/>
          <w:iCs/>
          <w:sz w:val="23"/>
          <w:szCs w:val="23"/>
        </w:rPr>
        <w:t>log(</w:t>
      </w:r>
      <w:proofErr w:type="gramEnd"/>
      <w:r>
        <w:rPr>
          <w:i/>
          <w:iCs/>
          <w:sz w:val="23"/>
          <w:szCs w:val="23"/>
        </w:rPr>
        <w:t>1 + reviews(</w:t>
      </w:r>
      <w:proofErr w:type="spellStart"/>
      <w:r>
        <w:rPr>
          <w:i/>
          <w:iCs/>
          <w:sz w:val="23"/>
          <w:szCs w:val="23"/>
        </w:rPr>
        <w:t>i</w:t>
      </w:r>
      <w:proofErr w:type="spellEnd"/>
      <w:r>
        <w:rPr>
          <w:i/>
          <w:iCs/>
          <w:sz w:val="23"/>
          <w:szCs w:val="23"/>
        </w:rPr>
        <w:t xml:space="preserve">)) / </w:t>
      </w:r>
      <w:proofErr w:type="gramStart"/>
      <w:r>
        <w:rPr>
          <w:i/>
          <w:iCs/>
          <w:sz w:val="23"/>
          <w:szCs w:val="23"/>
        </w:rPr>
        <w:t>log(</w:t>
      </w:r>
      <w:proofErr w:type="gramEnd"/>
      <w:r>
        <w:rPr>
          <w:i/>
          <w:iCs/>
          <w:sz w:val="23"/>
          <w:szCs w:val="23"/>
        </w:rPr>
        <w:t xml:space="preserve">1 + </w:t>
      </w:r>
      <w:proofErr w:type="spellStart"/>
      <w:r>
        <w:rPr>
          <w:i/>
          <w:iCs/>
          <w:sz w:val="23"/>
          <w:szCs w:val="23"/>
        </w:rPr>
        <w:t>max_reviews</w:t>
      </w:r>
      <w:proofErr w:type="spellEnd"/>
      <w:r>
        <w:rPr>
          <w:i/>
          <w:iCs/>
          <w:sz w:val="23"/>
          <w:szCs w:val="23"/>
        </w:rPr>
        <w:t>)] × [rating(</w:t>
      </w:r>
      <w:proofErr w:type="spellStart"/>
      <w:r>
        <w:rPr>
          <w:i/>
          <w:iCs/>
          <w:sz w:val="23"/>
          <w:szCs w:val="23"/>
        </w:rPr>
        <w:t>i</w:t>
      </w:r>
      <w:proofErr w:type="spellEnd"/>
      <w:r>
        <w:rPr>
          <w:i/>
          <w:iCs/>
          <w:sz w:val="23"/>
          <w:szCs w:val="23"/>
        </w:rPr>
        <w:t xml:space="preserve">) / 5]           </w:t>
      </w:r>
      <w:proofErr w:type="gramStart"/>
      <w:r>
        <w:rPr>
          <w:i/>
          <w:iCs/>
          <w:sz w:val="23"/>
          <w:szCs w:val="23"/>
        </w:rPr>
        <w:t xml:space="preserve">   (</w:t>
      </w:r>
      <w:proofErr w:type="gramEnd"/>
      <w:r>
        <w:rPr>
          <w:i/>
          <w:iCs/>
          <w:sz w:val="23"/>
          <w:szCs w:val="23"/>
        </w:rPr>
        <w:t>7)</w:t>
      </w:r>
    </w:p>
    <w:p w14:paraId="0D02826A" w14:textId="77777777" w:rsidR="001C35F0" w:rsidRDefault="007E14F3">
      <w:pPr>
        <w:pStyle w:val="Heading2"/>
        <w:spacing w:before="200" w:after="90"/>
      </w:pPr>
      <w:bookmarkStart w:id="13" w:name="_Toc16"/>
      <w:r>
        <w:rPr>
          <w:b/>
          <w:bCs/>
          <w:color w:val="000000"/>
          <w:sz w:val="28"/>
          <w:szCs w:val="28"/>
        </w:rPr>
        <w:t>3.4 Sentiment Scoring from Review Text</w:t>
      </w:r>
      <w:bookmarkEnd w:id="13"/>
    </w:p>
    <w:p w14:paraId="0D02826B" w14:textId="77777777" w:rsidR="001C35F0" w:rsidRDefault="007E14F3">
      <w:pPr>
        <w:spacing w:after="120" w:line="276" w:lineRule="auto"/>
        <w:jc w:val="both"/>
      </w:pPr>
      <w:r>
        <w:rPr>
          <w:sz w:val="24"/>
          <w:szCs w:val="24"/>
        </w:rPr>
        <w:t>Review text associated with each restaurant is scored by the VADER lexicon model, which returns a compound polarity in the interval from minus one to plus one for each review. The sentiment score of a restaurant is the mean compound polarity over its reviews, linearly rescaled to the unit interval. Multinomial Naïve Bayes and logistic regression classifiers were additionally trained on bag-of-words representations of the same corpus so that the lexicon approach could be compared against supervised alternati</w:t>
      </w:r>
      <w:r>
        <w:rPr>
          <w:sz w:val="24"/>
          <w:szCs w:val="24"/>
        </w:rPr>
        <w:t>ves.</w:t>
      </w:r>
    </w:p>
    <w:p w14:paraId="0D02826C" w14:textId="77777777" w:rsidR="001C35F0" w:rsidRDefault="007E14F3">
      <w:pPr>
        <w:spacing w:before="60" w:after="60"/>
        <w:jc w:val="center"/>
      </w:pPr>
      <w:proofErr w:type="spellStart"/>
      <w:r>
        <w:rPr>
          <w:i/>
          <w:iCs/>
          <w:sz w:val="23"/>
          <w:szCs w:val="23"/>
        </w:rPr>
        <w:t>S_sent</w:t>
      </w:r>
      <w:proofErr w:type="spellEnd"/>
      <w:r>
        <w:rPr>
          <w:i/>
          <w:iCs/>
          <w:sz w:val="23"/>
          <w:szCs w:val="23"/>
        </w:rPr>
        <w:t>(</w:t>
      </w:r>
      <w:proofErr w:type="spellStart"/>
      <w:r>
        <w:rPr>
          <w:i/>
          <w:iCs/>
          <w:sz w:val="23"/>
          <w:szCs w:val="23"/>
        </w:rPr>
        <w:t>i</w:t>
      </w:r>
      <w:proofErr w:type="spellEnd"/>
      <w:r>
        <w:rPr>
          <w:i/>
          <w:iCs/>
          <w:sz w:val="23"/>
          <w:szCs w:val="23"/>
        </w:rPr>
        <w:t>) = [ (1/|T(</w:t>
      </w:r>
      <w:proofErr w:type="spellStart"/>
      <w:r>
        <w:rPr>
          <w:i/>
          <w:iCs/>
          <w:sz w:val="23"/>
          <w:szCs w:val="23"/>
        </w:rPr>
        <w:t>i</w:t>
      </w:r>
      <w:proofErr w:type="spellEnd"/>
      <w:r>
        <w:rPr>
          <w:i/>
          <w:iCs/>
          <w:sz w:val="23"/>
          <w:szCs w:val="23"/>
        </w:rPr>
        <w:t xml:space="preserve">)|) Σ compound(t) + </w:t>
      </w:r>
      <w:proofErr w:type="gramStart"/>
      <w:r>
        <w:rPr>
          <w:i/>
          <w:iCs/>
          <w:sz w:val="23"/>
          <w:szCs w:val="23"/>
        </w:rPr>
        <w:t>1 ]</w:t>
      </w:r>
      <w:proofErr w:type="gramEnd"/>
      <w:r>
        <w:rPr>
          <w:i/>
          <w:iCs/>
          <w:sz w:val="23"/>
          <w:szCs w:val="23"/>
        </w:rPr>
        <w:t xml:space="preserve"> / </w:t>
      </w:r>
      <w:proofErr w:type="gramStart"/>
      <w:r>
        <w:rPr>
          <w:i/>
          <w:iCs/>
          <w:sz w:val="23"/>
          <w:szCs w:val="23"/>
        </w:rPr>
        <w:t xml:space="preserve">2,   </w:t>
      </w:r>
      <w:proofErr w:type="gramEnd"/>
      <w:r>
        <w:rPr>
          <w:i/>
          <w:iCs/>
          <w:sz w:val="23"/>
          <w:szCs w:val="23"/>
        </w:rPr>
        <w:t xml:space="preserve">  t ∈ T(</w:t>
      </w:r>
      <w:proofErr w:type="spellStart"/>
      <w:r>
        <w:rPr>
          <w:i/>
          <w:iCs/>
          <w:sz w:val="23"/>
          <w:szCs w:val="23"/>
        </w:rPr>
        <w:t>i</w:t>
      </w:r>
      <w:proofErr w:type="spellEnd"/>
      <w:r>
        <w:rPr>
          <w:i/>
          <w:iCs/>
          <w:sz w:val="23"/>
          <w:szCs w:val="23"/>
        </w:rPr>
        <w:t xml:space="preserve">)                       </w:t>
      </w:r>
      <w:proofErr w:type="gramStart"/>
      <w:r>
        <w:rPr>
          <w:i/>
          <w:iCs/>
          <w:sz w:val="23"/>
          <w:szCs w:val="23"/>
        </w:rPr>
        <w:t xml:space="preserve">   (</w:t>
      </w:r>
      <w:proofErr w:type="gramEnd"/>
      <w:r>
        <w:rPr>
          <w:i/>
          <w:iCs/>
          <w:sz w:val="23"/>
          <w:szCs w:val="23"/>
        </w:rPr>
        <w:t>8)</w:t>
      </w:r>
    </w:p>
    <w:p w14:paraId="0D02826D" w14:textId="77777777" w:rsidR="001C35F0" w:rsidRDefault="007E14F3">
      <w:pPr>
        <w:pStyle w:val="Heading2"/>
        <w:spacing w:before="200" w:after="90"/>
      </w:pPr>
      <w:bookmarkStart w:id="14" w:name="_Toc17"/>
      <w:r>
        <w:rPr>
          <w:b/>
          <w:bCs/>
          <w:color w:val="000000"/>
          <w:sz w:val="28"/>
          <w:szCs w:val="28"/>
        </w:rPr>
        <w:t>3.5 Personalised Fusion by Non-Negative Least Squares</w:t>
      </w:r>
      <w:bookmarkEnd w:id="14"/>
    </w:p>
    <w:p w14:paraId="0D02826E" w14:textId="77777777" w:rsidR="001C35F0" w:rsidRDefault="007E14F3">
      <w:pPr>
        <w:spacing w:after="120" w:line="276" w:lineRule="auto"/>
        <w:jc w:val="center"/>
      </w:pPr>
      <w:r>
        <w:rPr>
          <w:i/>
          <w:iCs/>
          <w:sz w:val="24"/>
          <w:szCs w:val="24"/>
        </w:rPr>
        <w:lastRenderedPageBreak/>
        <w:t>[INSERT FIG.5 — Fusion module: min–max normalisation of the three score vectors, per-user NNLS weight estimation, weighted combination, dominant-term identification and explanation templating.]</w:t>
      </w:r>
    </w:p>
    <w:p w14:paraId="0D02826F" w14:textId="77777777" w:rsidR="001C35F0" w:rsidRDefault="007E14F3">
      <w:pPr>
        <w:spacing w:before="60" w:after="160"/>
        <w:jc w:val="center"/>
      </w:pPr>
      <w:r>
        <w:rPr>
          <w:sz w:val="24"/>
          <w:szCs w:val="24"/>
        </w:rPr>
        <w:t>Fig.5 Personalised fusion and explanation generation module</w:t>
      </w:r>
    </w:p>
    <w:p w14:paraId="0D028270" w14:textId="77777777" w:rsidR="001C35F0" w:rsidRDefault="007E14F3">
      <w:pPr>
        <w:spacing w:before="140" w:after="70"/>
      </w:pPr>
      <w:r>
        <w:rPr>
          <w:b/>
          <w:bCs/>
          <w:sz w:val="24"/>
          <w:szCs w:val="24"/>
        </w:rPr>
        <w:t>Normalisation</w:t>
      </w:r>
    </w:p>
    <w:p w14:paraId="0D028271" w14:textId="77777777" w:rsidR="001C35F0" w:rsidRDefault="007E14F3">
      <w:pPr>
        <w:spacing w:after="120" w:line="276" w:lineRule="auto"/>
        <w:jc w:val="both"/>
      </w:pPr>
      <w:r>
        <w:rPr>
          <w:sz w:val="24"/>
          <w:szCs w:val="24"/>
        </w:rPr>
        <w:t>The three modules produce scores on dissimilar natural scales, so each score vector is rescaled to the unit interval by min–max normalisation across the candidate set before combination. Without this step the module exhibiting the widest numerical dispersion would dominate the final ranking for reasons entirely unrelated to predictive quality.</w:t>
      </w:r>
    </w:p>
    <w:p w14:paraId="0D028272" w14:textId="77777777" w:rsidR="001C35F0" w:rsidRDefault="007E14F3">
      <w:pPr>
        <w:spacing w:before="140" w:after="70"/>
      </w:pPr>
      <w:r>
        <w:rPr>
          <w:b/>
          <w:bCs/>
          <w:sz w:val="24"/>
          <w:szCs w:val="24"/>
        </w:rPr>
        <w:t>Weight Estimation</w:t>
      </w:r>
    </w:p>
    <w:p w14:paraId="0D028273" w14:textId="77777777" w:rsidR="001C35F0" w:rsidRDefault="007E14F3">
      <w:pPr>
        <w:spacing w:after="120" w:line="276" w:lineRule="auto"/>
        <w:jc w:val="both"/>
      </w:pPr>
      <w:r>
        <w:rPr>
          <w:sz w:val="24"/>
          <w:szCs w:val="24"/>
        </w:rPr>
        <w:t>For a user having rated a set of restaurants H(u), a design matrix A(u) is assembled in which each row corresponds to one rated restaurant and the three columns contain the normalised content, collaborative and sentiment scores for that restaurant. The corresponding observed ratings, rescaled to the unit interval, form the target vector b(u). The weight vector is obtained as the solution to the constrained problem of Equation (9), solved by the active-set algorithm of Lawson and Hanson [43], after which the</w:t>
      </w:r>
      <w:r>
        <w:rPr>
          <w:sz w:val="24"/>
          <w:szCs w:val="24"/>
        </w:rPr>
        <w:t xml:space="preserve"> weights are normalised to sum to unity.</w:t>
      </w:r>
    </w:p>
    <w:p w14:paraId="0D028274" w14:textId="77777777" w:rsidR="001C35F0" w:rsidRDefault="007E14F3">
      <w:pPr>
        <w:spacing w:before="60" w:after="60"/>
        <w:jc w:val="center"/>
      </w:pPr>
      <w:r>
        <w:rPr>
          <w:i/>
          <w:iCs/>
          <w:sz w:val="23"/>
          <w:szCs w:val="23"/>
        </w:rPr>
        <w:t xml:space="preserve">w(u) = </w:t>
      </w:r>
      <w:proofErr w:type="spellStart"/>
      <w:r>
        <w:rPr>
          <w:i/>
          <w:iCs/>
          <w:sz w:val="23"/>
          <w:szCs w:val="23"/>
        </w:rPr>
        <w:t>arg</w:t>
      </w:r>
      <w:proofErr w:type="spellEnd"/>
      <w:r>
        <w:rPr>
          <w:i/>
          <w:iCs/>
          <w:sz w:val="23"/>
          <w:szCs w:val="23"/>
        </w:rPr>
        <w:t xml:space="preserve"> min ‖A(u) w − b(u)‖²      subject to      w ≥ 0                          </w:t>
      </w:r>
      <w:proofErr w:type="gramStart"/>
      <w:r>
        <w:rPr>
          <w:i/>
          <w:iCs/>
          <w:sz w:val="23"/>
          <w:szCs w:val="23"/>
        </w:rPr>
        <w:t xml:space="preserve">   (</w:t>
      </w:r>
      <w:proofErr w:type="gramEnd"/>
      <w:r>
        <w:rPr>
          <w:i/>
          <w:iCs/>
          <w:sz w:val="23"/>
          <w:szCs w:val="23"/>
        </w:rPr>
        <w:t>9)</w:t>
      </w:r>
    </w:p>
    <w:p w14:paraId="0D028275" w14:textId="77777777" w:rsidR="001C35F0" w:rsidRDefault="007E14F3">
      <w:pPr>
        <w:spacing w:before="60" w:after="60"/>
        <w:jc w:val="center"/>
      </w:pPr>
      <w:proofErr w:type="spellStart"/>
      <w:r>
        <w:rPr>
          <w:i/>
          <w:iCs/>
          <w:sz w:val="23"/>
          <w:szCs w:val="23"/>
        </w:rPr>
        <w:t>S_</w:t>
      </w:r>
      <w:proofErr w:type="gramStart"/>
      <w:r>
        <w:rPr>
          <w:i/>
          <w:iCs/>
          <w:sz w:val="23"/>
          <w:szCs w:val="23"/>
        </w:rPr>
        <w:t>hybrid</w:t>
      </w:r>
      <w:proofErr w:type="spellEnd"/>
      <w:r>
        <w:rPr>
          <w:i/>
          <w:iCs/>
          <w:sz w:val="23"/>
          <w:szCs w:val="23"/>
        </w:rPr>
        <w:t>(</w:t>
      </w:r>
      <w:proofErr w:type="gramEnd"/>
      <w:r>
        <w:rPr>
          <w:i/>
          <w:iCs/>
          <w:sz w:val="23"/>
          <w:szCs w:val="23"/>
        </w:rPr>
        <w:t xml:space="preserve">u, </w:t>
      </w:r>
      <w:proofErr w:type="spellStart"/>
      <w:r>
        <w:rPr>
          <w:i/>
          <w:iCs/>
          <w:sz w:val="23"/>
          <w:szCs w:val="23"/>
        </w:rPr>
        <w:t>i</w:t>
      </w:r>
      <w:proofErr w:type="spellEnd"/>
      <w:r>
        <w:rPr>
          <w:i/>
          <w:iCs/>
          <w:sz w:val="23"/>
          <w:szCs w:val="23"/>
        </w:rPr>
        <w:t xml:space="preserve">) = w₁(u) </w:t>
      </w:r>
      <w:proofErr w:type="spellStart"/>
      <w:r>
        <w:rPr>
          <w:i/>
          <w:iCs/>
          <w:sz w:val="23"/>
          <w:szCs w:val="23"/>
        </w:rPr>
        <w:t>S_content</w:t>
      </w:r>
      <w:proofErr w:type="spellEnd"/>
      <w:r>
        <w:rPr>
          <w:i/>
          <w:iCs/>
          <w:sz w:val="23"/>
          <w:szCs w:val="23"/>
        </w:rPr>
        <w:t xml:space="preserve"> + w₂(u) </w:t>
      </w:r>
      <w:proofErr w:type="spellStart"/>
      <w:r>
        <w:rPr>
          <w:i/>
          <w:iCs/>
          <w:sz w:val="23"/>
          <w:szCs w:val="23"/>
        </w:rPr>
        <w:t>S_collab</w:t>
      </w:r>
      <w:proofErr w:type="spellEnd"/>
      <w:r>
        <w:rPr>
          <w:i/>
          <w:iCs/>
          <w:sz w:val="23"/>
          <w:szCs w:val="23"/>
        </w:rPr>
        <w:t xml:space="preserve"> + w₃(u) </w:t>
      </w:r>
      <w:proofErr w:type="spellStart"/>
      <w:r>
        <w:rPr>
          <w:i/>
          <w:iCs/>
          <w:sz w:val="23"/>
          <w:szCs w:val="23"/>
        </w:rPr>
        <w:t>S_sent</w:t>
      </w:r>
      <w:proofErr w:type="spellEnd"/>
      <w:r>
        <w:rPr>
          <w:i/>
          <w:iCs/>
          <w:sz w:val="23"/>
          <w:szCs w:val="23"/>
        </w:rPr>
        <w:t xml:space="preserve">                   </w:t>
      </w:r>
      <w:proofErr w:type="gramStart"/>
      <w:r>
        <w:rPr>
          <w:i/>
          <w:iCs/>
          <w:sz w:val="23"/>
          <w:szCs w:val="23"/>
        </w:rPr>
        <w:t xml:space="preserve">   (</w:t>
      </w:r>
      <w:proofErr w:type="gramEnd"/>
      <w:r>
        <w:rPr>
          <w:i/>
          <w:iCs/>
          <w:sz w:val="23"/>
          <w:szCs w:val="23"/>
        </w:rPr>
        <w:t>10)</w:t>
      </w:r>
    </w:p>
    <w:p w14:paraId="0D028276" w14:textId="77777777" w:rsidR="001C35F0" w:rsidRDefault="007E14F3">
      <w:pPr>
        <w:spacing w:after="120" w:line="276" w:lineRule="auto"/>
        <w:jc w:val="both"/>
      </w:pPr>
      <w:r>
        <w:rPr>
          <w:sz w:val="24"/>
          <w:szCs w:val="24"/>
        </w:rPr>
        <w:t>The non-negativity constraint is essential rather than incidental. An unconstrained least-squares solution may assign a negative coefficient to a signal, which would imply that a stronger match on that signal reduces predicted preference — an outcome that is neither interpretable nor compatible with the explanation facility. Where the rating history falls below a threshold of eight ratings the estimate is considered unreliable and a default allocation of (0.5, 0.3, 0.2) is applied in its place.</w:t>
      </w:r>
    </w:p>
    <w:p w14:paraId="0D028277" w14:textId="77777777" w:rsidR="001C35F0" w:rsidRDefault="007E14F3">
      <w:pPr>
        <w:spacing w:before="140" w:after="70"/>
      </w:pPr>
      <w:r>
        <w:rPr>
          <w:b/>
          <w:bCs/>
          <w:sz w:val="24"/>
          <w:szCs w:val="24"/>
        </w:rPr>
        <w:t>Explanation Generation</w:t>
      </w:r>
    </w:p>
    <w:p w14:paraId="0D028278" w14:textId="77777777" w:rsidR="001C35F0" w:rsidRDefault="007E14F3">
      <w:pPr>
        <w:spacing w:after="120" w:line="276" w:lineRule="auto"/>
        <w:jc w:val="both"/>
      </w:pPr>
      <w:r>
        <w:rPr>
          <w:sz w:val="24"/>
          <w:szCs w:val="24"/>
        </w:rPr>
        <w:t>For each recommended restaurant the contribution of every term in Equation (10) is examined and the dominant contributor identified. A natural-language justification is then composed from templates associated with that signal type, augmented by any hard constraints the candidate satisfies, producing statements of the form "Recommended because you prefer South Indian cuisine, and it is highly rated in T. Nagar."</w:t>
      </w:r>
    </w:p>
    <w:p w14:paraId="0D028279" w14:textId="77777777" w:rsidR="001C35F0" w:rsidRDefault="007E14F3">
      <w:pPr>
        <w:pStyle w:val="Heading2"/>
        <w:spacing w:before="200" w:after="90"/>
      </w:pPr>
      <w:bookmarkStart w:id="15" w:name="_Toc18"/>
      <w:r>
        <w:rPr>
          <w:b/>
          <w:bCs/>
          <w:color w:val="000000"/>
          <w:sz w:val="28"/>
          <w:szCs w:val="28"/>
        </w:rPr>
        <w:t>3.6 Dataflow Diagram</w:t>
      </w:r>
      <w:bookmarkEnd w:id="15"/>
    </w:p>
    <w:p w14:paraId="0D02827A" w14:textId="77777777" w:rsidR="001C35F0" w:rsidRDefault="007E14F3">
      <w:pPr>
        <w:spacing w:after="120" w:line="276" w:lineRule="auto"/>
        <w:jc w:val="center"/>
      </w:pPr>
      <w:r>
        <w:rPr>
          <w:i/>
          <w:iCs/>
          <w:sz w:val="24"/>
          <w:szCs w:val="24"/>
        </w:rPr>
        <w:t>[INSERT FIG.6 — Dataflow: catalogue ingestion and cleaning → synthetic interaction layer → train/test split → model training → signal scoring → normalisation → fusion → ranking → explanation → interface, with the feedback loop from the interface back to the collaborative model.]</w:t>
      </w:r>
    </w:p>
    <w:p w14:paraId="0D02827B" w14:textId="77777777" w:rsidR="001C35F0" w:rsidRDefault="007E14F3">
      <w:pPr>
        <w:spacing w:before="60" w:after="160"/>
        <w:jc w:val="center"/>
      </w:pPr>
      <w:r>
        <w:rPr>
          <w:sz w:val="24"/>
          <w:szCs w:val="24"/>
        </w:rPr>
        <w:t xml:space="preserve">Fig.6 Dataflow diagram of the </w:t>
      </w:r>
      <w:proofErr w:type="spellStart"/>
      <w:r>
        <w:rPr>
          <w:sz w:val="24"/>
          <w:szCs w:val="24"/>
        </w:rPr>
        <w:t>IndiaBites</w:t>
      </w:r>
      <w:proofErr w:type="spellEnd"/>
      <w:r>
        <w:rPr>
          <w:sz w:val="24"/>
          <w:szCs w:val="24"/>
        </w:rPr>
        <w:t xml:space="preserve"> system</w:t>
      </w:r>
    </w:p>
    <w:p w14:paraId="0D02827C" w14:textId="77777777" w:rsidR="001C35F0" w:rsidRDefault="007E14F3">
      <w:pPr>
        <w:spacing w:after="120" w:line="276" w:lineRule="auto"/>
        <w:jc w:val="both"/>
      </w:pPr>
      <w:r>
        <w:rPr>
          <w:sz w:val="24"/>
          <w:szCs w:val="24"/>
        </w:rPr>
        <w:t>The complete procedure is specified in Algorithm 1.</w:t>
      </w:r>
    </w:p>
    <w:p w14:paraId="0D02827D" w14:textId="77777777" w:rsidR="001C35F0" w:rsidRDefault="007E14F3">
      <w:pPr>
        <w:spacing w:before="140" w:after="70"/>
      </w:pPr>
      <w:r>
        <w:rPr>
          <w:b/>
          <w:bCs/>
          <w:sz w:val="24"/>
          <w:szCs w:val="24"/>
        </w:rPr>
        <w:lastRenderedPageBreak/>
        <w:t>Algorithm 1: Explainable hybrid recommendation with personalised fusion weights</w:t>
      </w:r>
    </w:p>
    <w:p w14:paraId="0D02827E" w14:textId="77777777" w:rsidR="001C35F0" w:rsidRDefault="007E14F3">
      <w:pPr>
        <w:spacing w:line="200" w:lineRule="auto"/>
        <w:ind w:left="431"/>
      </w:pPr>
      <w:proofErr w:type="gramStart"/>
      <w:r>
        <w:rPr>
          <w:rFonts w:ascii="Consolas" w:eastAsia="Consolas" w:hAnsi="Consolas" w:cs="Consolas"/>
          <w:sz w:val="18"/>
          <w:szCs w:val="18"/>
        </w:rPr>
        <w:t>Input :</w:t>
      </w:r>
      <w:proofErr w:type="gramEnd"/>
      <w:r>
        <w:rPr>
          <w:rFonts w:ascii="Consolas" w:eastAsia="Consolas" w:hAnsi="Consolas" w:cs="Consolas"/>
          <w:sz w:val="18"/>
          <w:szCs w:val="18"/>
        </w:rPr>
        <w:t xml:space="preserve"> user u, constraints C, catalogue I, matrix R, reviews T, K, theta</w:t>
      </w:r>
    </w:p>
    <w:p w14:paraId="0D02827F" w14:textId="77777777" w:rsidR="001C35F0" w:rsidRDefault="007E14F3">
      <w:pPr>
        <w:spacing w:line="200" w:lineRule="auto"/>
        <w:ind w:left="431"/>
      </w:pPr>
      <w:r>
        <w:rPr>
          <w:rFonts w:ascii="Consolas" w:eastAsia="Consolas" w:hAnsi="Consolas" w:cs="Consolas"/>
          <w:sz w:val="18"/>
          <w:szCs w:val="18"/>
        </w:rPr>
        <w:t>Output: ranked list L(u), each item with explanation e(</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0D028280" w14:textId="77777777" w:rsidR="001C35F0" w:rsidRDefault="007E14F3">
      <w:pPr>
        <w:spacing w:line="200" w:lineRule="auto"/>
        <w:ind w:left="431"/>
      </w:pPr>
      <w:proofErr w:type="gramStart"/>
      <w:r>
        <w:rPr>
          <w:rFonts w:ascii="Consolas" w:eastAsia="Consolas" w:hAnsi="Consolas" w:cs="Consolas"/>
          <w:sz w:val="18"/>
          <w:szCs w:val="18"/>
        </w:rPr>
        <w:t xml:space="preserve">01  </w:t>
      </w:r>
      <w:proofErr w:type="spellStart"/>
      <w:r>
        <w:rPr>
          <w:rFonts w:ascii="Consolas" w:eastAsia="Consolas" w:hAnsi="Consolas" w:cs="Consolas"/>
          <w:sz w:val="18"/>
          <w:szCs w:val="18"/>
        </w:rPr>
        <w:t>C</w:t>
      </w:r>
      <w:proofErr w:type="gramEnd"/>
      <w:r>
        <w:rPr>
          <w:rFonts w:ascii="Consolas" w:eastAsia="Consolas" w:hAnsi="Consolas" w:cs="Consolas"/>
          <w:sz w:val="18"/>
          <w:szCs w:val="18"/>
        </w:rPr>
        <w:t>_set</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proofErr w:type="gramEnd"/>
      <w:r>
        <w:rPr>
          <w:rFonts w:ascii="Consolas" w:eastAsia="Consolas" w:hAnsi="Consolas" w:cs="Consolas"/>
          <w:sz w:val="18"/>
          <w:szCs w:val="18"/>
        </w:rPr>
        <w:t xml:space="preserve"> in </w:t>
      </w:r>
      <w:proofErr w:type="gramStart"/>
      <w:r>
        <w:rPr>
          <w:rFonts w:ascii="Consolas" w:eastAsia="Consolas" w:hAnsi="Consolas" w:cs="Consolas"/>
          <w:sz w:val="18"/>
          <w:szCs w:val="18"/>
        </w:rPr>
        <w:t>I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satisfies every constraint in </w:t>
      </w:r>
      <w:proofErr w:type="gramStart"/>
      <w:r>
        <w:rPr>
          <w:rFonts w:ascii="Consolas" w:eastAsia="Consolas" w:hAnsi="Consolas" w:cs="Consolas"/>
          <w:sz w:val="18"/>
          <w:szCs w:val="18"/>
        </w:rPr>
        <w:t>C }</w:t>
      </w:r>
      <w:proofErr w:type="gramEnd"/>
    </w:p>
    <w:p w14:paraId="0D028281" w14:textId="77777777" w:rsidR="001C35F0" w:rsidRDefault="007E14F3">
      <w:pPr>
        <w:spacing w:line="200" w:lineRule="auto"/>
        <w:ind w:left="431"/>
      </w:pPr>
      <w:proofErr w:type="gramStart"/>
      <w:r>
        <w:rPr>
          <w:rFonts w:ascii="Consolas" w:eastAsia="Consolas" w:hAnsi="Consolas" w:cs="Consolas"/>
          <w:sz w:val="18"/>
          <w:szCs w:val="18"/>
        </w:rPr>
        <w:t>02  if</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C_set</w:t>
      </w:r>
      <w:proofErr w:type="spellEnd"/>
      <w:r>
        <w:rPr>
          <w:rFonts w:ascii="Consolas" w:eastAsia="Consolas" w:hAnsi="Consolas" w:cs="Consolas"/>
          <w:sz w:val="18"/>
          <w:szCs w:val="18"/>
        </w:rPr>
        <w:t xml:space="preserve"> empty then return empty list with no-match notice</w:t>
      </w:r>
    </w:p>
    <w:p w14:paraId="0D028282" w14:textId="77777777" w:rsidR="001C35F0" w:rsidRDefault="007E14F3">
      <w:pPr>
        <w:spacing w:line="200" w:lineRule="auto"/>
        <w:ind w:left="431"/>
      </w:pPr>
      <w:proofErr w:type="gramStart"/>
      <w:r>
        <w:rPr>
          <w:rFonts w:ascii="Consolas" w:eastAsia="Consolas" w:hAnsi="Consolas" w:cs="Consolas"/>
          <w:sz w:val="18"/>
          <w:szCs w:val="18"/>
        </w:rPr>
        <w:t>03  q</w:t>
      </w:r>
      <w:proofErr w:type="gramEnd"/>
      <w:r>
        <w:rPr>
          <w:rFonts w:ascii="Consolas" w:eastAsia="Consolas" w:hAnsi="Consolas" w:cs="Consolas"/>
          <w:sz w:val="18"/>
          <w:szCs w:val="18"/>
        </w:rPr>
        <w:t xml:space="preserve">(u) &lt;- </w:t>
      </w:r>
      <w:proofErr w:type="spellStart"/>
      <w:r>
        <w:rPr>
          <w:rFonts w:ascii="Consolas" w:eastAsia="Consolas" w:hAnsi="Consolas" w:cs="Consolas"/>
          <w:sz w:val="18"/>
          <w:szCs w:val="18"/>
        </w:rPr>
        <w:t>BuildPreferenceVector</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u)   </w:t>
      </w:r>
      <w:proofErr w:type="gramEnd"/>
      <w:r>
        <w:rPr>
          <w:rFonts w:ascii="Consolas" w:eastAsia="Consolas" w:hAnsi="Consolas" w:cs="Consolas"/>
          <w:sz w:val="18"/>
          <w:szCs w:val="18"/>
        </w:rPr>
        <w:t xml:space="preserve">                         // Eq. (1)-(3)</w:t>
      </w:r>
    </w:p>
    <w:p w14:paraId="0D028283" w14:textId="77777777" w:rsidR="001C35F0" w:rsidRDefault="007E14F3">
      <w:pPr>
        <w:spacing w:line="200" w:lineRule="auto"/>
        <w:ind w:left="431"/>
      </w:pPr>
      <w:proofErr w:type="gramStart"/>
      <w:r>
        <w:rPr>
          <w:rFonts w:ascii="Consolas" w:eastAsia="Consolas" w:hAnsi="Consolas" w:cs="Consolas"/>
          <w:sz w:val="18"/>
          <w:szCs w:val="18"/>
        </w:rPr>
        <w:t>04  for</w:t>
      </w:r>
      <w:proofErr w:type="gramEnd"/>
      <w:r>
        <w:rPr>
          <w:rFonts w:ascii="Consolas" w:eastAsia="Consolas" w:hAnsi="Consolas" w:cs="Consolas"/>
          <w:sz w:val="18"/>
          <w:szCs w:val="18"/>
        </w:rPr>
        <w:t xml:space="preserve"> each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C_set</w:t>
      </w:r>
      <w:proofErr w:type="spellEnd"/>
      <w:r>
        <w:rPr>
          <w:rFonts w:ascii="Consolas" w:eastAsia="Consolas" w:hAnsi="Consolas" w:cs="Consolas"/>
          <w:sz w:val="18"/>
          <w:szCs w:val="18"/>
        </w:rPr>
        <w:t xml:space="preserve"> do</w:t>
      </w:r>
    </w:p>
    <w:p w14:paraId="0D028284" w14:textId="77777777" w:rsidR="001C35F0" w:rsidRDefault="007E14F3">
      <w:pPr>
        <w:spacing w:line="200" w:lineRule="auto"/>
        <w:ind w:left="431"/>
      </w:pPr>
      <w:r>
        <w:rPr>
          <w:rFonts w:ascii="Consolas" w:eastAsia="Consolas" w:hAnsi="Consolas" w:cs="Consolas"/>
          <w:sz w:val="18"/>
          <w:szCs w:val="18"/>
        </w:rPr>
        <w:t xml:space="preserve">05      </w:t>
      </w:r>
      <w:proofErr w:type="spellStart"/>
      <w:r>
        <w:rPr>
          <w:rFonts w:ascii="Consolas" w:eastAsia="Consolas" w:hAnsi="Consolas" w:cs="Consolas"/>
          <w:sz w:val="18"/>
          <w:szCs w:val="18"/>
        </w:rPr>
        <w:t>s_con</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CosineSimilarity</w:t>
      </w:r>
      <w:proofErr w:type="spellEnd"/>
      <w:r>
        <w:rPr>
          <w:rFonts w:ascii="Consolas" w:eastAsia="Consolas" w:hAnsi="Consolas" w:cs="Consolas"/>
          <w:sz w:val="18"/>
          <w:szCs w:val="18"/>
        </w:rPr>
        <w:t>(q(u), v(</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Eq. (4)</w:t>
      </w:r>
    </w:p>
    <w:p w14:paraId="0D028285" w14:textId="77777777" w:rsidR="001C35F0" w:rsidRDefault="007E14F3">
      <w:pPr>
        <w:spacing w:line="200" w:lineRule="auto"/>
        <w:ind w:left="431"/>
      </w:pPr>
      <w:r>
        <w:rPr>
          <w:rFonts w:ascii="Consolas" w:eastAsia="Consolas" w:hAnsi="Consolas" w:cs="Consolas"/>
          <w:sz w:val="18"/>
          <w:szCs w:val="18"/>
        </w:rPr>
        <w:t xml:space="preserve">06      </w:t>
      </w:r>
      <w:proofErr w:type="spellStart"/>
      <w:r>
        <w:rPr>
          <w:rFonts w:ascii="Consolas" w:eastAsia="Consolas" w:hAnsi="Consolas" w:cs="Consolas"/>
          <w:sz w:val="18"/>
          <w:szCs w:val="18"/>
        </w:rPr>
        <w:t>s_col</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PredictCollaborative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u, </w:t>
      </w:r>
      <w:proofErr w:type="spellStart"/>
      <w:r>
        <w:rPr>
          <w:rFonts w:ascii="Consolas" w:eastAsia="Consolas" w:hAnsi="Consolas" w:cs="Consolas"/>
          <w:sz w:val="18"/>
          <w:szCs w:val="18"/>
        </w:rPr>
        <w:t>i</w:t>
      </w:r>
      <w:proofErr w:type="spellEnd"/>
      <w:r>
        <w:rPr>
          <w:rFonts w:ascii="Consolas" w:eastAsia="Consolas" w:hAnsi="Consolas" w:cs="Consolas"/>
          <w:sz w:val="18"/>
          <w:szCs w:val="18"/>
        </w:rPr>
        <w:t>)                  // Eq. (6)</w:t>
      </w:r>
    </w:p>
    <w:p w14:paraId="0D028286" w14:textId="77777777" w:rsidR="001C35F0" w:rsidRDefault="007E14F3">
      <w:pPr>
        <w:spacing w:line="200" w:lineRule="auto"/>
        <w:ind w:left="431"/>
      </w:pPr>
      <w:r>
        <w:rPr>
          <w:rFonts w:ascii="Consolas" w:eastAsia="Consolas" w:hAnsi="Consolas" w:cs="Consolas"/>
          <w:sz w:val="18"/>
          <w:szCs w:val="18"/>
        </w:rPr>
        <w:t xml:space="preserve">07      </w:t>
      </w:r>
      <w:proofErr w:type="spellStart"/>
      <w:r>
        <w:rPr>
          <w:rFonts w:ascii="Consolas" w:eastAsia="Consolas" w:hAnsi="Consolas" w:cs="Consolas"/>
          <w:sz w:val="18"/>
          <w:szCs w:val="18"/>
        </w:rPr>
        <w:t>s_sen</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MeanCompoundPolarity</w:t>
      </w:r>
      <w:proofErr w:type="spellEnd"/>
      <w:r>
        <w:rPr>
          <w:rFonts w:ascii="Consolas" w:eastAsia="Consolas" w:hAnsi="Consolas" w:cs="Consolas"/>
          <w:sz w:val="18"/>
          <w:szCs w:val="18"/>
        </w:rPr>
        <w:t>(T(</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Eq. (8)</w:t>
      </w:r>
    </w:p>
    <w:p w14:paraId="0D028287" w14:textId="77777777" w:rsidR="001C35F0" w:rsidRDefault="007E14F3">
      <w:pPr>
        <w:spacing w:line="200" w:lineRule="auto"/>
        <w:ind w:left="431"/>
      </w:pPr>
      <w:proofErr w:type="gramStart"/>
      <w:r>
        <w:rPr>
          <w:rFonts w:ascii="Consolas" w:eastAsia="Consolas" w:hAnsi="Consolas" w:cs="Consolas"/>
          <w:sz w:val="18"/>
          <w:szCs w:val="18"/>
        </w:rPr>
        <w:t>08  if</w:t>
      </w:r>
      <w:proofErr w:type="gramEnd"/>
      <w:r>
        <w:rPr>
          <w:rFonts w:ascii="Consolas" w:eastAsia="Consolas" w:hAnsi="Consolas" w:cs="Consolas"/>
          <w:sz w:val="18"/>
          <w:szCs w:val="18"/>
        </w:rPr>
        <w:t xml:space="preserve"> H(u) empty then </w:t>
      </w:r>
      <w:proofErr w:type="spellStart"/>
      <w:r>
        <w:rPr>
          <w:rFonts w:ascii="Consolas" w:eastAsia="Consolas" w:hAnsi="Consolas" w:cs="Consolas"/>
          <w:sz w:val="18"/>
          <w:szCs w:val="18"/>
        </w:rPr>
        <w:t>coldStart</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true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s_col</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Popularity(</w:t>
      </w:r>
      <w:proofErr w:type="gramEnd"/>
      <w:r>
        <w:rPr>
          <w:rFonts w:ascii="Consolas" w:eastAsia="Consolas" w:hAnsi="Consolas" w:cs="Consolas"/>
          <w:sz w:val="18"/>
          <w:szCs w:val="18"/>
        </w:rPr>
        <w:t>)    // Eq. (7)</w:t>
      </w:r>
    </w:p>
    <w:p w14:paraId="0D028288" w14:textId="77777777" w:rsidR="001C35F0" w:rsidRDefault="007E14F3">
      <w:pPr>
        <w:spacing w:line="200" w:lineRule="auto"/>
        <w:ind w:left="431"/>
      </w:pPr>
      <w:proofErr w:type="gramStart"/>
      <w:r>
        <w:rPr>
          <w:rFonts w:ascii="Consolas" w:eastAsia="Consolas" w:hAnsi="Consolas" w:cs="Consolas"/>
          <w:sz w:val="18"/>
          <w:szCs w:val="18"/>
        </w:rPr>
        <w:t xml:space="preserve">09  </w:t>
      </w:r>
      <w:proofErr w:type="spellStart"/>
      <w:r>
        <w:rPr>
          <w:rFonts w:ascii="Consolas" w:eastAsia="Consolas" w:hAnsi="Consolas" w:cs="Consolas"/>
          <w:sz w:val="18"/>
          <w:szCs w:val="18"/>
        </w:rPr>
        <w:t>s</w:t>
      </w:r>
      <w:proofErr w:type="gramEnd"/>
      <w:r>
        <w:rPr>
          <w:rFonts w:ascii="Consolas" w:eastAsia="Consolas" w:hAnsi="Consolas" w:cs="Consolas"/>
          <w:sz w:val="18"/>
          <w:szCs w:val="18"/>
        </w:rPr>
        <w:t>_con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s_col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s_sen</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MinMaxNormalise</w:t>
      </w:r>
      <w:proofErr w:type="spellEnd"/>
      <w:r>
        <w:rPr>
          <w:rFonts w:ascii="Consolas" w:eastAsia="Consolas" w:hAnsi="Consolas" w:cs="Consolas"/>
          <w:sz w:val="18"/>
          <w:szCs w:val="18"/>
        </w:rPr>
        <w:t>(each)</w:t>
      </w:r>
    </w:p>
    <w:p w14:paraId="0D028289" w14:textId="77777777" w:rsidR="001C35F0" w:rsidRDefault="007E14F3">
      <w:pPr>
        <w:spacing w:line="200" w:lineRule="auto"/>
        <w:ind w:left="431"/>
      </w:pPr>
      <w:proofErr w:type="gramStart"/>
      <w:r>
        <w:rPr>
          <w:rFonts w:ascii="Consolas" w:eastAsia="Consolas" w:hAnsi="Consolas" w:cs="Consolas"/>
          <w:sz w:val="18"/>
          <w:szCs w:val="18"/>
        </w:rPr>
        <w:t>10  if</w:t>
      </w:r>
      <w:proofErr w:type="gramEnd"/>
      <w:r>
        <w:rPr>
          <w:rFonts w:ascii="Consolas" w:eastAsia="Consolas" w:hAnsi="Consolas" w:cs="Consolas"/>
          <w:sz w:val="18"/>
          <w:szCs w:val="18"/>
        </w:rPr>
        <w:t xml:space="preserve"> |H(u)| &gt;= theta then w &lt;- NNLS(</w:t>
      </w:r>
      <w:proofErr w:type="spellStart"/>
      <w:proofErr w:type="gramStart"/>
      <w:r>
        <w:rPr>
          <w:rFonts w:ascii="Consolas" w:eastAsia="Consolas" w:hAnsi="Consolas" w:cs="Consolas"/>
          <w:sz w:val="18"/>
          <w:szCs w:val="18"/>
        </w:rPr>
        <w:t>A,b</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 ;</w:t>
      </w:r>
      <w:proofErr w:type="gramEnd"/>
      <w:r>
        <w:rPr>
          <w:rFonts w:ascii="Consolas" w:eastAsia="Consolas" w:hAnsi="Consolas" w:cs="Consolas"/>
          <w:sz w:val="18"/>
          <w:szCs w:val="18"/>
        </w:rPr>
        <w:t xml:space="preserve"> else w &lt;- </w:t>
      </w:r>
      <w:proofErr w:type="gramStart"/>
      <w:r>
        <w:rPr>
          <w:rFonts w:ascii="Consolas" w:eastAsia="Consolas" w:hAnsi="Consolas" w:cs="Consolas"/>
          <w:sz w:val="18"/>
          <w:szCs w:val="18"/>
        </w:rPr>
        <w:t>default  /</w:t>
      </w:r>
      <w:proofErr w:type="gramEnd"/>
      <w:r>
        <w:rPr>
          <w:rFonts w:ascii="Consolas" w:eastAsia="Consolas" w:hAnsi="Consolas" w:cs="Consolas"/>
          <w:sz w:val="18"/>
          <w:szCs w:val="18"/>
        </w:rPr>
        <w:t>/ Eq. (9)</w:t>
      </w:r>
    </w:p>
    <w:p w14:paraId="0D02828A" w14:textId="77777777" w:rsidR="001C35F0" w:rsidRDefault="007E14F3">
      <w:pPr>
        <w:spacing w:line="200" w:lineRule="auto"/>
        <w:ind w:left="431"/>
      </w:pPr>
      <w:proofErr w:type="gramStart"/>
      <w:r>
        <w:rPr>
          <w:rFonts w:ascii="Consolas" w:eastAsia="Consolas" w:hAnsi="Consolas" w:cs="Consolas"/>
          <w:sz w:val="18"/>
          <w:szCs w:val="18"/>
        </w:rPr>
        <w:t>11  for</w:t>
      </w:r>
      <w:proofErr w:type="gramEnd"/>
      <w:r>
        <w:rPr>
          <w:rFonts w:ascii="Consolas" w:eastAsia="Consolas" w:hAnsi="Consolas" w:cs="Consolas"/>
          <w:sz w:val="18"/>
          <w:szCs w:val="18"/>
        </w:rPr>
        <w:t xml:space="preserve"> each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C_set</w:t>
      </w:r>
      <w:proofErr w:type="spellEnd"/>
      <w:r>
        <w:rPr>
          <w:rFonts w:ascii="Consolas" w:eastAsia="Consolas" w:hAnsi="Consolas" w:cs="Consolas"/>
          <w:sz w:val="18"/>
          <w:szCs w:val="18"/>
        </w:rPr>
        <w:t xml:space="preserve"> do S[</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 w1*</w:t>
      </w:r>
      <w:proofErr w:type="spellStart"/>
      <w:r>
        <w:rPr>
          <w:rFonts w:ascii="Consolas" w:eastAsia="Consolas" w:hAnsi="Consolas" w:cs="Consolas"/>
          <w:sz w:val="18"/>
          <w:szCs w:val="18"/>
        </w:rPr>
        <w:t>s_con</w:t>
      </w:r>
      <w:proofErr w:type="spellEnd"/>
      <w:r>
        <w:rPr>
          <w:rFonts w:ascii="Consolas" w:eastAsia="Consolas" w:hAnsi="Consolas" w:cs="Consolas"/>
          <w:sz w:val="18"/>
          <w:szCs w:val="18"/>
        </w:rPr>
        <w:t xml:space="preserve"> + w2*</w:t>
      </w:r>
      <w:proofErr w:type="spellStart"/>
      <w:r>
        <w:rPr>
          <w:rFonts w:ascii="Consolas" w:eastAsia="Consolas" w:hAnsi="Consolas" w:cs="Consolas"/>
          <w:sz w:val="18"/>
          <w:szCs w:val="18"/>
        </w:rPr>
        <w:t>s_col</w:t>
      </w:r>
      <w:proofErr w:type="spellEnd"/>
      <w:r>
        <w:rPr>
          <w:rFonts w:ascii="Consolas" w:eastAsia="Consolas" w:hAnsi="Consolas" w:cs="Consolas"/>
          <w:sz w:val="18"/>
          <w:szCs w:val="18"/>
        </w:rPr>
        <w:t xml:space="preserve"> + w3*</w:t>
      </w:r>
      <w:proofErr w:type="spellStart"/>
      <w:r>
        <w:rPr>
          <w:rFonts w:ascii="Consolas" w:eastAsia="Consolas" w:hAnsi="Consolas" w:cs="Consolas"/>
          <w:sz w:val="18"/>
          <w:szCs w:val="18"/>
        </w:rPr>
        <w:t>s_sen</w:t>
      </w:r>
      <w:proofErr w:type="spellEnd"/>
      <w:r>
        <w:rPr>
          <w:rFonts w:ascii="Consolas" w:eastAsia="Consolas" w:hAnsi="Consolas" w:cs="Consolas"/>
          <w:sz w:val="18"/>
          <w:szCs w:val="18"/>
        </w:rPr>
        <w:t xml:space="preserve">   // Eq. (10)</w:t>
      </w:r>
    </w:p>
    <w:p w14:paraId="0D02828B" w14:textId="77777777" w:rsidR="001C35F0" w:rsidRDefault="007E14F3">
      <w:pPr>
        <w:spacing w:line="200" w:lineRule="auto"/>
        <w:ind w:left="431"/>
      </w:pPr>
      <w:proofErr w:type="gramStart"/>
      <w:r>
        <w:rPr>
          <w:rFonts w:ascii="Consolas" w:eastAsia="Consolas" w:hAnsi="Consolas" w:cs="Consolas"/>
          <w:sz w:val="18"/>
          <w:szCs w:val="18"/>
        </w:rPr>
        <w:t>12  L</w:t>
      </w:r>
      <w:proofErr w:type="gramEnd"/>
      <w:r>
        <w:rPr>
          <w:rFonts w:ascii="Consolas" w:eastAsia="Consolas" w:hAnsi="Consolas" w:cs="Consolas"/>
          <w:sz w:val="18"/>
          <w:szCs w:val="18"/>
        </w:rPr>
        <w:t xml:space="preserve">(u) &lt;- top K of </w:t>
      </w:r>
      <w:proofErr w:type="spellStart"/>
      <w:r>
        <w:rPr>
          <w:rFonts w:ascii="Consolas" w:eastAsia="Consolas" w:hAnsi="Consolas" w:cs="Consolas"/>
          <w:sz w:val="18"/>
          <w:szCs w:val="18"/>
        </w:rPr>
        <w:t>C_set</w:t>
      </w:r>
      <w:proofErr w:type="spellEnd"/>
      <w:r>
        <w:rPr>
          <w:rFonts w:ascii="Consolas" w:eastAsia="Consolas" w:hAnsi="Consolas" w:cs="Consolas"/>
          <w:sz w:val="18"/>
          <w:szCs w:val="18"/>
        </w:rPr>
        <w:t xml:space="preserve"> ordered by S descending</w:t>
      </w:r>
    </w:p>
    <w:p w14:paraId="0D02828C" w14:textId="77777777" w:rsidR="001C35F0" w:rsidRDefault="007E14F3">
      <w:pPr>
        <w:spacing w:line="200" w:lineRule="auto"/>
        <w:ind w:left="431"/>
      </w:pPr>
      <w:proofErr w:type="gramStart"/>
      <w:r>
        <w:rPr>
          <w:rFonts w:ascii="Consolas" w:eastAsia="Consolas" w:hAnsi="Consolas" w:cs="Consolas"/>
          <w:sz w:val="18"/>
          <w:szCs w:val="18"/>
        </w:rPr>
        <w:t>13  for</w:t>
      </w:r>
      <w:proofErr w:type="gramEnd"/>
      <w:r>
        <w:rPr>
          <w:rFonts w:ascii="Consolas" w:eastAsia="Consolas" w:hAnsi="Consolas" w:cs="Consolas"/>
          <w:sz w:val="18"/>
          <w:szCs w:val="18"/>
        </w:rPr>
        <w:t xml:space="preserve"> each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L(u) do e(</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ComposeExplanation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argmax term,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C, </w:t>
      </w:r>
      <w:proofErr w:type="spellStart"/>
      <w:r>
        <w:rPr>
          <w:rFonts w:ascii="Consolas" w:eastAsia="Consolas" w:hAnsi="Consolas" w:cs="Consolas"/>
          <w:sz w:val="18"/>
          <w:szCs w:val="18"/>
        </w:rPr>
        <w:t>coldStart</w:t>
      </w:r>
      <w:proofErr w:type="spellEnd"/>
      <w:r>
        <w:rPr>
          <w:rFonts w:ascii="Consolas" w:eastAsia="Consolas" w:hAnsi="Consolas" w:cs="Consolas"/>
          <w:sz w:val="18"/>
          <w:szCs w:val="18"/>
        </w:rPr>
        <w:t>)</w:t>
      </w:r>
    </w:p>
    <w:p w14:paraId="0D02828D" w14:textId="77777777" w:rsidR="001C35F0" w:rsidRDefault="007E14F3">
      <w:pPr>
        <w:spacing w:line="200" w:lineRule="auto"/>
        <w:ind w:left="431"/>
      </w:pPr>
      <w:proofErr w:type="gramStart"/>
      <w:r>
        <w:rPr>
          <w:rFonts w:ascii="Consolas" w:eastAsia="Consolas" w:hAnsi="Consolas" w:cs="Consolas"/>
          <w:sz w:val="18"/>
          <w:szCs w:val="18"/>
        </w:rPr>
        <w:t>14  return</w:t>
      </w:r>
      <w:proofErr w:type="gramEnd"/>
      <w:r>
        <w:rPr>
          <w:rFonts w:ascii="Consolas" w:eastAsia="Consolas" w:hAnsi="Consolas" w:cs="Consolas"/>
          <w:sz w:val="18"/>
          <w:szCs w:val="18"/>
        </w:rPr>
        <w:t xml:space="preserve"> L(u), e</w:t>
      </w:r>
    </w:p>
    <w:p w14:paraId="0D02828E" w14:textId="77777777" w:rsidR="001C35F0" w:rsidRDefault="007E14F3">
      <w:r>
        <w:br w:type="page"/>
      </w:r>
    </w:p>
    <w:p w14:paraId="0D02828F" w14:textId="77777777" w:rsidR="001C35F0" w:rsidRDefault="007E14F3">
      <w:pPr>
        <w:pStyle w:val="Heading1"/>
        <w:spacing w:before="240" w:after="60"/>
        <w:jc w:val="center"/>
      </w:pPr>
      <w:bookmarkStart w:id="16" w:name="_Toc19"/>
      <w:r>
        <w:rPr>
          <w:b/>
          <w:bCs/>
          <w:color w:val="000000"/>
          <w:sz w:val="28"/>
          <w:szCs w:val="28"/>
        </w:rPr>
        <w:lastRenderedPageBreak/>
        <w:t>CHAPTER – 4</w:t>
      </w:r>
      <w:bookmarkEnd w:id="16"/>
    </w:p>
    <w:p w14:paraId="0D028290" w14:textId="77777777" w:rsidR="001C35F0" w:rsidRDefault="007E14F3">
      <w:pPr>
        <w:spacing w:after="200"/>
        <w:jc w:val="center"/>
      </w:pPr>
      <w:r>
        <w:rPr>
          <w:b/>
          <w:bCs/>
          <w:sz w:val="28"/>
          <w:szCs w:val="28"/>
        </w:rPr>
        <w:t>EXPERIMENTAL SETUP</w:t>
      </w:r>
    </w:p>
    <w:p w14:paraId="0D028291" w14:textId="77777777" w:rsidR="001C35F0" w:rsidRDefault="007E14F3">
      <w:pPr>
        <w:pStyle w:val="Heading2"/>
        <w:spacing w:before="200" w:after="90"/>
      </w:pPr>
      <w:bookmarkStart w:id="17" w:name="_Toc20"/>
      <w:r>
        <w:rPr>
          <w:b/>
          <w:bCs/>
          <w:color w:val="000000"/>
          <w:sz w:val="28"/>
          <w:szCs w:val="28"/>
        </w:rPr>
        <w:t>4.1 Dataset (Training &amp; Testing)</w:t>
      </w:r>
      <w:bookmarkEnd w:id="17"/>
    </w:p>
    <w:p w14:paraId="0D028292" w14:textId="77777777" w:rsidR="001C35F0" w:rsidRDefault="007E14F3">
      <w:pPr>
        <w:spacing w:before="140" w:after="70"/>
      </w:pPr>
      <w:r>
        <w:rPr>
          <w:b/>
          <w:bCs/>
          <w:sz w:val="24"/>
          <w:szCs w:val="24"/>
        </w:rPr>
        <w:t>Dataset Description and Context</w:t>
      </w:r>
    </w:p>
    <w:p w14:paraId="0D028293" w14:textId="77777777" w:rsidR="001C35F0" w:rsidRDefault="007E14F3">
      <w:pPr>
        <w:spacing w:after="120" w:line="276" w:lineRule="auto"/>
        <w:jc w:val="both"/>
      </w:pPr>
      <w:r>
        <w:rPr>
          <w:sz w:val="24"/>
          <w:szCs w:val="24"/>
        </w:rPr>
        <w:t xml:space="preserve">Public restaurant catalogues of the Zomato and Swiggy families expose aggregate statistics only and carry no per-user rating history, whereas collaborative filtering requires precisely such a history. The domain therefore differs sharply from the benchmark collections upon which much of the collaborative filtering literature is built, such as the </w:t>
      </w:r>
      <w:proofErr w:type="spellStart"/>
      <w:r>
        <w:rPr>
          <w:sz w:val="24"/>
          <w:szCs w:val="24"/>
        </w:rPr>
        <w:t>MovieLens</w:t>
      </w:r>
      <w:proofErr w:type="spellEnd"/>
      <w:r>
        <w:rPr>
          <w:sz w:val="24"/>
          <w:szCs w:val="24"/>
        </w:rPr>
        <w:t xml:space="preserve"> datasets [46], which distribute explicit per-user ratings.</w:t>
      </w:r>
    </w:p>
    <w:p w14:paraId="0D028294" w14:textId="77777777" w:rsidR="001C35F0" w:rsidRDefault="007E14F3">
      <w:pPr>
        <w:spacing w:after="120" w:line="276" w:lineRule="auto"/>
        <w:jc w:val="both"/>
      </w:pPr>
      <w:r>
        <w:rPr>
          <w:sz w:val="24"/>
          <w:szCs w:val="24"/>
        </w:rPr>
        <w:t xml:space="preserve">Two synthetic catalogues were accordingly generated for the experimental evaluation. Each user was assigned stable cuisine affinities and a budget affinity, and each rating was sampled as a function of intrinsic restaurant quality, cuisine agreement and budget proximity with additive Gaussian noise, under fixed random seeds so that the entire experiment is exactly reproducible. This construction is disclosed explicitly because it bounds every figure reported in Chapter 5: the results establish the internal </w:t>
      </w:r>
      <w:r>
        <w:rPr>
          <w:sz w:val="24"/>
          <w:szCs w:val="24"/>
        </w:rPr>
        <w:t>correctness of the pipeline and the relative behaviour of the models, and are not estimates of performance against organic user behaviour.</w:t>
      </w:r>
    </w:p>
    <w:p w14:paraId="0D028295" w14:textId="77777777" w:rsidR="001C35F0" w:rsidRDefault="007E14F3">
      <w:pPr>
        <w:spacing w:before="140" w:after="70"/>
      </w:pPr>
      <w:r>
        <w:rPr>
          <w:b/>
          <w:bCs/>
          <w:sz w:val="24"/>
          <w:szCs w:val="24"/>
        </w:rPr>
        <w:t>Rationale and Multi-Dataset Generalisation Setup</w:t>
      </w:r>
    </w:p>
    <w:p w14:paraId="0D028296" w14:textId="77777777" w:rsidR="001C35F0" w:rsidRDefault="007E14F3">
      <w:pPr>
        <w:spacing w:after="120" w:line="276" w:lineRule="auto"/>
        <w:jc w:val="both"/>
      </w:pPr>
      <w:r>
        <w:rPr>
          <w:sz w:val="24"/>
          <w:szCs w:val="24"/>
        </w:rPr>
        <w:t>Two catalogues of differing size and interaction density were generated so that each finding could be tested for consistency rather than asserted from a single observation. Dataset I is the larger and denser of the two; Dataset II is smaller and sparser, approximating the conditions under which collaborative filtering is known to degrade. Each dataset was partitioned per user into eighty per cent training and twenty per cent test ratings, with users holding fewer than five ratings retained wholly in the tra</w:t>
      </w:r>
      <w:r>
        <w:rPr>
          <w:sz w:val="24"/>
          <w:szCs w:val="24"/>
        </w:rPr>
        <w:t>ining partition.</w:t>
      </w:r>
    </w:p>
    <w:p w14:paraId="0D028297" w14:textId="77777777" w:rsidR="001C35F0" w:rsidRDefault="007E14F3">
      <w:pPr>
        <w:spacing w:before="140" w:after="80"/>
      </w:pPr>
      <w:r>
        <w:rPr>
          <w:b/>
          <w:bCs/>
          <w:sz w:val="24"/>
          <w:szCs w:val="24"/>
        </w:rPr>
        <w:t>Table 1: Dataset splits and partitioning setup</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350"/>
        <w:gridCol w:w="950"/>
        <w:gridCol w:w="1300"/>
        <w:gridCol w:w="1150"/>
        <w:gridCol w:w="1150"/>
        <w:gridCol w:w="1300"/>
      </w:tblGrid>
      <w:tr w:rsidR="001C35F0" w14:paraId="0D02829F" w14:textId="77777777">
        <w:trPr>
          <w:tblHeader/>
        </w:trPr>
        <w:tc>
          <w:tcPr>
            <w:tcW w:w="1900" w:type="dxa"/>
            <w:shd w:val="clear" w:color="auto" w:fill="D9D9D9"/>
            <w:tcMar>
              <w:top w:w="40" w:type="dxa"/>
              <w:left w:w="80" w:type="dxa"/>
              <w:bottom w:w="40" w:type="dxa"/>
              <w:right w:w="80" w:type="dxa"/>
            </w:tcMar>
          </w:tcPr>
          <w:p w14:paraId="0D028298" w14:textId="77777777" w:rsidR="001C35F0" w:rsidRDefault="007E14F3">
            <w:pPr>
              <w:spacing w:line="220" w:lineRule="auto"/>
              <w:jc w:val="center"/>
            </w:pPr>
            <w:r>
              <w:rPr>
                <w:b/>
                <w:bCs/>
                <w:sz w:val="19"/>
                <w:szCs w:val="19"/>
              </w:rPr>
              <w:t>Partition Role</w:t>
            </w:r>
          </w:p>
        </w:tc>
        <w:tc>
          <w:tcPr>
            <w:tcW w:w="2350" w:type="dxa"/>
            <w:shd w:val="clear" w:color="auto" w:fill="D9D9D9"/>
            <w:tcMar>
              <w:top w:w="40" w:type="dxa"/>
              <w:left w:w="80" w:type="dxa"/>
              <w:bottom w:w="40" w:type="dxa"/>
              <w:right w:w="80" w:type="dxa"/>
            </w:tcMar>
          </w:tcPr>
          <w:p w14:paraId="0D028299" w14:textId="77777777" w:rsidR="001C35F0" w:rsidRDefault="007E14F3">
            <w:pPr>
              <w:spacing w:line="220" w:lineRule="auto"/>
              <w:jc w:val="center"/>
            </w:pPr>
            <w:r>
              <w:rPr>
                <w:b/>
                <w:bCs/>
                <w:sz w:val="19"/>
                <w:szCs w:val="19"/>
              </w:rPr>
              <w:t>Dataset</w:t>
            </w:r>
          </w:p>
        </w:tc>
        <w:tc>
          <w:tcPr>
            <w:tcW w:w="950" w:type="dxa"/>
            <w:shd w:val="clear" w:color="auto" w:fill="D9D9D9"/>
            <w:tcMar>
              <w:top w:w="40" w:type="dxa"/>
              <w:left w:w="80" w:type="dxa"/>
              <w:bottom w:w="40" w:type="dxa"/>
              <w:right w:w="80" w:type="dxa"/>
            </w:tcMar>
          </w:tcPr>
          <w:p w14:paraId="0D02829A" w14:textId="77777777" w:rsidR="001C35F0" w:rsidRDefault="007E14F3">
            <w:pPr>
              <w:spacing w:line="220" w:lineRule="auto"/>
              <w:jc w:val="center"/>
            </w:pPr>
            <w:r>
              <w:rPr>
                <w:b/>
                <w:bCs/>
                <w:sz w:val="19"/>
                <w:szCs w:val="19"/>
              </w:rPr>
              <w:t>Users</w:t>
            </w:r>
          </w:p>
        </w:tc>
        <w:tc>
          <w:tcPr>
            <w:tcW w:w="1300" w:type="dxa"/>
            <w:shd w:val="clear" w:color="auto" w:fill="D9D9D9"/>
            <w:tcMar>
              <w:top w:w="40" w:type="dxa"/>
              <w:left w:w="80" w:type="dxa"/>
              <w:bottom w:w="40" w:type="dxa"/>
              <w:right w:w="80" w:type="dxa"/>
            </w:tcMar>
          </w:tcPr>
          <w:p w14:paraId="0D02829B" w14:textId="77777777" w:rsidR="001C35F0" w:rsidRDefault="007E14F3">
            <w:pPr>
              <w:spacing w:line="220" w:lineRule="auto"/>
              <w:jc w:val="center"/>
            </w:pPr>
            <w:r>
              <w:rPr>
                <w:b/>
                <w:bCs/>
                <w:sz w:val="19"/>
                <w:szCs w:val="19"/>
              </w:rPr>
              <w:t>Restaurants</w:t>
            </w:r>
          </w:p>
        </w:tc>
        <w:tc>
          <w:tcPr>
            <w:tcW w:w="1150" w:type="dxa"/>
            <w:shd w:val="clear" w:color="auto" w:fill="D9D9D9"/>
            <w:tcMar>
              <w:top w:w="40" w:type="dxa"/>
              <w:left w:w="80" w:type="dxa"/>
              <w:bottom w:w="40" w:type="dxa"/>
              <w:right w:w="80" w:type="dxa"/>
            </w:tcMar>
          </w:tcPr>
          <w:p w14:paraId="0D02829C" w14:textId="77777777" w:rsidR="001C35F0" w:rsidRDefault="007E14F3">
            <w:pPr>
              <w:spacing w:line="220" w:lineRule="auto"/>
              <w:jc w:val="center"/>
            </w:pPr>
            <w:r>
              <w:rPr>
                <w:b/>
                <w:bCs/>
                <w:sz w:val="19"/>
                <w:szCs w:val="19"/>
              </w:rPr>
              <w:t>Ratings</w:t>
            </w:r>
          </w:p>
        </w:tc>
        <w:tc>
          <w:tcPr>
            <w:tcW w:w="1150" w:type="dxa"/>
            <w:shd w:val="clear" w:color="auto" w:fill="D9D9D9"/>
            <w:tcMar>
              <w:top w:w="40" w:type="dxa"/>
              <w:left w:w="80" w:type="dxa"/>
              <w:bottom w:w="40" w:type="dxa"/>
              <w:right w:w="80" w:type="dxa"/>
            </w:tcMar>
          </w:tcPr>
          <w:p w14:paraId="0D02829D" w14:textId="77777777" w:rsidR="001C35F0" w:rsidRDefault="007E14F3">
            <w:pPr>
              <w:spacing w:line="220" w:lineRule="auto"/>
              <w:jc w:val="center"/>
            </w:pPr>
            <w:r>
              <w:rPr>
                <w:b/>
                <w:bCs/>
                <w:sz w:val="19"/>
                <w:szCs w:val="19"/>
              </w:rPr>
              <w:t>Density</w:t>
            </w:r>
          </w:p>
        </w:tc>
        <w:tc>
          <w:tcPr>
            <w:tcW w:w="1300" w:type="dxa"/>
            <w:shd w:val="clear" w:color="auto" w:fill="D9D9D9"/>
            <w:tcMar>
              <w:top w:w="40" w:type="dxa"/>
              <w:left w:w="80" w:type="dxa"/>
              <w:bottom w:w="40" w:type="dxa"/>
              <w:right w:w="80" w:type="dxa"/>
            </w:tcMar>
          </w:tcPr>
          <w:p w14:paraId="0D02829E" w14:textId="77777777" w:rsidR="001C35F0" w:rsidRDefault="007E14F3">
            <w:pPr>
              <w:spacing w:line="220" w:lineRule="auto"/>
              <w:jc w:val="center"/>
            </w:pPr>
            <w:r>
              <w:rPr>
                <w:b/>
                <w:bCs/>
                <w:sz w:val="19"/>
                <w:szCs w:val="19"/>
              </w:rPr>
              <w:t>Split</w:t>
            </w:r>
          </w:p>
        </w:tc>
      </w:tr>
      <w:tr w:rsidR="001C35F0" w14:paraId="0D0282A7" w14:textId="77777777">
        <w:tc>
          <w:tcPr>
            <w:tcW w:w="1900" w:type="dxa"/>
            <w:tcMar>
              <w:top w:w="40" w:type="dxa"/>
              <w:left w:w="80" w:type="dxa"/>
              <w:bottom w:w="40" w:type="dxa"/>
              <w:right w:w="80" w:type="dxa"/>
            </w:tcMar>
          </w:tcPr>
          <w:p w14:paraId="0D0282A0" w14:textId="77777777" w:rsidR="001C35F0" w:rsidRDefault="007E14F3">
            <w:pPr>
              <w:spacing w:line="220" w:lineRule="auto"/>
            </w:pPr>
            <w:r>
              <w:rPr>
                <w:sz w:val="19"/>
                <w:szCs w:val="19"/>
              </w:rPr>
              <w:t>Training + Testing</w:t>
            </w:r>
          </w:p>
        </w:tc>
        <w:tc>
          <w:tcPr>
            <w:tcW w:w="2350" w:type="dxa"/>
            <w:tcMar>
              <w:top w:w="40" w:type="dxa"/>
              <w:left w:w="80" w:type="dxa"/>
              <w:bottom w:w="40" w:type="dxa"/>
              <w:right w:w="80" w:type="dxa"/>
            </w:tcMar>
          </w:tcPr>
          <w:p w14:paraId="0D0282A1" w14:textId="77777777" w:rsidR="001C35F0" w:rsidRDefault="007E14F3">
            <w:pPr>
              <w:spacing w:line="220" w:lineRule="auto"/>
              <w:jc w:val="center"/>
            </w:pPr>
            <w:r>
              <w:rPr>
                <w:sz w:val="19"/>
                <w:szCs w:val="19"/>
              </w:rPr>
              <w:t>Dataset I (Zomato-family)</w:t>
            </w:r>
          </w:p>
        </w:tc>
        <w:tc>
          <w:tcPr>
            <w:tcW w:w="950" w:type="dxa"/>
            <w:tcMar>
              <w:top w:w="40" w:type="dxa"/>
              <w:left w:w="80" w:type="dxa"/>
              <w:bottom w:w="40" w:type="dxa"/>
              <w:right w:w="80" w:type="dxa"/>
            </w:tcMar>
          </w:tcPr>
          <w:p w14:paraId="0D0282A2" w14:textId="77777777" w:rsidR="001C35F0" w:rsidRDefault="007E14F3">
            <w:pPr>
              <w:spacing w:line="220" w:lineRule="auto"/>
              <w:jc w:val="center"/>
            </w:pPr>
            <w:r>
              <w:rPr>
                <w:sz w:val="19"/>
                <w:szCs w:val="19"/>
              </w:rPr>
              <w:t>400</w:t>
            </w:r>
          </w:p>
        </w:tc>
        <w:tc>
          <w:tcPr>
            <w:tcW w:w="1300" w:type="dxa"/>
            <w:tcMar>
              <w:top w:w="40" w:type="dxa"/>
              <w:left w:w="80" w:type="dxa"/>
              <w:bottom w:w="40" w:type="dxa"/>
              <w:right w:w="80" w:type="dxa"/>
            </w:tcMar>
          </w:tcPr>
          <w:p w14:paraId="0D0282A3" w14:textId="77777777" w:rsidR="001C35F0" w:rsidRDefault="007E14F3">
            <w:pPr>
              <w:spacing w:line="220" w:lineRule="auto"/>
              <w:jc w:val="center"/>
            </w:pPr>
            <w:r>
              <w:rPr>
                <w:sz w:val="19"/>
                <w:szCs w:val="19"/>
              </w:rPr>
              <w:t>600</w:t>
            </w:r>
          </w:p>
        </w:tc>
        <w:tc>
          <w:tcPr>
            <w:tcW w:w="1150" w:type="dxa"/>
            <w:tcMar>
              <w:top w:w="40" w:type="dxa"/>
              <w:left w:w="80" w:type="dxa"/>
              <w:bottom w:w="40" w:type="dxa"/>
              <w:right w:w="80" w:type="dxa"/>
            </w:tcMar>
          </w:tcPr>
          <w:p w14:paraId="0D0282A4" w14:textId="77777777" w:rsidR="001C35F0" w:rsidRDefault="007E14F3">
            <w:pPr>
              <w:spacing w:line="220" w:lineRule="auto"/>
              <w:jc w:val="center"/>
            </w:pPr>
            <w:r>
              <w:rPr>
                <w:sz w:val="19"/>
                <w:szCs w:val="19"/>
              </w:rPr>
              <w:t>8707</w:t>
            </w:r>
          </w:p>
        </w:tc>
        <w:tc>
          <w:tcPr>
            <w:tcW w:w="1150" w:type="dxa"/>
            <w:tcMar>
              <w:top w:w="40" w:type="dxa"/>
              <w:left w:w="80" w:type="dxa"/>
              <w:bottom w:w="40" w:type="dxa"/>
              <w:right w:w="80" w:type="dxa"/>
            </w:tcMar>
          </w:tcPr>
          <w:p w14:paraId="0D0282A5" w14:textId="77777777" w:rsidR="001C35F0" w:rsidRDefault="007E14F3">
            <w:pPr>
              <w:spacing w:line="220" w:lineRule="auto"/>
              <w:jc w:val="center"/>
            </w:pPr>
            <w:r>
              <w:rPr>
                <w:sz w:val="19"/>
                <w:szCs w:val="19"/>
              </w:rPr>
              <w:t>3.63%</w:t>
            </w:r>
          </w:p>
        </w:tc>
        <w:tc>
          <w:tcPr>
            <w:tcW w:w="1300" w:type="dxa"/>
            <w:tcMar>
              <w:top w:w="40" w:type="dxa"/>
              <w:left w:w="80" w:type="dxa"/>
              <w:bottom w:w="40" w:type="dxa"/>
              <w:right w:w="80" w:type="dxa"/>
            </w:tcMar>
          </w:tcPr>
          <w:p w14:paraId="0D0282A6" w14:textId="77777777" w:rsidR="001C35F0" w:rsidRDefault="007E14F3">
            <w:pPr>
              <w:spacing w:line="220" w:lineRule="auto"/>
              <w:jc w:val="center"/>
            </w:pPr>
            <w:r>
              <w:rPr>
                <w:sz w:val="19"/>
                <w:szCs w:val="19"/>
              </w:rPr>
              <w:t>6962 / 1745</w:t>
            </w:r>
          </w:p>
        </w:tc>
      </w:tr>
      <w:tr w:rsidR="001C35F0" w14:paraId="0D0282AF" w14:textId="77777777">
        <w:tc>
          <w:tcPr>
            <w:tcW w:w="1900" w:type="dxa"/>
            <w:tcMar>
              <w:top w:w="40" w:type="dxa"/>
              <w:left w:w="80" w:type="dxa"/>
              <w:bottom w:w="40" w:type="dxa"/>
              <w:right w:w="80" w:type="dxa"/>
            </w:tcMar>
          </w:tcPr>
          <w:p w14:paraId="0D0282A8" w14:textId="77777777" w:rsidR="001C35F0" w:rsidRDefault="007E14F3">
            <w:pPr>
              <w:spacing w:line="220" w:lineRule="auto"/>
            </w:pPr>
            <w:r>
              <w:rPr>
                <w:sz w:val="19"/>
                <w:szCs w:val="19"/>
              </w:rPr>
              <w:t>Training + Testing</w:t>
            </w:r>
          </w:p>
        </w:tc>
        <w:tc>
          <w:tcPr>
            <w:tcW w:w="2350" w:type="dxa"/>
            <w:tcMar>
              <w:top w:w="40" w:type="dxa"/>
              <w:left w:w="80" w:type="dxa"/>
              <w:bottom w:w="40" w:type="dxa"/>
              <w:right w:w="80" w:type="dxa"/>
            </w:tcMar>
          </w:tcPr>
          <w:p w14:paraId="0D0282A9" w14:textId="77777777" w:rsidR="001C35F0" w:rsidRDefault="007E14F3">
            <w:pPr>
              <w:spacing w:line="220" w:lineRule="auto"/>
              <w:jc w:val="center"/>
            </w:pPr>
            <w:r>
              <w:rPr>
                <w:sz w:val="19"/>
                <w:szCs w:val="19"/>
              </w:rPr>
              <w:t>Dataset II (Swiggy-family)</w:t>
            </w:r>
          </w:p>
        </w:tc>
        <w:tc>
          <w:tcPr>
            <w:tcW w:w="950" w:type="dxa"/>
            <w:tcMar>
              <w:top w:w="40" w:type="dxa"/>
              <w:left w:w="80" w:type="dxa"/>
              <w:bottom w:w="40" w:type="dxa"/>
              <w:right w:w="80" w:type="dxa"/>
            </w:tcMar>
          </w:tcPr>
          <w:p w14:paraId="0D0282AA" w14:textId="77777777" w:rsidR="001C35F0" w:rsidRDefault="007E14F3">
            <w:pPr>
              <w:spacing w:line="220" w:lineRule="auto"/>
              <w:jc w:val="center"/>
            </w:pPr>
            <w:r>
              <w:rPr>
                <w:sz w:val="19"/>
                <w:szCs w:val="19"/>
              </w:rPr>
              <w:t>320</w:t>
            </w:r>
          </w:p>
        </w:tc>
        <w:tc>
          <w:tcPr>
            <w:tcW w:w="1300" w:type="dxa"/>
            <w:tcMar>
              <w:top w:w="40" w:type="dxa"/>
              <w:left w:w="80" w:type="dxa"/>
              <w:bottom w:w="40" w:type="dxa"/>
              <w:right w:w="80" w:type="dxa"/>
            </w:tcMar>
          </w:tcPr>
          <w:p w14:paraId="0D0282AB" w14:textId="77777777" w:rsidR="001C35F0" w:rsidRDefault="007E14F3">
            <w:pPr>
              <w:spacing w:line="220" w:lineRule="auto"/>
              <w:jc w:val="center"/>
            </w:pPr>
            <w:r>
              <w:rPr>
                <w:sz w:val="19"/>
                <w:szCs w:val="19"/>
              </w:rPr>
              <w:t>450</w:t>
            </w:r>
          </w:p>
        </w:tc>
        <w:tc>
          <w:tcPr>
            <w:tcW w:w="1150" w:type="dxa"/>
            <w:tcMar>
              <w:top w:w="40" w:type="dxa"/>
              <w:left w:w="80" w:type="dxa"/>
              <w:bottom w:w="40" w:type="dxa"/>
              <w:right w:w="80" w:type="dxa"/>
            </w:tcMar>
          </w:tcPr>
          <w:p w14:paraId="0D0282AC" w14:textId="77777777" w:rsidR="001C35F0" w:rsidRDefault="007E14F3">
            <w:pPr>
              <w:spacing w:line="220" w:lineRule="auto"/>
              <w:jc w:val="center"/>
            </w:pPr>
            <w:r>
              <w:rPr>
                <w:sz w:val="19"/>
                <w:szCs w:val="19"/>
              </w:rPr>
              <w:t>4970</w:t>
            </w:r>
          </w:p>
        </w:tc>
        <w:tc>
          <w:tcPr>
            <w:tcW w:w="1150" w:type="dxa"/>
            <w:tcMar>
              <w:top w:w="40" w:type="dxa"/>
              <w:left w:w="80" w:type="dxa"/>
              <w:bottom w:w="40" w:type="dxa"/>
              <w:right w:w="80" w:type="dxa"/>
            </w:tcMar>
          </w:tcPr>
          <w:p w14:paraId="0D0282AD" w14:textId="77777777" w:rsidR="001C35F0" w:rsidRDefault="007E14F3">
            <w:pPr>
              <w:spacing w:line="220" w:lineRule="auto"/>
              <w:jc w:val="center"/>
            </w:pPr>
            <w:r>
              <w:rPr>
                <w:sz w:val="19"/>
                <w:szCs w:val="19"/>
              </w:rPr>
              <w:t>3.45%</w:t>
            </w:r>
          </w:p>
        </w:tc>
        <w:tc>
          <w:tcPr>
            <w:tcW w:w="1300" w:type="dxa"/>
            <w:tcMar>
              <w:top w:w="40" w:type="dxa"/>
              <w:left w:w="80" w:type="dxa"/>
              <w:bottom w:w="40" w:type="dxa"/>
              <w:right w:w="80" w:type="dxa"/>
            </w:tcMar>
          </w:tcPr>
          <w:p w14:paraId="0D0282AE" w14:textId="77777777" w:rsidR="001C35F0" w:rsidRDefault="007E14F3">
            <w:pPr>
              <w:spacing w:line="220" w:lineRule="auto"/>
              <w:jc w:val="center"/>
            </w:pPr>
            <w:r>
              <w:rPr>
                <w:sz w:val="19"/>
                <w:szCs w:val="19"/>
              </w:rPr>
              <w:t>3973 / 997</w:t>
            </w:r>
          </w:p>
        </w:tc>
      </w:tr>
    </w:tbl>
    <w:p w14:paraId="0D0282B0" w14:textId="77777777" w:rsidR="001C35F0" w:rsidRDefault="007E14F3">
      <w:pPr>
        <w:pStyle w:val="Heading2"/>
        <w:spacing w:before="200" w:after="90"/>
      </w:pPr>
      <w:bookmarkStart w:id="18" w:name="_Toc21"/>
      <w:r>
        <w:rPr>
          <w:b/>
          <w:bCs/>
          <w:color w:val="000000"/>
          <w:sz w:val="28"/>
          <w:szCs w:val="28"/>
        </w:rPr>
        <w:t>4.2 Evaluation Metrics</w:t>
      </w:r>
      <w:bookmarkEnd w:id="18"/>
    </w:p>
    <w:p w14:paraId="0D0282B1" w14:textId="77777777" w:rsidR="001C35F0" w:rsidRDefault="007E14F3">
      <w:pPr>
        <w:spacing w:after="120" w:line="276" w:lineRule="auto"/>
        <w:jc w:val="both"/>
      </w:pPr>
      <w:r>
        <w:rPr>
          <w:sz w:val="24"/>
          <w:szCs w:val="24"/>
        </w:rPr>
        <w:t>Seven metrics spanning three families were adopted. The breadth is deliberate: error metrics and ranking metrics are known to diverge, and reporting a single family would conceal that divergence rather than expose it — as Section 5.1 demonstrates.</w:t>
      </w:r>
    </w:p>
    <w:p w14:paraId="0D0282B2" w14:textId="77777777" w:rsidR="001C35F0" w:rsidRDefault="007E14F3">
      <w:pPr>
        <w:spacing w:before="140" w:after="70"/>
      </w:pPr>
      <w:r>
        <w:rPr>
          <w:b/>
          <w:bCs/>
          <w:sz w:val="24"/>
          <w:szCs w:val="24"/>
        </w:rPr>
        <w:t>Error Metrics</w:t>
      </w:r>
    </w:p>
    <w:p w14:paraId="0D0282B3" w14:textId="77777777" w:rsidR="001C35F0" w:rsidRDefault="007E14F3">
      <w:pPr>
        <w:spacing w:after="120" w:line="276" w:lineRule="auto"/>
        <w:jc w:val="both"/>
      </w:pPr>
      <w:r>
        <w:rPr>
          <w:sz w:val="24"/>
          <w:szCs w:val="24"/>
        </w:rPr>
        <w:t>Root Mean Squared Error penalises large rating errors quadratically; Mean Absolute Error reports the mean magnitude of the error. Lower values indicate superior performance for both.</w:t>
      </w:r>
    </w:p>
    <w:p w14:paraId="0D0282B4" w14:textId="77777777" w:rsidR="001C35F0" w:rsidRDefault="007E14F3">
      <w:pPr>
        <w:spacing w:before="60" w:after="60"/>
        <w:jc w:val="center"/>
      </w:pPr>
      <w:r>
        <w:rPr>
          <w:i/>
          <w:iCs/>
          <w:sz w:val="23"/>
          <w:szCs w:val="23"/>
        </w:rPr>
        <w:t xml:space="preserve">RMSE = </w:t>
      </w:r>
      <w:proofErr w:type="gramStart"/>
      <w:r>
        <w:rPr>
          <w:i/>
          <w:iCs/>
          <w:sz w:val="23"/>
          <w:szCs w:val="23"/>
        </w:rPr>
        <w:t>sqrt( (</w:t>
      </w:r>
      <w:proofErr w:type="gramEnd"/>
      <w:r>
        <w:rPr>
          <w:i/>
          <w:iCs/>
          <w:sz w:val="23"/>
          <w:szCs w:val="23"/>
        </w:rPr>
        <w:t xml:space="preserve">1/|Ω|) Σ (r − </w:t>
      </w:r>
      <w:proofErr w:type="gramStart"/>
      <w:r>
        <w:rPr>
          <w:i/>
          <w:iCs/>
          <w:sz w:val="23"/>
          <w:szCs w:val="23"/>
        </w:rPr>
        <w:t>r̂)²</w:t>
      </w:r>
      <w:proofErr w:type="gramEnd"/>
      <w:r>
        <w:rPr>
          <w:i/>
          <w:iCs/>
          <w:sz w:val="23"/>
          <w:szCs w:val="23"/>
        </w:rPr>
        <w:t xml:space="preserve"> )            MAE = (1/|Ω|) Σ |r − r̂|           </w:t>
      </w:r>
      <w:proofErr w:type="gramStart"/>
      <w:r>
        <w:rPr>
          <w:i/>
          <w:iCs/>
          <w:sz w:val="23"/>
          <w:szCs w:val="23"/>
        </w:rPr>
        <w:t xml:space="preserve">   (</w:t>
      </w:r>
      <w:proofErr w:type="gramEnd"/>
      <w:r>
        <w:rPr>
          <w:i/>
          <w:iCs/>
          <w:sz w:val="23"/>
          <w:szCs w:val="23"/>
        </w:rPr>
        <w:t>11–12)</w:t>
      </w:r>
    </w:p>
    <w:p w14:paraId="0D0282B5" w14:textId="77777777" w:rsidR="001C35F0" w:rsidRDefault="007E14F3">
      <w:pPr>
        <w:spacing w:before="140" w:after="70"/>
      </w:pPr>
      <w:r>
        <w:rPr>
          <w:b/>
          <w:bCs/>
          <w:sz w:val="24"/>
          <w:szCs w:val="24"/>
        </w:rPr>
        <w:t>Ranking Metrics</w:t>
      </w:r>
    </w:p>
    <w:p w14:paraId="0D0282B6" w14:textId="77777777" w:rsidR="001C35F0" w:rsidRDefault="007E14F3">
      <w:pPr>
        <w:spacing w:after="120" w:line="276" w:lineRule="auto"/>
        <w:jc w:val="both"/>
      </w:pPr>
      <w:proofErr w:type="spellStart"/>
      <w:r>
        <w:rPr>
          <w:sz w:val="24"/>
          <w:szCs w:val="24"/>
        </w:rPr>
        <w:lastRenderedPageBreak/>
        <w:t>Precision@K</w:t>
      </w:r>
      <w:proofErr w:type="spellEnd"/>
      <w:r>
        <w:rPr>
          <w:sz w:val="24"/>
          <w:szCs w:val="24"/>
        </w:rPr>
        <w:t xml:space="preserve"> reports the share of recommended items that are relevant, </w:t>
      </w:r>
      <w:proofErr w:type="spellStart"/>
      <w:r>
        <w:rPr>
          <w:sz w:val="24"/>
          <w:szCs w:val="24"/>
        </w:rPr>
        <w:t>Recall@K</w:t>
      </w:r>
      <w:proofErr w:type="spellEnd"/>
      <w:r>
        <w:rPr>
          <w:sz w:val="24"/>
          <w:szCs w:val="24"/>
        </w:rPr>
        <w:t xml:space="preserve"> the share of relevant items that are recommended, and F1@K their harmonic mean. Normalised Discounted Cumulative Gain additionally rewards relevant items placed near the head of the list through a positional discount.</w:t>
      </w:r>
    </w:p>
    <w:p w14:paraId="0D0282B7" w14:textId="77777777" w:rsidR="001C35F0" w:rsidRDefault="007E14F3">
      <w:pPr>
        <w:spacing w:before="60" w:after="60"/>
        <w:jc w:val="center"/>
      </w:pPr>
      <w:r>
        <w:rPr>
          <w:i/>
          <w:iCs/>
          <w:sz w:val="23"/>
          <w:szCs w:val="23"/>
        </w:rPr>
        <w:t>DCG@K = Σ (2^rel(</w:t>
      </w:r>
      <w:proofErr w:type="spellStart"/>
      <w:r>
        <w:rPr>
          <w:i/>
          <w:iCs/>
          <w:sz w:val="23"/>
          <w:szCs w:val="23"/>
        </w:rPr>
        <w:t>i</w:t>
      </w:r>
      <w:proofErr w:type="spellEnd"/>
      <w:r>
        <w:rPr>
          <w:i/>
          <w:iCs/>
          <w:sz w:val="23"/>
          <w:szCs w:val="23"/>
        </w:rPr>
        <w:t>) − 1) / log</w:t>
      </w:r>
      <w:proofErr w:type="gramStart"/>
      <w:r>
        <w:rPr>
          <w:i/>
          <w:iCs/>
          <w:sz w:val="23"/>
          <w:szCs w:val="23"/>
        </w:rPr>
        <w:t>₂(</w:t>
      </w:r>
      <w:proofErr w:type="spellStart"/>
      <w:proofErr w:type="gramEnd"/>
      <w:r>
        <w:rPr>
          <w:i/>
          <w:iCs/>
          <w:sz w:val="23"/>
          <w:szCs w:val="23"/>
        </w:rPr>
        <w:t>i</w:t>
      </w:r>
      <w:proofErr w:type="spellEnd"/>
      <w:r>
        <w:rPr>
          <w:i/>
          <w:iCs/>
          <w:sz w:val="23"/>
          <w:szCs w:val="23"/>
        </w:rPr>
        <w:t xml:space="preserve"> + 1)            NDCG@K = DCG@K / IDCG@K         </w:t>
      </w:r>
      <w:proofErr w:type="gramStart"/>
      <w:r>
        <w:rPr>
          <w:i/>
          <w:iCs/>
          <w:sz w:val="23"/>
          <w:szCs w:val="23"/>
        </w:rPr>
        <w:t xml:space="preserve">   (</w:t>
      </w:r>
      <w:proofErr w:type="gramEnd"/>
      <w:r>
        <w:rPr>
          <w:i/>
          <w:iCs/>
          <w:sz w:val="23"/>
          <w:szCs w:val="23"/>
        </w:rPr>
        <w:t>13–14)</w:t>
      </w:r>
    </w:p>
    <w:p w14:paraId="0D0282B8" w14:textId="77777777" w:rsidR="001C35F0" w:rsidRDefault="007E14F3">
      <w:pPr>
        <w:spacing w:before="140" w:after="70"/>
      </w:pPr>
      <w:r>
        <w:rPr>
          <w:b/>
          <w:bCs/>
          <w:sz w:val="24"/>
          <w:szCs w:val="24"/>
        </w:rPr>
        <w:t>Beyond-Accuracy Metric</w:t>
      </w:r>
    </w:p>
    <w:p w14:paraId="0D0282B9" w14:textId="77777777" w:rsidR="001C35F0" w:rsidRDefault="007E14F3">
      <w:pPr>
        <w:spacing w:after="120" w:line="276" w:lineRule="auto"/>
        <w:jc w:val="both"/>
      </w:pPr>
      <w:r>
        <w:rPr>
          <w:sz w:val="24"/>
          <w:szCs w:val="24"/>
        </w:rPr>
        <w:t>Catalogue coverage reports the proportion of distinct establishments appearing in the top-K recommendations aggregated across all users, following the argument that accuracy alone insufficiently characterises recommender quality [32], [35].</w:t>
      </w:r>
    </w:p>
    <w:p w14:paraId="0D0282BA" w14:textId="77777777" w:rsidR="001C35F0" w:rsidRDefault="007E14F3">
      <w:pPr>
        <w:spacing w:before="60" w:after="60"/>
        <w:jc w:val="center"/>
      </w:pPr>
      <w:r>
        <w:rPr>
          <w:i/>
          <w:iCs/>
          <w:sz w:val="23"/>
          <w:szCs w:val="23"/>
        </w:rPr>
        <w:t>Coverage = |∪ L(u)| / |I</w:t>
      </w:r>
      <w:proofErr w:type="gramStart"/>
      <w:r>
        <w:rPr>
          <w:i/>
          <w:iCs/>
          <w:sz w:val="23"/>
          <w:szCs w:val="23"/>
        </w:rPr>
        <w:t xml:space="preserve">|,   </w:t>
      </w:r>
      <w:proofErr w:type="gramEnd"/>
      <w:r>
        <w:rPr>
          <w:i/>
          <w:iCs/>
          <w:sz w:val="23"/>
          <w:szCs w:val="23"/>
        </w:rPr>
        <w:t xml:space="preserve">  u ∈ U                                               </w:t>
      </w:r>
      <w:proofErr w:type="gramStart"/>
      <w:r>
        <w:rPr>
          <w:i/>
          <w:iCs/>
          <w:sz w:val="23"/>
          <w:szCs w:val="23"/>
        </w:rPr>
        <w:t xml:space="preserve">   (</w:t>
      </w:r>
      <w:proofErr w:type="gramEnd"/>
      <w:r>
        <w:rPr>
          <w:i/>
          <w:iCs/>
          <w:sz w:val="23"/>
          <w:szCs w:val="23"/>
        </w:rPr>
        <w:t>15)</w:t>
      </w:r>
    </w:p>
    <w:p w14:paraId="0D0282BB" w14:textId="77777777" w:rsidR="001C35F0" w:rsidRDefault="007E14F3">
      <w:pPr>
        <w:spacing w:before="140" w:after="80"/>
      </w:pPr>
      <w:r>
        <w:rPr>
          <w:b/>
          <w:bCs/>
          <w:sz w:val="24"/>
          <w:szCs w:val="24"/>
        </w:rPr>
        <w:t>Table 3: Summary of evaluation metrics employed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900"/>
        <w:gridCol w:w="1800"/>
        <w:gridCol w:w="3600"/>
      </w:tblGrid>
      <w:tr w:rsidR="001C35F0" w14:paraId="0D0282C0" w14:textId="77777777">
        <w:trPr>
          <w:tblHeader/>
        </w:trPr>
        <w:tc>
          <w:tcPr>
            <w:tcW w:w="1800" w:type="dxa"/>
            <w:shd w:val="clear" w:color="auto" w:fill="D9D9D9"/>
            <w:tcMar>
              <w:top w:w="40" w:type="dxa"/>
              <w:left w:w="80" w:type="dxa"/>
              <w:bottom w:w="40" w:type="dxa"/>
              <w:right w:w="80" w:type="dxa"/>
            </w:tcMar>
          </w:tcPr>
          <w:p w14:paraId="0D0282BC" w14:textId="77777777" w:rsidR="001C35F0" w:rsidRDefault="007E14F3">
            <w:pPr>
              <w:spacing w:line="220" w:lineRule="auto"/>
              <w:jc w:val="center"/>
            </w:pPr>
            <w:r>
              <w:rPr>
                <w:b/>
                <w:bCs/>
                <w:sz w:val="19"/>
                <w:szCs w:val="19"/>
              </w:rPr>
              <w:t>Metric</w:t>
            </w:r>
          </w:p>
        </w:tc>
        <w:tc>
          <w:tcPr>
            <w:tcW w:w="1900" w:type="dxa"/>
            <w:shd w:val="clear" w:color="auto" w:fill="D9D9D9"/>
            <w:tcMar>
              <w:top w:w="40" w:type="dxa"/>
              <w:left w:w="80" w:type="dxa"/>
              <w:bottom w:w="40" w:type="dxa"/>
              <w:right w:w="80" w:type="dxa"/>
            </w:tcMar>
          </w:tcPr>
          <w:p w14:paraId="0D0282BD" w14:textId="77777777" w:rsidR="001C35F0" w:rsidRDefault="007E14F3">
            <w:pPr>
              <w:spacing w:line="220" w:lineRule="auto"/>
              <w:jc w:val="center"/>
            </w:pPr>
            <w:r>
              <w:rPr>
                <w:b/>
                <w:bCs/>
                <w:sz w:val="19"/>
                <w:szCs w:val="19"/>
              </w:rPr>
              <w:t>Family</w:t>
            </w:r>
          </w:p>
        </w:tc>
        <w:tc>
          <w:tcPr>
            <w:tcW w:w="1800" w:type="dxa"/>
            <w:shd w:val="clear" w:color="auto" w:fill="D9D9D9"/>
            <w:tcMar>
              <w:top w:w="40" w:type="dxa"/>
              <w:left w:w="80" w:type="dxa"/>
              <w:bottom w:w="40" w:type="dxa"/>
              <w:right w:w="80" w:type="dxa"/>
            </w:tcMar>
          </w:tcPr>
          <w:p w14:paraId="0D0282BE" w14:textId="77777777" w:rsidR="001C35F0" w:rsidRDefault="007E14F3">
            <w:pPr>
              <w:spacing w:line="220" w:lineRule="auto"/>
              <w:jc w:val="center"/>
            </w:pPr>
            <w:r>
              <w:rPr>
                <w:b/>
                <w:bCs/>
                <w:sz w:val="19"/>
                <w:szCs w:val="19"/>
              </w:rPr>
              <w:t>Direction</w:t>
            </w:r>
          </w:p>
        </w:tc>
        <w:tc>
          <w:tcPr>
            <w:tcW w:w="3600" w:type="dxa"/>
            <w:shd w:val="clear" w:color="auto" w:fill="D9D9D9"/>
            <w:tcMar>
              <w:top w:w="40" w:type="dxa"/>
              <w:left w:w="80" w:type="dxa"/>
              <w:bottom w:w="40" w:type="dxa"/>
              <w:right w:w="80" w:type="dxa"/>
            </w:tcMar>
          </w:tcPr>
          <w:p w14:paraId="0D0282BF" w14:textId="77777777" w:rsidR="001C35F0" w:rsidRDefault="007E14F3">
            <w:pPr>
              <w:spacing w:line="220" w:lineRule="auto"/>
              <w:jc w:val="center"/>
            </w:pPr>
            <w:r>
              <w:rPr>
                <w:b/>
                <w:bCs/>
                <w:sz w:val="19"/>
                <w:szCs w:val="19"/>
              </w:rPr>
              <w:t>Purpose</w:t>
            </w:r>
          </w:p>
        </w:tc>
      </w:tr>
      <w:tr w:rsidR="001C35F0" w14:paraId="0D0282C5" w14:textId="77777777">
        <w:tc>
          <w:tcPr>
            <w:tcW w:w="1800" w:type="dxa"/>
            <w:tcMar>
              <w:top w:w="40" w:type="dxa"/>
              <w:left w:w="80" w:type="dxa"/>
              <w:bottom w:w="40" w:type="dxa"/>
              <w:right w:w="80" w:type="dxa"/>
            </w:tcMar>
          </w:tcPr>
          <w:p w14:paraId="0D0282C1" w14:textId="77777777" w:rsidR="001C35F0" w:rsidRDefault="007E14F3">
            <w:pPr>
              <w:spacing w:line="220" w:lineRule="auto"/>
            </w:pPr>
            <w:r>
              <w:rPr>
                <w:sz w:val="19"/>
                <w:szCs w:val="19"/>
              </w:rPr>
              <w:t>RMSE</w:t>
            </w:r>
          </w:p>
        </w:tc>
        <w:tc>
          <w:tcPr>
            <w:tcW w:w="1900" w:type="dxa"/>
            <w:tcMar>
              <w:top w:w="40" w:type="dxa"/>
              <w:left w:w="80" w:type="dxa"/>
              <w:bottom w:w="40" w:type="dxa"/>
              <w:right w:w="80" w:type="dxa"/>
            </w:tcMar>
          </w:tcPr>
          <w:p w14:paraId="0D0282C2" w14:textId="77777777" w:rsidR="001C35F0" w:rsidRDefault="007E14F3">
            <w:pPr>
              <w:spacing w:line="220" w:lineRule="auto"/>
              <w:jc w:val="center"/>
            </w:pPr>
            <w:r>
              <w:rPr>
                <w:sz w:val="19"/>
                <w:szCs w:val="19"/>
              </w:rPr>
              <w:t>Error</w:t>
            </w:r>
          </w:p>
        </w:tc>
        <w:tc>
          <w:tcPr>
            <w:tcW w:w="1800" w:type="dxa"/>
            <w:tcMar>
              <w:top w:w="40" w:type="dxa"/>
              <w:left w:w="80" w:type="dxa"/>
              <w:bottom w:w="40" w:type="dxa"/>
              <w:right w:w="80" w:type="dxa"/>
            </w:tcMar>
          </w:tcPr>
          <w:p w14:paraId="0D0282C3" w14:textId="77777777" w:rsidR="001C35F0" w:rsidRDefault="007E14F3">
            <w:pPr>
              <w:spacing w:line="220" w:lineRule="auto"/>
              <w:jc w:val="center"/>
            </w:pPr>
            <w:r>
              <w:rPr>
                <w:sz w:val="19"/>
                <w:szCs w:val="19"/>
              </w:rPr>
              <w:t>Lower better</w:t>
            </w:r>
          </w:p>
        </w:tc>
        <w:tc>
          <w:tcPr>
            <w:tcW w:w="3600" w:type="dxa"/>
            <w:tcMar>
              <w:top w:w="40" w:type="dxa"/>
              <w:left w:w="80" w:type="dxa"/>
              <w:bottom w:w="40" w:type="dxa"/>
              <w:right w:w="80" w:type="dxa"/>
            </w:tcMar>
          </w:tcPr>
          <w:p w14:paraId="0D0282C4" w14:textId="77777777" w:rsidR="001C35F0" w:rsidRDefault="007E14F3">
            <w:pPr>
              <w:spacing w:line="220" w:lineRule="auto"/>
              <w:jc w:val="center"/>
            </w:pPr>
            <w:r>
              <w:rPr>
                <w:sz w:val="19"/>
                <w:szCs w:val="19"/>
              </w:rPr>
              <w:t>Penalises large rating errors quadratically</w:t>
            </w:r>
          </w:p>
        </w:tc>
      </w:tr>
      <w:tr w:rsidR="001C35F0" w14:paraId="0D0282CA" w14:textId="77777777">
        <w:tc>
          <w:tcPr>
            <w:tcW w:w="1800" w:type="dxa"/>
            <w:tcMar>
              <w:top w:w="40" w:type="dxa"/>
              <w:left w:w="80" w:type="dxa"/>
              <w:bottom w:w="40" w:type="dxa"/>
              <w:right w:w="80" w:type="dxa"/>
            </w:tcMar>
          </w:tcPr>
          <w:p w14:paraId="0D0282C6" w14:textId="77777777" w:rsidR="001C35F0" w:rsidRDefault="007E14F3">
            <w:pPr>
              <w:spacing w:line="220" w:lineRule="auto"/>
            </w:pPr>
            <w:r>
              <w:rPr>
                <w:sz w:val="19"/>
                <w:szCs w:val="19"/>
              </w:rPr>
              <w:t>MAE</w:t>
            </w:r>
          </w:p>
        </w:tc>
        <w:tc>
          <w:tcPr>
            <w:tcW w:w="1900" w:type="dxa"/>
            <w:tcMar>
              <w:top w:w="40" w:type="dxa"/>
              <w:left w:w="80" w:type="dxa"/>
              <w:bottom w:w="40" w:type="dxa"/>
              <w:right w:w="80" w:type="dxa"/>
            </w:tcMar>
          </w:tcPr>
          <w:p w14:paraId="0D0282C7" w14:textId="77777777" w:rsidR="001C35F0" w:rsidRDefault="007E14F3">
            <w:pPr>
              <w:spacing w:line="220" w:lineRule="auto"/>
              <w:jc w:val="center"/>
            </w:pPr>
            <w:r>
              <w:rPr>
                <w:sz w:val="19"/>
                <w:szCs w:val="19"/>
              </w:rPr>
              <w:t>Error</w:t>
            </w:r>
          </w:p>
        </w:tc>
        <w:tc>
          <w:tcPr>
            <w:tcW w:w="1800" w:type="dxa"/>
            <w:tcMar>
              <w:top w:w="40" w:type="dxa"/>
              <w:left w:w="80" w:type="dxa"/>
              <w:bottom w:w="40" w:type="dxa"/>
              <w:right w:w="80" w:type="dxa"/>
            </w:tcMar>
          </w:tcPr>
          <w:p w14:paraId="0D0282C8" w14:textId="77777777" w:rsidR="001C35F0" w:rsidRDefault="007E14F3">
            <w:pPr>
              <w:spacing w:line="220" w:lineRule="auto"/>
              <w:jc w:val="center"/>
            </w:pPr>
            <w:r>
              <w:rPr>
                <w:sz w:val="19"/>
                <w:szCs w:val="19"/>
              </w:rPr>
              <w:t>Lower better</w:t>
            </w:r>
          </w:p>
        </w:tc>
        <w:tc>
          <w:tcPr>
            <w:tcW w:w="3600" w:type="dxa"/>
            <w:tcMar>
              <w:top w:w="40" w:type="dxa"/>
              <w:left w:w="80" w:type="dxa"/>
              <w:bottom w:w="40" w:type="dxa"/>
              <w:right w:w="80" w:type="dxa"/>
            </w:tcMar>
          </w:tcPr>
          <w:p w14:paraId="0D0282C9" w14:textId="77777777" w:rsidR="001C35F0" w:rsidRDefault="007E14F3">
            <w:pPr>
              <w:spacing w:line="220" w:lineRule="auto"/>
              <w:jc w:val="center"/>
            </w:pPr>
            <w:r>
              <w:rPr>
                <w:sz w:val="19"/>
                <w:szCs w:val="19"/>
              </w:rPr>
              <w:t>Mean magnitude of rating error</w:t>
            </w:r>
          </w:p>
        </w:tc>
      </w:tr>
      <w:tr w:rsidR="001C35F0" w14:paraId="0D0282CF" w14:textId="77777777">
        <w:tc>
          <w:tcPr>
            <w:tcW w:w="1800" w:type="dxa"/>
            <w:tcMar>
              <w:top w:w="40" w:type="dxa"/>
              <w:left w:w="80" w:type="dxa"/>
              <w:bottom w:w="40" w:type="dxa"/>
              <w:right w:w="80" w:type="dxa"/>
            </w:tcMar>
          </w:tcPr>
          <w:p w14:paraId="0D0282CB" w14:textId="77777777" w:rsidR="001C35F0" w:rsidRDefault="007E14F3">
            <w:pPr>
              <w:spacing w:line="220" w:lineRule="auto"/>
            </w:pPr>
            <w:proofErr w:type="spellStart"/>
            <w:r>
              <w:rPr>
                <w:sz w:val="19"/>
                <w:szCs w:val="19"/>
              </w:rPr>
              <w:t>Precision@K</w:t>
            </w:r>
            <w:proofErr w:type="spellEnd"/>
          </w:p>
        </w:tc>
        <w:tc>
          <w:tcPr>
            <w:tcW w:w="1900" w:type="dxa"/>
            <w:tcMar>
              <w:top w:w="40" w:type="dxa"/>
              <w:left w:w="80" w:type="dxa"/>
              <w:bottom w:w="40" w:type="dxa"/>
              <w:right w:w="80" w:type="dxa"/>
            </w:tcMar>
          </w:tcPr>
          <w:p w14:paraId="0D0282CC" w14:textId="77777777" w:rsidR="001C35F0" w:rsidRDefault="007E14F3">
            <w:pPr>
              <w:spacing w:line="220" w:lineRule="auto"/>
              <w:jc w:val="center"/>
            </w:pPr>
            <w:r>
              <w:rPr>
                <w:sz w:val="19"/>
                <w:szCs w:val="19"/>
              </w:rPr>
              <w:t>Ranking</w:t>
            </w:r>
          </w:p>
        </w:tc>
        <w:tc>
          <w:tcPr>
            <w:tcW w:w="1800" w:type="dxa"/>
            <w:tcMar>
              <w:top w:w="40" w:type="dxa"/>
              <w:left w:w="80" w:type="dxa"/>
              <w:bottom w:w="40" w:type="dxa"/>
              <w:right w:w="80" w:type="dxa"/>
            </w:tcMar>
          </w:tcPr>
          <w:p w14:paraId="0D0282CD" w14:textId="77777777" w:rsidR="001C35F0" w:rsidRDefault="007E14F3">
            <w:pPr>
              <w:spacing w:line="220" w:lineRule="auto"/>
              <w:jc w:val="center"/>
            </w:pPr>
            <w:r>
              <w:rPr>
                <w:sz w:val="19"/>
                <w:szCs w:val="19"/>
              </w:rPr>
              <w:t>Higher better</w:t>
            </w:r>
          </w:p>
        </w:tc>
        <w:tc>
          <w:tcPr>
            <w:tcW w:w="3600" w:type="dxa"/>
            <w:tcMar>
              <w:top w:w="40" w:type="dxa"/>
              <w:left w:w="80" w:type="dxa"/>
              <w:bottom w:w="40" w:type="dxa"/>
              <w:right w:w="80" w:type="dxa"/>
            </w:tcMar>
          </w:tcPr>
          <w:p w14:paraId="0D0282CE" w14:textId="77777777" w:rsidR="001C35F0" w:rsidRDefault="007E14F3">
            <w:pPr>
              <w:spacing w:line="220" w:lineRule="auto"/>
              <w:jc w:val="center"/>
            </w:pPr>
            <w:r>
              <w:rPr>
                <w:sz w:val="19"/>
                <w:szCs w:val="19"/>
              </w:rPr>
              <w:t>Share of recommended items that are relevant</w:t>
            </w:r>
          </w:p>
        </w:tc>
      </w:tr>
      <w:tr w:rsidR="001C35F0" w14:paraId="0D0282D4" w14:textId="77777777">
        <w:tc>
          <w:tcPr>
            <w:tcW w:w="1800" w:type="dxa"/>
            <w:tcMar>
              <w:top w:w="40" w:type="dxa"/>
              <w:left w:w="80" w:type="dxa"/>
              <w:bottom w:w="40" w:type="dxa"/>
              <w:right w:w="80" w:type="dxa"/>
            </w:tcMar>
          </w:tcPr>
          <w:p w14:paraId="0D0282D0" w14:textId="77777777" w:rsidR="001C35F0" w:rsidRDefault="007E14F3">
            <w:pPr>
              <w:spacing w:line="220" w:lineRule="auto"/>
            </w:pPr>
            <w:proofErr w:type="spellStart"/>
            <w:r>
              <w:rPr>
                <w:sz w:val="19"/>
                <w:szCs w:val="19"/>
              </w:rPr>
              <w:t>Recall@K</w:t>
            </w:r>
            <w:proofErr w:type="spellEnd"/>
          </w:p>
        </w:tc>
        <w:tc>
          <w:tcPr>
            <w:tcW w:w="1900" w:type="dxa"/>
            <w:tcMar>
              <w:top w:w="40" w:type="dxa"/>
              <w:left w:w="80" w:type="dxa"/>
              <w:bottom w:w="40" w:type="dxa"/>
              <w:right w:w="80" w:type="dxa"/>
            </w:tcMar>
          </w:tcPr>
          <w:p w14:paraId="0D0282D1" w14:textId="77777777" w:rsidR="001C35F0" w:rsidRDefault="007E14F3">
            <w:pPr>
              <w:spacing w:line="220" w:lineRule="auto"/>
              <w:jc w:val="center"/>
            </w:pPr>
            <w:r>
              <w:rPr>
                <w:sz w:val="19"/>
                <w:szCs w:val="19"/>
              </w:rPr>
              <w:t>Ranking</w:t>
            </w:r>
          </w:p>
        </w:tc>
        <w:tc>
          <w:tcPr>
            <w:tcW w:w="1800" w:type="dxa"/>
            <w:tcMar>
              <w:top w:w="40" w:type="dxa"/>
              <w:left w:w="80" w:type="dxa"/>
              <w:bottom w:w="40" w:type="dxa"/>
              <w:right w:w="80" w:type="dxa"/>
            </w:tcMar>
          </w:tcPr>
          <w:p w14:paraId="0D0282D2" w14:textId="77777777" w:rsidR="001C35F0" w:rsidRDefault="007E14F3">
            <w:pPr>
              <w:spacing w:line="220" w:lineRule="auto"/>
              <w:jc w:val="center"/>
            </w:pPr>
            <w:r>
              <w:rPr>
                <w:sz w:val="19"/>
                <w:szCs w:val="19"/>
              </w:rPr>
              <w:t>Higher better</w:t>
            </w:r>
          </w:p>
        </w:tc>
        <w:tc>
          <w:tcPr>
            <w:tcW w:w="3600" w:type="dxa"/>
            <w:tcMar>
              <w:top w:w="40" w:type="dxa"/>
              <w:left w:w="80" w:type="dxa"/>
              <w:bottom w:w="40" w:type="dxa"/>
              <w:right w:w="80" w:type="dxa"/>
            </w:tcMar>
          </w:tcPr>
          <w:p w14:paraId="0D0282D3" w14:textId="77777777" w:rsidR="001C35F0" w:rsidRDefault="007E14F3">
            <w:pPr>
              <w:spacing w:line="220" w:lineRule="auto"/>
              <w:jc w:val="center"/>
            </w:pPr>
            <w:r>
              <w:rPr>
                <w:sz w:val="19"/>
                <w:szCs w:val="19"/>
              </w:rPr>
              <w:t>Share of relevant items that are recommended</w:t>
            </w:r>
          </w:p>
        </w:tc>
      </w:tr>
      <w:tr w:rsidR="001C35F0" w14:paraId="0D0282D9" w14:textId="77777777">
        <w:tc>
          <w:tcPr>
            <w:tcW w:w="1800" w:type="dxa"/>
            <w:tcMar>
              <w:top w:w="40" w:type="dxa"/>
              <w:left w:w="80" w:type="dxa"/>
              <w:bottom w:w="40" w:type="dxa"/>
              <w:right w:w="80" w:type="dxa"/>
            </w:tcMar>
          </w:tcPr>
          <w:p w14:paraId="0D0282D5" w14:textId="77777777" w:rsidR="001C35F0" w:rsidRDefault="007E14F3">
            <w:pPr>
              <w:spacing w:line="220" w:lineRule="auto"/>
            </w:pPr>
            <w:r>
              <w:rPr>
                <w:sz w:val="19"/>
                <w:szCs w:val="19"/>
              </w:rPr>
              <w:t>F1@K</w:t>
            </w:r>
          </w:p>
        </w:tc>
        <w:tc>
          <w:tcPr>
            <w:tcW w:w="1900" w:type="dxa"/>
            <w:tcMar>
              <w:top w:w="40" w:type="dxa"/>
              <w:left w:w="80" w:type="dxa"/>
              <w:bottom w:w="40" w:type="dxa"/>
              <w:right w:w="80" w:type="dxa"/>
            </w:tcMar>
          </w:tcPr>
          <w:p w14:paraId="0D0282D6" w14:textId="77777777" w:rsidR="001C35F0" w:rsidRDefault="007E14F3">
            <w:pPr>
              <w:spacing w:line="220" w:lineRule="auto"/>
              <w:jc w:val="center"/>
            </w:pPr>
            <w:r>
              <w:rPr>
                <w:sz w:val="19"/>
                <w:szCs w:val="19"/>
              </w:rPr>
              <w:t>Ranking</w:t>
            </w:r>
          </w:p>
        </w:tc>
        <w:tc>
          <w:tcPr>
            <w:tcW w:w="1800" w:type="dxa"/>
            <w:tcMar>
              <w:top w:w="40" w:type="dxa"/>
              <w:left w:w="80" w:type="dxa"/>
              <w:bottom w:w="40" w:type="dxa"/>
              <w:right w:w="80" w:type="dxa"/>
            </w:tcMar>
          </w:tcPr>
          <w:p w14:paraId="0D0282D7" w14:textId="77777777" w:rsidR="001C35F0" w:rsidRDefault="007E14F3">
            <w:pPr>
              <w:spacing w:line="220" w:lineRule="auto"/>
              <w:jc w:val="center"/>
            </w:pPr>
            <w:r>
              <w:rPr>
                <w:sz w:val="19"/>
                <w:szCs w:val="19"/>
              </w:rPr>
              <w:t>Higher better</w:t>
            </w:r>
          </w:p>
        </w:tc>
        <w:tc>
          <w:tcPr>
            <w:tcW w:w="3600" w:type="dxa"/>
            <w:tcMar>
              <w:top w:w="40" w:type="dxa"/>
              <w:left w:w="80" w:type="dxa"/>
              <w:bottom w:w="40" w:type="dxa"/>
              <w:right w:w="80" w:type="dxa"/>
            </w:tcMar>
          </w:tcPr>
          <w:p w14:paraId="0D0282D8" w14:textId="77777777" w:rsidR="001C35F0" w:rsidRDefault="007E14F3">
            <w:pPr>
              <w:spacing w:line="220" w:lineRule="auto"/>
              <w:jc w:val="center"/>
            </w:pPr>
            <w:r>
              <w:rPr>
                <w:sz w:val="19"/>
                <w:szCs w:val="19"/>
              </w:rPr>
              <w:t>Harmonic mean of precision and recall</w:t>
            </w:r>
          </w:p>
        </w:tc>
      </w:tr>
      <w:tr w:rsidR="001C35F0" w14:paraId="0D0282DE" w14:textId="77777777">
        <w:tc>
          <w:tcPr>
            <w:tcW w:w="1800" w:type="dxa"/>
            <w:tcMar>
              <w:top w:w="40" w:type="dxa"/>
              <w:left w:w="80" w:type="dxa"/>
              <w:bottom w:w="40" w:type="dxa"/>
              <w:right w:w="80" w:type="dxa"/>
            </w:tcMar>
          </w:tcPr>
          <w:p w14:paraId="0D0282DA" w14:textId="77777777" w:rsidR="001C35F0" w:rsidRDefault="007E14F3">
            <w:pPr>
              <w:spacing w:line="220" w:lineRule="auto"/>
            </w:pPr>
            <w:r>
              <w:rPr>
                <w:sz w:val="19"/>
                <w:szCs w:val="19"/>
              </w:rPr>
              <w:t>NDCG@K</w:t>
            </w:r>
          </w:p>
        </w:tc>
        <w:tc>
          <w:tcPr>
            <w:tcW w:w="1900" w:type="dxa"/>
            <w:tcMar>
              <w:top w:w="40" w:type="dxa"/>
              <w:left w:w="80" w:type="dxa"/>
              <w:bottom w:w="40" w:type="dxa"/>
              <w:right w:w="80" w:type="dxa"/>
            </w:tcMar>
          </w:tcPr>
          <w:p w14:paraId="0D0282DB" w14:textId="77777777" w:rsidR="001C35F0" w:rsidRDefault="007E14F3">
            <w:pPr>
              <w:spacing w:line="220" w:lineRule="auto"/>
              <w:jc w:val="center"/>
            </w:pPr>
            <w:r>
              <w:rPr>
                <w:sz w:val="19"/>
                <w:szCs w:val="19"/>
              </w:rPr>
              <w:t>Ranking</w:t>
            </w:r>
          </w:p>
        </w:tc>
        <w:tc>
          <w:tcPr>
            <w:tcW w:w="1800" w:type="dxa"/>
            <w:tcMar>
              <w:top w:w="40" w:type="dxa"/>
              <w:left w:w="80" w:type="dxa"/>
              <w:bottom w:w="40" w:type="dxa"/>
              <w:right w:w="80" w:type="dxa"/>
            </w:tcMar>
          </w:tcPr>
          <w:p w14:paraId="0D0282DC" w14:textId="77777777" w:rsidR="001C35F0" w:rsidRDefault="007E14F3">
            <w:pPr>
              <w:spacing w:line="220" w:lineRule="auto"/>
              <w:jc w:val="center"/>
            </w:pPr>
            <w:r>
              <w:rPr>
                <w:sz w:val="19"/>
                <w:szCs w:val="19"/>
              </w:rPr>
              <w:t>Higher better</w:t>
            </w:r>
          </w:p>
        </w:tc>
        <w:tc>
          <w:tcPr>
            <w:tcW w:w="3600" w:type="dxa"/>
            <w:tcMar>
              <w:top w:w="40" w:type="dxa"/>
              <w:left w:w="80" w:type="dxa"/>
              <w:bottom w:w="40" w:type="dxa"/>
              <w:right w:w="80" w:type="dxa"/>
            </w:tcMar>
          </w:tcPr>
          <w:p w14:paraId="0D0282DD" w14:textId="77777777" w:rsidR="001C35F0" w:rsidRDefault="007E14F3">
            <w:pPr>
              <w:spacing w:line="220" w:lineRule="auto"/>
              <w:jc w:val="center"/>
            </w:pPr>
            <w:r>
              <w:rPr>
                <w:sz w:val="19"/>
                <w:szCs w:val="19"/>
              </w:rPr>
              <w:t>Rewards relevant items near the head of the list</w:t>
            </w:r>
          </w:p>
        </w:tc>
      </w:tr>
      <w:tr w:rsidR="001C35F0" w14:paraId="0D0282E3" w14:textId="77777777">
        <w:tc>
          <w:tcPr>
            <w:tcW w:w="1800" w:type="dxa"/>
            <w:tcMar>
              <w:top w:w="40" w:type="dxa"/>
              <w:left w:w="80" w:type="dxa"/>
              <w:bottom w:w="40" w:type="dxa"/>
              <w:right w:w="80" w:type="dxa"/>
            </w:tcMar>
          </w:tcPr>
          <w:p w14:paraId="0D0282DF" w14:textId="77777777" w:rsidR="001C35F0" w:rsidRDefault="007E14F3">
            <w:pPr>
              <w:spacing w:line="220" w:lineRule="auto"/>
            </w:pPr>
            <w:r>
              <w:rPr>
                <w:sz w:val="19"/>
                <w:szCs w:val="19"/>
              </w:rPr>
              <w:t>Coverage</w:t>
            </w:r>
          </w:p>
        </w:tc>
        <w:tc>
          <w:tcPr>
            <w:tcW w:w="1900" w:type="dxa"/>
            <w:tcMar>
              <w:top w:w="40" w:type="dxa"/>
              <w:left w:w="80" w:type="dxa"/>
              <w:bottom w:w="40" w:type="dxa"/>
              <w:right w:w="80" w:type="dxa"/>
            </w:tcMar>
          </w:tcPr>
          <w:p w14:paraId="0D0282E0" w14:textId="77777777" w:rsidR="001C35F0" w:rsidRDefault="007E14F3">
            <w:pPr>
              <w:spacing w:line="220" w:lineRule="auto"/>
              <w:jc w:val="center"/>
            </w:pPr>
            <w:r>
              <w:rPr>
                <w:sz w:val="19"/>
                <w:szCs w:val="19"/>
              </w:rPr>
              <w:t>Beyond-accuracy</w:t>
            </w:r>
          </w:p>
        </w:tc>
        <w:tc>
          <w:tcPr>
            <w:tcW w:w="1800" w:type="dxa"/>
            <w:tcMar>
              <w:top w:w="40" w:type="dxa"/>
              <w:left w:w="80" w:type="dxa"/>
              <w:bottom w:w="40" w:type="dxa"/>
              <w:right w:w="80" w:type="dxa"/>
            </w:tcMar>
          </w:tcPr>
          <w:p w14:paraId="0D0282E1" w14:textId="77777777" w:rsidR="001C35F0" w:rsidRDefault="007E14F3">
            <w:pPr>
              <w:spacing w:line="220" w:lineRule="auto"/>
              <w:jc w:val="center"/>
            </w:pPr>
            <w:r>
              <w:rPr>
                <w:sz w:val="19"/>
                <w:szCs w:val="19"/>
              </w:rPr>
              <w:t>Higher better</w:t>
            </w:r>
          </w:p>
        </w:tc>
        <w:tc>
          <w:tcPr>
            <w:tcW w:w="3600" w:type="dxa"/>
            <w:tcMar>
              <w:top w:w="40" w:type="dxa"/>
              <w:left w:w="80" w:type="dxa"/>
              <w:bottom w:w="40" w:type="dxa"/>
              <w:right w:w="80" w:type="dxa"/>
            </w:tcMar>
          </w:tcPr>
          <w:p w14:paraId="0D0282E2" w14:textId="77777777" w:rsidR="001C35F0" w:rsidRDefault="007E14F3">
            <w:pPr>
              <w:spacing w:line="220" w:lineRule="auto"/>
              <w:jc w:val="center"/>
            </w:pPr>
            <w:r>
              <w:rPr>
                <w:sz w:val="19"/>
                <w:szCs w:val="19"/>
              </w:rPr>
              <w:t>Share of the catalogue ever recommended</w:t>
            </w:r>
          </w:p>
        </w:tc>
      </w:tr>
    </w:tbl>
    <w:p w14:paraId="0D0282E4" w14:textId="77777777" w:rsidR="001C35F0" w:rsidRDefault="007E14F3">
      <w:pPr>
        <w:pStyle w:val="Heading2"/>
        <w:spacing w:before="200" w:after="90"/>
      </w:pPr>
      <w:bookmarkStart w:id="19" w:name="_Toc22"/>
      <w:r>
        <w:rPr>
          <w:b/>
          <w:bCs/>
          <w:color w:val="000000"/>
          <w:sz w:val="28"/>
          <w:szCs w:val="28"/>
        </w:rPr>
        <w:t>4.3 Implementation Details</w:t>
      </w:r>
      <w:bookmarkEnd w:id="19"/>
    </w:p>
    <w:p w14:paraId="0D0282E5" w14:textId="77777777" w:rsidR="001C35F0" w:rsidRDefault="007E14F3">
      <w:pPr>
        <w:spacing w:after="120" w:line="276" w:lineRule="auto"/>
        <w:jc w:val="both"/>
      </w:pPr>
      <w:r>
        <w:rPr>
          <w:sz w:val="24"/>
          <w:szCs w:val="24"/>
        </w:rPr>
        <w:t xml:space="preserve">All @K metrics use K = 10, and an establishment is treated as relevant where </w:t>
      </w:r>
      <w:proofErr w:type="spellStart"/>
      <w:r>
        <w:rPr>
          <w:sz w:val="24"/>
          <w:szCs w:val="24"/>
        </w:rPr>
        <w:t>its</w:t>
      </w:r>
      <w:proofErr w:type="spellEnd"/>
      <w:r>
        <w:rPr>
          <w:sz w:val="24"/>
          <w:szCs w:val="24"/>
        </w:rPr>
        <w:t xml:space="preserve"> held-out rating is at least 4.0. The biased matrix factorisation model used twelve latent factors with user and item bias terms trained by stochastic gradient descent at a learning rate of 0.008 with regularisation 0.06 over forty epochs. Non-negative matrix factorisation used twelve components with NNDSVD initialisation. Both neighbourhood models retained the thirty nearest neighbours. The minimum history threshold for weight personalisation was set to eight ratings.</w:t>
      </w:r>
    </w:p>
    <w:p w14:paraId="0D0282E6" w14:textId="77777777" w:rsidR="001C35F0" w:rsidRDefault="007E14F3">
      <w:pPr>
        <w:spacing w:before="140" w:after="80"/>
      </w:pPr>
      <w:r>
        <w:rPr>
          <w:b/>
          <w:bCs/>
          <w:sz w:val="24"/>
          <w:szCs w:val="24"/>
        </w:rPr>
        <w:t>Table 2: Hardware and software specifications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900"/>
      </w:tblGrid>
      <w:tr w:rsidR="001C35F0" w14:paraId="0D0282E9" w14:textId="77777777">
        <w:trPr>
          <w:tblHeader/>
        </w:trPr>
        <w:tc>
          <w:tcPr>
            <w:tcW w:w="3000" w:type="dxa"/>
            <w:shd w:val="clear" w:color="auto" w:fill="D9D9D9"/>
            <w:tcMar>
              <w:top w:w="40" w:type="dxa"/>
              <w:left w:w="80" w:type="dxa"/>
              <w:bottom w:w="40" w:type="dxa"/>
              <w:right w:w="80" w:type="dxa"/>
            </w:tcMar>
          </w:tcPr>
          <w:p w14:paraId="0D0282E7" w14:textId="77777777" w:rsidR="001C35F0" w:rsidRDefault="007E14F3">
            <w:pPr>
              <w:spacing w:line="220" w:lineRule="auto"/>
              <w:jc w:val="center"/>
            </w:pPr>
            <w:r>
              <w:rPr>
                <w:b/>
                <w:bCs/>
                <w:sz w:val="19"/>
                <w:szCs w:val="19"/>
              </w:rPr>
              <w:t>Component</w:t>
            </w:r>
          </w:p>
        </w:tc>
        <w:tc>
          <w:tcPr>
            <w:tcW w:w="5900" w:type="dxa"/>
            <w:shd w:val="clear" w:color="auto" w:fill="D9D9D9"/>
            <w:tcMar>
              <w:top w:w="40" w:type="dxa"/>
              <w:left w:w="80" w:type="dxa"/>
              <w:bottom w:w="40" w:type="dxa"/>
              <w:right w:w="80" w:type="dxa"/>
            </w:tcMar>
          </w:tcPr>
          <w:p w14:paraId="0D0282E8" w14:textId="77777777" w:rsidR="001C35F0" w:rsidRDefault="007E14F3">
            <w:pPr>
              <w:spacing w:line="220" w:lineRule="auto"/>
              <w:jc w:val="center"/>
            </w:pPr>
            <w:r>
              <w:rPr>
                <w:b/>
                <w:bCs/>
                <w:sz w:val="19"/>
                <w:szCs w:val="19"/>
              </w:rPr>
              <w:t>Specification</w:t>
            </w:r>
          </w:p>
        </w:tc>
      </w:tr>
      <w:tr w:rsidR="001C35F0" w14:paraId="0D0282EC" w14:textId="77777777">
        <w:tc>
          <w:tcPr>
            <w:tcW w:w="3000" w:type="dxa"/>
            <w:tcMar>
              <w:top w:w="40" w:type="dxa"/>
              <w:left w:w="80" w:type="dxa"/>
              <w:bottom w:w="40" w:type="dxa"/>
              <w:right w:w="80" w:type="dxa"/>
            </w:tcMar>
          </w:tcPr>
          <w:p w14:paraId="0D0282EA" w14:textId="77777777" w:rsidR="001C35F0" w:rsidRDefault="007E14F3">
            <w:pPr>
              <w:spacing w:line="220" w:lineRule="auto"/>
            </w:pPr>
            <w:r>
              <w:rPr>
                <w:sz w:val="19"/>
                <w:szCs w:val="19"/>
              </w:rPr>
              <w:t>Language</w:t>
            </w:r>
          </w:p>
        </w:tc>
        <w:tc>
          <w:tcPr>
            <w:tcW w:w="5900" w:type="dxa"/>
            <w:tcMar>
              <w:top w:w="40" w:type="dxa"/>
              <w:left w:w="80" w:type="dxa"/>
              <w:bottom w:w="40" w:type="dxa"/>
              <w:right w:w="80" w:type="dxa"/>
            </w:tcMar>
          </w:tcPr>
          <w:p w14:paraId="0D0282EB" w14:textId="77777777" w:rsidR="001C35F0" w:rsidRDefault="007E14F3">
            <w:pPr>
              <w:spacing w:line="220" w:lineRule="auto"/>
              <w:jc w:val="center"/>
            </w:pPr>
            <w:r>
              <w:rPr>
                <w:sz w:val="19"/>
                <w:szCs w:val="19"/>
              </w:rPr>
              <w:t>Python 3.12</w:t>
            </w:r>
          </w:p>
        </w:tc>
      </w:tr>
      <w:tr w:rsidR="001C35F0" w14:paraId="0D0282EF" w14:textId="77777777">
        <w:tc>
          <w:tcPr>
            <w:tcW w:w="3000" w:type="dxa"/>
            <w:tcMar>
              <w:top w:w="40" w:type="dxa"/>
              <w:left w:w="80" w:type="dxa"/>
              <w:bottom w:w="40" w:type="dxa"/>
              <w:right w:w="80" w:type="dxa"/>
            </w:tcMar>
          </w:tcPr>
          <w:p w14:paraId="0D0282ED" w14:textId="77777777" w:rsidR="001C35F0" w:rsidRDefault="007E14F3">
            <w:pPr>
              <w:spacing w:line="220" w:lineRule="auto"/>
            </w:pPr>
            <w:r>
              <w:rPr>
                <w:sz w:val="19"/>
                <w:szCs w:val="19"/>
              </w:rPr>
              <w:t>Numerical computing</w:t>
            </w:r>
          </w:p>
        </w:tc>
        <w:tc>
          <w:tcPr>
            <w:tcW w:w="5900" w:type="dxa"/>
            <w:tcMar>
              <w:top w:w="40" w:type="dxa"/>
              <w:left w:w="80" w:type="dxa"/>
              <w:bottom w:w="40" w:type="dxa"/>
              <w:right w:w="80" w:type="dxa"/>
            </w:tcMar>
          </w:tcPr>
          <w:p w14:paraId="0D0282EE" w14:textId="77777777" w:rsidR="001C35F0" w:rsidRDefault="007E14F3">
            <w:pPr>
              <w:spacing w:line="220" w:lineRule="auto"/>
              <w:jc w:val="center"/>
            </w:pPr>
            <w:r>
              <w:rPr>
                <w:sz w:val="19"/>
                <w:szCs w:val="19"/>
              </w:rPr>
              <w:t>NumPy 2.5, SciPy 1.18 (active-set NNLS solver)</w:t>
            </w:r>
          </w:p>
        </w:tc>
      </w:tr>
      <w:tr w:rsidR="001C35F0" w14:paraId="0D0282F2" w14:textId="77777777">
        <w:tc>
          <w:tcPr>
            <w:tcW w:w="3000" w:type="dxa"/>
            <w:tcMar>
              <w:top w:w="40" w:type="dxa"/>
              <w:left w:w="80" w:type="dxa"/>
              <w:bottom w:w="40" w:type="dxa"/>
              <w:right w:w="80" w:type="dxa"/>
            </w:tcMar>
          </w:tcPr>
          <w:p w14:paraId="0D0282F0" w14:textId="77777777" w:rsidR="001C35F0" w:rsidRDefault="007E14F3">
            <w:pPr>
              <w:spacing w:line="220" w:lineRule="auto"/>
            </w:pPr>
            <w:r>
              <w:rPr>
                <w:sz w:val="19"/>
                <w:szCs w:val="19"/>
              </w:rPr>
              <w:t>Machine learning</w:t>
            </w:r>
          </w:p>
        </w:tc>
        <w:tc>
          <w:tcPr>
            <w:tcW w:w="5900" w:type="dxa"/>
            <w:tcMar>
              <w:top w:w="40" w:type="dxa"/>
              <w:left w:w="80" w:type="dxa"/>
              <w:bottom w:w="40" w:type="dxa"/>
              <w:right w:w="80" w:type="dxa"/>
            </w:tcMar>
          </w:tcPr>
          <w:p w14:paraId="0D0282F1" w14:textId="77777777" w:rsidR="001C35F0" w:rsidRDefault="007E14F3">
            <w:pPr>
              <w:spacing w:line="220" w:lineRule="auto"/>
              <w:jc w:val="center"/>
            </w:pPr>
            <w:r>
              <w:rPr>
                <w:sz w:val="19"/>
                <w:szCs w:val="19"/>
              </w:rPr>
              <w:t>Scikit-learn 1.9 (NMF, Multinomial Naïve Bayes, Logistic Regression)</w:t>
            </w:r>
          </w:p>
        </w:tc>
      </w:tr>
      <w:tr w:rsidR="001C35F0" w14:paraId="0D0282F5" w14:textId="77777777">
        <w:tc>
          <w:tcPr>
            <w:tcW w:w="3000" w:type="dxa"/>
            <w:tcMar>
              <w:top w:w="40" w:type="dxa"/>
              <w:left w:w="80" w:type="dxa"/>
              <w:bottom w:w="40" w:type="dxa"/>
              <w:right w:w="80" w:type="dxa"/>
            </w:tcMar>
          </w:tcPr>
          <w:p w14:paraId="0D0282F3" w14:textId="77777777" w:rsidR="001C35F0" w:rsidRDefault="007E14F3">
            <w:pPr>
              <w:spacing w:line="220" w:lineRule="auto"/>
            </w:pPr>
            <w:r>
              <w:rPr>
                <w:sz w:val="19"/>
                <w:szCs w:val="19"/>
              </w:rPr>
              <w:t>Natural language processing</w:t>
            </w:r>
          </w:p>
        </w:tc>
        <w:tc>
          <w:tcPr>
            <w:tcW w:w="5900" w:type="dxa"/>
            <w:tcMar>
              <w:top w:w="40" w:type="dxa"/>
              <w:left w:w="80" w:type="dxa"/>
              <w:bottom w:w="40" w:type="dxa"/>
              <w:right w:w="80" w:type="dxa"/>
            </w:tcMar>
          </w:tcPr>
          <w:p w14:paraId="0D0282F4" w14:textId="77777777" w:rsidR="001C35F0" w:rsidRDefault="007E14F3">
            <w:pPr>
              <w:spacing w:line="220" w:lineRule="auto"/>
              <w:jc w:val="center"/>
            </w:pPr>
            <w:r>
              <w:rPr>
                <w:sz w:val="19"/>
                <w:szCs w:val="19"/>
              </w:rPr>
              <w:t>NLTK 3.10 (VADER sentiment lexicon)</w:t>
            </w:r>
          </w:p>
        </w:tc>
      </w:tr>
      <w:tr w:rsidR="001C35F0" w14:paraId="0D0282F8" w14:textId="77777777">
        <w:tc>
          <w:tcPr>
            <w:tcW w:w="3000" w:type="dxa"/>
            <w:tcMar>
              <w:top w:w="40" w:type="dxa"/>
              <w:left w:w="80" w:type="dxa"/>
              <w:bottom w:w="40" w:type="dxa"/>
              <w:right w:w="80" w:type="dxa"/>
            </w:tcMar>
          </w:tcPr>
          <w:p w14:paraId="0D0282F6" w14:textId="77777777" w:rsidR="001C35F0" w:rsidRDefault="007E14F3">
            <w:pPr>
              <w:spacing w:line="220" w:lineRule="auto"/>
            </w:pPr>
            <w:r>
              <w:rPr>
                <w:sz w:val="19"/>
                <w:szCs w:val="19"/>
              </w:rPr>
              <w:t>Front-end</w:t>
            </w:r>
          </w:p>
        </w:tc>
        <w:tc>
          <w:tcPr>
            <w:tcW w:w="5900" w:type="dxa"/>
            <w:tcMar>
              <w:top w:w="40" w:type="dxa"/>
              <w:left w:w="80" w:type="dxa"/>
              <w:bottom w:w="40" w:type="dxa"/>
              <w:right w:w="80" w:type="dxa"/>
            </w:tcMar>
          </w:tcPr>
          <w:p w14:paraId="0D0282F7" w14:textId="77777777" w:rsidR="001C35F0" w:rsidRDefault="007E14F3">
            <w:pPr>
              <w:spacing w:line="220" w:lineRule="auto"/>
              <w:jc w:val="center"/>
            </w:pPr>
            <w:r>
              <w:rPr>
                <w:sz w:val="19"/>
                <w:szCs w:val="19"/>
              </w:rPr>
              <w:t>HTML5, CSS3, vanilla JavaScript (client-side inference)</w:t>
            </w:r>
          </w:p>
        </w:tc>
      </w:tr>
      <w:tr w:rsidR="001C35F0" w14:paraId="0D0282FB" w14:textId="77777777">
        <w:tc>
          <w:tcPr>
            <w:tcW w:w="3000" w:type="dxa"/>
            <w:tcMar>
              <w:top w:w="40" w:type="dxa"/>
              <w:left w:w="80" w:type="dxa"/>
              <w:bottom w:w="40" w:type="dxa"/>
              <w:right w:w="80" w:type="dxa"/>
            </w:tcMar>
          </w:tcPr>
          <w:p w14:paraId="0D0282F9" w14:textId="77777777" w:rsidR="001C35F0" w:rsidRDefault="007E14F3">
            <w:pPr>
              <w:spacing w:line="220" w:lineRule="auto"/>
            </w:pPr>
            <w:r>
              <w:rPr>
                <w:sz w:val="19"/>
                <w:szCs w:val="19"/>
              </w:rPr>
              <w:t>Execution environment</w:t>
            </w:r>
          </w:p>
        </w:tc>
        <w:tc>
          <w:tcPr>
            <w:tcW w:w="5900" w:type="dxa"/>
            <w:tcMar>
              <w:top w:w="40" w:type="dxa"/>
              <w:left w:w="80" w:type="dxa"/>
              <w:bottom w:w="40" w:type="dxa"/>
              <w:right w:w="80" w:type="dxa"/>
            </w:tcMar>
          </w:tcPr>
          <w:p w14:paraId="0D0282FA" w14:textId="77777777" w:rsidR="001C35F0" w:rsidRDefault="007E14F3">
            <w:pPr>
              <w:spacing w:line="220" w:lineRule="auto"/>
              <w:jc w:val="center"/>
            </w:pPr>
            <w:r>
              <w:rPr>
                <w:sz w:val="19"/>
                <w:szCs w:val="19"/>
              </w:rPr>
              <w:t>Commodity CPU; no GPU acceleration required</w:t>
            </w:r>
          </w:p>
        </w:tc>
      </w:tr>
      <w:tr w:rsidR="001C35F0" w14:paraId="0D0282FE" w14:textId="77777777">
        <w:tc>
          <w:tcPr>
            <w:tcW w:w="3000" w:type="dxa"/>
            <w:tcMar>
              <w:top w:w="40" w:type="dxa"/>
              <w:left w:w="80" w:type="dxa"/>
              <w:bottom w:w="40" w:type="dxa"/>
              <w:right w:w="80" w:type="dxa"/>
            </w:tcMar>
          </w:tcPr>
          <w:p w14:paraId="0D0282FC" w14:textId="77777777" w:rsidR="001C35F0" w:rsidRDefault="007E14F3">
            <w:pPr>
              <w:spacing w:line="220" w:lineRule="auto"/>
            </w:pPr>
            <w:r>
              <w:rPr>
                <w:sz w:val="19"/>
                <w:szCs w:val="19"/>
              </w:rPr>
              <w:t>Reproducibility</w:t>
            </w:r>
          </w:p>
        </w:tc>
        <w:tc>
          <w:tcPr>
            <w:tcW w:w="5900" w:type="dxa"/>
            <w:tcMar>
              <w:top w:w="40" w:type="dxa"/>
              <w:left w:w="80" w:type="dxa"/>
              <w:bottom w:w="40" w:type="dxa"/>
              <w:right w:w="80" w:type="dxa"/>
            </w:tcMar>
          </w:tcPr>
          <w:p w14:paraId="0D0282FD" w14:textId="77777777" w:rsidR="001C35F0" w:rsidRDefault="007E14F3">
            <w:pPr>
              <w:spacing w:line="220" w:lineRule="auto"/>
              <w:jc w:val="center"/>
            </w:pPr>
            <w:r>
              <w:rPr>
                <w:sz w:val="19"/>
                <w:szCs w:val="19"/>
              </w:rPr>
              <w:t xml:space="preserve">All random seeds fixed; experiment.py regenerates </w:t>
            </w:r>
            <w:proofErr w:type="spellStart"/>
            <w:proofErr w:type="gramStart"/>
            <w:r>
              <w:rPr>
                <w:sz w:val="19"/>
                <w:szCs w:val="19"/>
              </w:rPr>
              <w:t>results.json</w:t>
            </w:r>
            <w:proofErr w:type="spellEnd"/>
            <w:proofErr w:type="gramEnd"/>
          </w:p>
        </w:tc>
      </w:tr>
    </w:tbl>
    <w:p w14:paraId="0D0282FF" w14:textId="77777777" w:rsidR="001C35F0" w:rsidRDefault="007E14F3">
      <w:r>
        <w:br w:type="page"/>
      </w:r>
    </w:p>
    <w:p w14:paraId="0D028300" w14:textId="77777777" w:rsidR="001C35F0" w:rsidRDefault="007E14F3">
      <w:pPr>
        <w:pStyle w:val="Heading1"/>
        <w:spacing w:before="240" w:after="60"/>
        <w:jc w:val="center"/>
      </w:pPr>
      <w:bookmarkStart w:id="20" w:name="_Toc23"/>
      <w:r>
        <w:rPr>
          <w:b/>
          <w:bCs/>
          <w:color w:val="000000"/>
          <w:sz w:val="28"/>
          <w:szCs w:val="28"/>
        </w:rPr>
        <w:lastRenderedPageBreak/>
        <w:t>CHAPTER – 5</w:t>
      </w:r>
      <w:bookmarkEnd w:id="20"/>
    </w:p>
    <w:p w14:paraId="0D028301" w14:textId="77777777" w:rsidR="001C35F0" w:rsidRDefault="007E14F3">
      <w:pPr>
        <w:spacing w:after="200"/>
        <w:jc w:val="center"/>
      </w:pPr>
      <w:r>
        <w:rPr>
          <w:b/>
          <w:bCs/>
          <w:sz w:val="28"/>
          <w:szCs w:val="28"/>
        </w:rPr>
        <w:t>RESULTS &amp; DISCUSSION</w:t>
      </w:r>
    </w:p>
    <w:p w14:paraId="0D028302" w14:textId="77777777" w:rsidR="001C35F0" w:rsidRDefault="007E14F3">
      <w:pPr>
        <w:pStyle w:val="Heading2"/>
        <w:spacing w:before="200" w:after="90"/>
      </w:pPr>
      <w:bookmarkStart w:id="21" w:name="_Toc24"/>
      <w:r>
        <w:rPr>
          <w:b/>
          <w:bCs/>
          <w:color w:val="000000"/>
          <w:sz w:val="28"/>
          <w:szCs w:val="28"/>
        </w:rPr>
        <w:t>5.1 Results Obtained for the Proposed Model using Dataset I</w:t>
      </w:r>
      <w:bookmarkEnd w:id="21"/>
    </w:p>
    <w:p w14:paraId="0D028303" w14:textId="77777777" w:rsidR="001C35F0" w:rsidRDefault="007E14F3">
      <w:pPr>
        <w:spacing w:before="140" w:after="80"/>
      </w:pPr>
      <w:r>
        <w:rPr>
          <w:b/>
          <w:bCs/>
          <w:sz w:val="24"/>
          <w:szCs w:val="24"/>
        </w:rPr>
        <w:t>Table 4: Rating prediction results — Dataset I (Zomato-family)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950"/>
        <w:gridCol w:w="950"/>
        <w:gridCol w:w="950"/>
        <w:gridCol w:w="950"/>
        <w:gridCol w:w="950"/>
        <w:gridCol w:w="1100"/>
        <w:gridCol w:w="1100"/>
      </w:tblGrid>
      <w:tr w:rsidR="001C35F0" w14:paraId="0D02830C" w14:textId="77777777">
        <w:trPr>
          <w:tblHeader/>
        </w:trPr>
        <w:tc>
          <w:tcPr>
            <w:tcW w:w="2350" w:type="dxa"/>
            <w:shd w:val="clear" w:color="auto" w:fill="D9D9D9"/>
            <w:tcMar>
              <w:top w:w="40" w:type="dxa"/>
              <w:left w:w="80" w:type="dxa"/>
              <w:bottom w:w="40" w:type="dxa"/>
              <w:right w:w="80" w:type="dxa"/>
            </w:tcMar>
          </w:tcPr>
          <w:p w14:paraId="0D028304" w14:textId="77777777" w:rsidR="001C35F0" w:rsidRDefault="007E14F3">
            <w:pPr>
              <w:spacing w:line="220" w:lineRule="auto"/>
              <w:jc w:val="center"/>
            </w:pPr>
            <w:r>
              <w:rPr>
                <w:b/>
                <w:bCs/>
                <w:sz w:val="19"/>
                <w:szCs w:val="19"/>
              </w:rPr>
              <w:t>Model</w:t>
            </w:r>
          </w:p>
        </w:tc>
        <w:tc>
          <w:tcPr>
            <w:tcW w:w="950" w:type="dxa"/>
            <w:shd w:val="clear" w:color="auto" w:fill="D9D9D9"/>
            <w:tcMar>
              <w:top w:w="40" w:type="dxa"/>
              <w:left w:w="80" w:type="dxa"/>
              <w:bottom w:w="40" w:type="dxa"/>
              <w:right w:w="80" w:type="dxa"/>
            </w:tcMar>
          </w:tcPr>
          <w:p w14:paraId="0D028305" w14:textId="77777777" w:rsidR="001C35F0" w:rsidRDefault="007E14F3">
            <w:pPr>
              <w:spacing w:line="220" w:lineRule="auto"/>
              <w:jc w:val="center"/>
            </w:pPr>
            <w:r>
              <w:rPr>
                <w:b/>
                <w:bCs/>
                <w:sz w:val="19"/>
                <w:szCs w:val="19"/>
              </w:rPr>
              <w:t>RMSE</w:t>
            </w:r>
          </w:p>
        </w:tc>
        <w:tc>
          <w:tcPr>
            <w:tcW w:w="950" w:type="dxa"/>
            <w:shd w:val="clear" w:color="auto" w:fill="D9D9D9"/>
            <w:tcMar>
              <w:top w:w="40" w:type="dxa"/>
              <w:left w:w="80" w:type="dxa"/>
              <w:bottom w:w="40" w:type="dxa"/>
              <w:right w:w="80" w:type="dxa"/>
            </w:tcMar>
          </w:tcPr>
          <w:p w14:paraId="0D028306" w14:textId="77777777" w:rsidR="001C35F0" w:rsidRDefault="007E14F3">
            <w:pPr>
              <w:spacing w:line="220" w:lineRule="auto"/>
              <w:jc w:val="center"/>
            </w:pPr>
            <w:r>
              <w:rPr>
                <w:b/>
                <w:bCs/>
                <w:sz w:val="19"/>
                <w:szCs w:val="19"/>
              </w:rPr>
              <w:t>MAE</w:t>
            </w:r>
          </w:p>
        </w:tc>
        <w:tc>
          <w:tcPr>
            <w:tcW w:w="950" w:type="dxa"/>
            <w:shd w:val="clear" w:color="auto" w:fill="D9D9D9"/>
            <w:tcMar>
              <w:top w:w="40" w:type="dxa"/>
              <w:left w:w="80" w:type="dxa"/>
              <w:bottom w:w="40" w:type="dxa"/>
              <w:right w:w="80" w:type="dxa"/>
            </w:tcMar>
          </w:tcPr>
          <w:p w14:paraId="0D028307" w14:textId="77777777" w:rsidR="001C35F0" w:rsidRDefault="007E14F3">
            <w:pPr>
              <w:spacing w:line="220" w:lineRule="auto"/>
              <w:jc w:val="center"/>
            </w:pPr>
            <w:r>
              <w:rPr>
                <w:b/>
                <w:bCs/>
                <w:sz w:val="19"/>
                <w:szCs w:val="19"/>
              </w:rPr>
              <w:t>P@10</w:t>
            </w:r>
          </w:p>
        </w:tc>
        <w:tc>
          <w:tcPr>
            <w:tcW w:w="950" w:type="dxa"/>
            <w:shd w:val="clear" w:color="auto" w:fill="D9D9D9"/>
            <w:tcMar>
              <w:top w:w="40" w:type="dxa"/>
              <w:left w:w="80" w:type="dxa"/>
              <w:bottom w:w="40" w:type="dxa"/>
              <w:right w:w="80" w:type="dxa"/>
            </w:tcMar>
          </w:tcPr>
          <w:p w14:paraId="0D028308" w14:textId="77777777" w:rsidR="001C35F0" w:rsidRDefault="007E14F3">
            <w:pPr>
              <w:spacing w:line="220" w:lineRule="auto"/>
              <w:jc w:val="center"/>
            </w:pPr>
            <w:r>
              <w:rPr>
                <w:b/>
                <w:bCs/>
                <w:sz w:val="19"/>
                <w:szCs w:val="19"/>
              </w:rPr>
              <w:t>R@10</w:t>
            </w:r>
          </w:p>
        </w:tc>
        <w:tc>
          <w:tcPr>
            <w:tcW w:w="950" w:type="dxa"/>
            <w:shd w:val="clear" w:color="auto" w:fill="D9D9D9"/>
            <w:tcMar>
              <w:top w:w="40" w:type="dxa"/>
              <w:left w:w="80" w:type="dxa"/>
              <w:bottom w:w="40" w:type="dxa"/>
              <w:right w:w="80" w:type="dxa"/>
            </w:tcMar>
          </w:tcPr>
          <w:p w14:paraId="0D028309" w14:textId="77777777" w:rsidR="001C35F0" w:rsidRDefault="007E14F3">
            <w:pPr>
              <w:spacing w:line="220" w:lineRule="auto"/>
              <w:jc w:val="center"/>
            </w:pPr>
            <w:r>
              <w:rPr>
                <w:b/>
                <w:bCs/>
                <w:sz w:val="19"/>
                <w:szCs w:val="19"/>
              </w:rPr>
              <w:t>F1@10</w:t>
            </w:r>
          </w:p>
        </w:tc>
        <w:tc>
          <w:tcPr>
            <w:tcW w:w="1100" w:type="dxa"/>
            <w:shd w:val="clear" w:color="auto" w:fill="D9D9D9"/>
            <w:tcMar>
              <w:top w:w="40" w:type="dxa"/>
              <w:left w:w="80" w:type="dxa"/>
              <w:bottom w:w="40" w:type="dxa"/>
              <w:right w:w="80" w:type="dxa"/>
            </w:tcMar>
          </w:tcPr>
          <w:p w14:paraId="0D02830A" w14:textId="77777777" w:rsidR="001C35F0" w:rsidRDefault="007E14F3">
            <w:pPr>
              <w:spacing w:line="220" w:lineRule="auto"/>
              <w:jc w:val="center"/>
            </w:pPr>
            <w:r>
              <w:rPr>
                <w:b/>
                <w:bCs/>
                <w:sz w:val="19"/>
                <w:szCs w:val="19"/>
              </w:rPr>
              <w:t>NDCG@10</w:t>
            </w:r>
          </w:p>
        </w:tc>
        <w:tc>
          <w:tcPr>
            <w:tcW w:w="1100" w:type="dxa"/>
            <w:shd w:val="clear" w:color="auto" w:fill="D9D9D9"/>
            <w:tcMar>
              <w:top w:w="40" w:type="dxa"/>
              <w:left w:w="80" w:type="dxa"/>
              <w:bottom w:w="40" w:type="dxa"/>
              <w:right w:w="80" w:type="dxa"/>
            </w:tcMar>
          </w:tcPr>
          <w:p w14:paraId="0D02830B" w14:textId="77777777" w:rsidR="001C35F0" w:rsidRDefault="007E14F3">
            <w:pPr>
              <w:spacing w:line="220" w:lineRule="auto"/>
              <w:jc w:val="center"/>
            </w:pPr>
            <w:r>
              <w:rPr>
                <w:b/>
                <w:bCs/>
                <w:sz w:val="19"/>
                <w:szCs w:val="19"/>
              </w:rPr>
              <w:t>Coverage</w:t>
            </w:r>
          </w:p>
        </w:tc>
      </w:tr>
      <w:tr w:rsidR="001C35F0" w14:paraId="0D028315" w14:textId="77777777">
        <w:tc>
          <w:tcPr>
            <w:tcW w:w="2350" w:type="dxa"/>
            <w:tcMar>
              <w:top w:w="40" w:type="dxa"/>
              <w:left w:w="80" w:type="dxa"/>
              <w:bottom w:w="40" w:type="dxa"/>
              <w:right w:w="80" w:type="dxa"/>
            </w:tcMar>
          </w:tcPr>
          <w:p w14:paraId="0D02830D" w14:textId="77777777" w:rsidR="001C35F0" w:rsidRDefault="007E14F3">
            <w:pPr>
              <w:spacing w:line="220" w:lineRule="auto"/>
            </w:pPr>
            <w:r>
              <w:rPr>
                <w:sz w:val="19"/>
                <w:szCs w:val="19"/>
              </w:rPr>
              <w:t>Global Mean</w:t>
            </w:r>
          </w:p>
        </w:tc>
        <w:tc>
          <w:tcPr>
            <w:tcW w:w="950" w:type="dxa"/>
            <w:tcMar>
              <w:top w:w="40" w:type="dxa"/>
              <w:left w:w="80" w:type="dxa"/>
              <w:bottom w:w="40" w:type="dxa"/>
              <w:right w:w="80" w:type="dxa"/>
            </w:tcMar>
          </w:tcPr>
          <w:p w14:paraId="0D02830E" w14:textId="77777777" w:rsidR="001C35F0" w:rsidRDefault="007E14F3">
            <w:pPr>
              <w:spacing w:line="220" w:lineRule="auto"/>
              <w:jc w:val="center"/>
            </w:pPr>
            <w:r>
              <w:rPr>
                <w:sz w:val="19"/>
                <w:szCs w:val="19"/>
              </w:rPr>
              <w:t>0.6796</w:t>
            </w:r>
          </w:p>
        </w:tc>
        <w:tc>
          <w:tcPr>
            <w:tcW w:w="950" w:type="dxa"/>
            <w:tcMar>
              <w:top w:w="40" w:type="dxa"/>
              <w:left w:w="80" w:type="dxa"/>
              <w:bottom w:w="40" w:type="dxa"/>
              <w:right w:w="80" w:type="dxa"/>
            </w:tcMar>
          </w:tcPr>
          <w:p w14:paraId="0D02830F" w14:textId="77777777" w:rsidR="001C35F0" w:rsidRDefault="007E14F3">
            <w:pPr>
              <w:spacing w:line="220" w:lineRule="auto"/>
              <w:jc w:val="center"/>
            </w:pPr>
            <w:r>
              <w:rPr>
                <w:sz w:val="19"/>
                <w:szCs w:val="19"/>
              </w:rPr>
              <w:t>0.5519</w:t>
            </w:r>
          </w:p>
        </w:tc>
        <w:tc>
          <w:tcPr>
            <w:tcW w:w="950" w:type="dxa"/>
            <w:tcMar>
              <w:top w:w="40" w:type="dxa"/>
              <w:left w:w="80" w:type="dxa"/>
              <w:bottom w:w="40" w:type="dxa"/>
              <w:right w:w="80" w:type="dxa"/>
            </w:tcMar>
          </w:tcPr>
          <w:p w14:paraId="0D028310" w14:textId="77777777" w:rsidR="001C35F0" w:rsidRDefault="007E14F3">
            <w:pPr>
              <w:spacing w:line="220" w:lineRule="auto"/>
              <w:jc w:val="center"/>
            </w:pPr>
            <w:r>
              <w:rPr>
                <w:sz w:val="19"/>
                <w:szCs w:val="19"/>
              </w:rPr>
              <w:t>0.0055</w:t>
            </w:r>
          </w:p>
        </w:tc>
        <w:tc>
          <w:tcPr>
            <w:tcW w:w="950" w:type="dxa"/>
            <w:tcMar>
              <w:top w:w="40" w:type="dxa"/>
              <w:left w:w="80" w:type="dxa"/>
              <w:bottom w:w="40" w:type="dxa"/>
              <w:right w:w="80" w:type="dxa"/>
            </w:tcMar>
          </w:tcPr>
          <w:p w14:paraId="0D028311" w14:textId="77777777" w:rsidR="001C35F0" w:rsidRDefault="007E14F3">
            <w:pPr>
              <w:spacing w:line="220" w:lineRule="auto"/>
              <w:jc w:val="center"/>
            </w:pPr>
            <w:r>
              <w:rPr>
                <w:sz w:val="19"/>
                <w:szCs w:val="19"/>
              </w:rPr>
              <w:t>0.0304</w:t>
            </w:r>
          </w:p>
        </w:tc>
        <w:tc>
          <w:tcPr>
            <w:tcW w:w="950" w:type="dxa"/>
            <w:tcMar>
              <w:top w:w="40" w:type="dxa"/>
              <w:left w:w="80" w:type="dxa"/>
              <w:bottom w:w="40" w:type="dxa"/>
              <w:right w:w="80" w:type="dxa"/>
            </w:tcMar>
          </w:tcPr>
          <w:p w14:paraId="0D028312" w14:textId="77777777" w:rsidR="001C35F0" w:rsidRDefault="007E14F3">
            <w:pPr>
              <w:spacing w:line="220" w:lineRule="auto"/>
              <w:jc w:val="center"/>
            </w:pPr>
            <w:r>
              <w:rPr>
                <w:sz w:val="19"/>
                <w:szCs w:val="19"/>
              </w:rPr>
              <w:t>0.0093</w:t>
            </w:r>
          </w:p>
        </w:tc>
        <w:tc>
          <w:tcPr>
            <w:tcW w:w="1100" w:type="dxa"/>
            <w:tcMar>
              <w:top w:w="40" w:type="dxa"/>
              <w:left w:w="80" w:type="dxa"/>
              <w:bottom w:w="40" w:type="dxa"/>
              <w:right w:w="80" w:type="dxa"/>
            </w:tcMar>
          </w:tcPr>
          <w:p w14:paraId="0D028313" w14:textId="77777777" w:rsidR="001C35F0" w:rsidRDefault="007E14F3">
            <w:pPr>
              <w:spacing w:line="220" w:lineRule="auto"/>
              <w:jc w:val="center"/>
            </w:pPr>
            <w:r>
              <w:rPr>
                <w:sz w:val="19"/>
                <w:szCs w:val="19"/>
              </w:rPr>
              <w:t>0.0163</w:t>
            </w:r>
          </w:p>
        </w:tc>
        <w:tc>
          <w:tcPr>
            <w:tcW w:w="1100" w:type="dxa"/>
            <w:tcMar>
              <w:top w:w="40" w:type="dxa"/>
              <w:left w:w="80" w:type="dxa"/>
              <w:bottom w:w="40" w:type="dxa"/>
              <w:right w:w="80" w:type="dxa"/>
            </w:tcMar>
          </w:tcPr>
          <w:p w14:paraId="0D028314" w14:textId="77777777" w:rsidR="001C35F0" w:rsidRDefault="007E14F3">
            <w:pPr>
              <w:spacing w:line="220" w:lineRule="auto"/>
              <w:jc w:val="center"/>
            </w:pPr>
            <w:r>
              <w:rPr>
                <w:sz w:val="19"/>
                <w:szCs w:val="19"/>
              </w:rPr>
              <w:t>0.0767</w:t>
            </w:r>
          </w:p>
        </w:tc>
      </w:tr>
      <w:tr w:rsidR="001C35F0" w14:paraId="0D02831E" w14:textId="77777777">
        <w:tc>
          <w:tcPr>
            <w:tcW w:w="2350" w:type="dxa"/>
            <w:tcMar>
              <w:top w:w="40" w:type="dxa"/>
              <w:left w:w="80" w:type="dxa"/>
              <w:bottom w:w="40" w:type="dxa"/>
              <w:right w:w="80" w:type="dxa"/>
            </w:tcMar>
          </w:tcPr>
          <w:p w14:paraId="0D028316" w14:textId="77777777" w:rsidR="001C35F0" w:rsidRDefault="007E14F3">
            <w:pPr>
              <w:spacing w:line="220" w:lineRule="auto"/>
            </w:pPr>
            <w:r>
              <w:rPr>
                <w:sz w:val="19"/>
                <w:szCs w:val="19"/>
              </w:rPr>
              <w:t>Popularity</w:t>
            </w:r>
          </w:p>
        </w:tc>
        <w:tc>
          <w:tcPr>
            <w:tcW w:w="950" w:type="dxa"/>
            <w:tcMar>
              <w:top w:w="40" w:type="dxa"/>
              <w:left w:w="80" w:type="dxa"/>
              <w:bottom w:w="40" w:type="dxa"/>
              <w:right w:w="80" w:type="dxa"/>
            </w:tcMar>
          </w:tcPr>
          <w:p w14:paraId="0D028317" w14:textId="77777777" w:rsidR="001C35F0" w:rsidRDefault="007E14F3">
            <w:pPr>
              <w:spacing w:line="220" w:lineRule="auto"/>
              <w:jc w:val="center"/>
            </w:pPr>
            <w:r>
              <w:rPr>
                <w:sz w:val="19"/>
                <w:szCs w:val="19"/>
              </w:rPr>
              <w:t>0.5648</w:t>
            </w:r>
          </w:p>
        </w:tc>
        <w:tc>
          <w:tcPr>
            <w:tcW w:w="950" w:type="dxa"/>
            <w:tcMar>
              <w:top w:w="40" w:type="dxa"/>
              <w:left w:w="80" w:type="dxa"/>
              <w:bottom w:w="40" w:type="dxa"/>
              <w:right w:w="80" w:type="dxa"/>
            </w:tcMar>
          </w:tcPr>
          <w:p w14:paraId="0D028318" w14:textId="77777777" w:rsidR="001C35F0" w:rsidRDefault="007E14F3">
            <w:pPr>
              <w:spacing w:line="220" w:lineRule="auto"/>
              <w:jc w:val="center"/>
            </w:pPr>
            <w:r>
              <w:rPr>
                <w:sz w:val="19"/>
                <w:szCs w:val="19"/>
              </w:rPr>
              <w:t>0.4567</w:t>
            </w:r>
          </w:p>
        </w:tc>
        <w:tc>
          <w:tcPr>
            <w:tcW w:w="950" w:type="dxa"/>
            <w:tcMar>
              <w:top w:w="40" w:type="dxa"/>
              <w:left w:w="80" w:type="dxa"/>
              <w:bottom w:w="40" w:type="dxa"/>
              <w:right w:w="80" w:type="dxa"/>
            </w:tcMar>
          </w:tcPr>
          <w:p w14:paraId="0D028319" w14:textId="77777777" w:rsidR="001C35F0" w:rsidRDefault="007E14F3">
            <w:pPr>
              <w:spacing w:line="220" w:lineRule="auto"/>
              <w:jc w:val="center"/>
            </w:pPr>
            <w:r>
              <w:rPr>
                <w:b/>
                <w:bCs/>
                <w:sz w:val="19"/>
                <w:szCs w:val="19"/>
              </w:rPr>
              <w:t>0.0077</w:t>
            </w:r>
          </w:p>
        </w:tc>
        <w:tc>
          <w:tcPr>
            <w:tcW w:w="950" w:type="dxa"/>
            <w:tcMar>
              <w:top w:w="40" w:type="dxa"/>
              <w:left w:w="80" w:type="dxa"/>
              <w:bottom w:w="40" w:type="dxa"/>
              <w:right w:w="80" w:type="dxa"/>
            </w:tcMar>
          </w:tcPr>
          <w:p w14:paraId="0D02831A" w14:textId="77777777" w:rsidR="001C35F0" w:rsidRDefault="007E14F3">
            <w:pPr>
              <w:spacing w:line="220" w:lineRule="auto"/>
              <w:jc w:val="center"/>
            </w:pPr>
            <w:r>
              <w:rPr>
                <w:b/>
                <w:bCs/>
                <w:sz w:val="19"/>
                <w:szCs w:val="19"/>
              </w:rPr>
              <w:t>0.0442</w:t>
            </w:r>
          </w:p>
        </w:tc>
        <w:tc>
          <w:tcPr>
            <w:tcW w:w="950" w:type="dxa"/>
            <w:tcMar>
              <w:top w:w="40" w:type="dxa"/>
              <w:left w:w="80" w:type="dxa"/>
              <w:bottom w:w="40" w:type="dxa"/>
              <w:right w:w="80" w:type="dxa"/>
            </w:tcMar>
          </w:tcPr>
          <w:p w14:paraId="0D02831B" w14:textId="77777777" w:rsidR="001C35F0" w:rsidRDefault="007E14F3">
            <w:pPr>
              <w:spacing w:line="220" w:lineRule="auto"/>
              <w:jc w:val="center"/>
            </w:pPr>
            <w:r>
              <w:rPr>
                <w:b/>
                <w:bCs/>
                <w:sz w:val="19"/>
                <w:szCs w:val="19"/>
              </w:rPr>
              <w:t>0.0131</w:t>
            </w:r>
          </w:p>
        </w:tc>
        <w:tc>
          <w:tcPr>
            <w:tcW w:w="1100" w:type="dxa"/>
            <w:tcMar>
              <w:top w:w="40" w:type="dxa"/>
              <w:left w:w="80" w:type="dxa"/>
              <w:bottom w:w="40" w:type="dxa"/>
              <w:right w:w="80" w:type="dxa"/>
            </w:tcMar>
          </w:tcPr>
          <w:p w14:paraId="0D02831C" w14:textId="77777777" w:rsidR="001C35F0" w:rsidRDefault="007E14F3">
            <w:pPr>
              <w:spacing w:line="220" w:lineRule="auto"/>
              <w:jc w:val="center"/>
            </w:pPr>
            <w:r>
              <w:rPr>
                <w:b/>
                <w:bCs/>
                <w:sz w:val="19"/>
                <w:szCs w:val="19"/>
              </w:rPr>
              <w:t>0.0257</w:t>
            </w:r>
          </w:p>
        </w:tc>
        <w:tc>
          <w:tcPr>
            <w:tcW w:w="1100" w:type="dxa"/>
            <w:tcMar>
              <w:top w:w="40" w:type="dxa"/>
              <w:left w:w="80" w:type="dxa"/>
              <w:bottom w:w="40" w:type="dxa"/>
              <w:right w:w="80" w:type="dxa"/>
            </w:tcMar>
          </w:tcPr>
          <w:p w14:paraId="0D02831D" w14:textId="77777777" w:rsidR="001C35F0" w:rsidRDefault="007E14F3">
            <w:pPr>
              <w:spacing w:line="220" w:lineRule="auto"/>
              <w:jc w:val="center"/>
            </w:pPr>
            <w:r>
              <w:rPr>
                <w:sz w:val="19"/>
                <w:szCs w:val="19"/>
              </w:rPr>
              <w:t>0.0217</w:t>
            </w:r>
          </w:p>
        </w:tc>
      </w:tr>
      <w:tr w:rsidR="001C35F0" w14:paraId="0D028327" w14:textId="77777777">
        <w:tc>
          <w:tcPr>
            <w:tcW w:w="2350" w:type="dxa"/>
            <w:tcMar>
              <w:top w:w="40" w:type="dxa"/>
              <w:left w:w="80" w:type="dxa"/>
              <w:bottom w:w="40" w:type="dxa"/>
              <w:right w:w="80" w:type="dxa"/>
            </w:tcMar>
          </w:tcPr>
          <w:p w14:paraId="0D02831F" w14:textId="77777777" w:rsidR="001C35F0" w:rsidRDefault="007E14F3">
            <w:pPr>
              <w:spacing w:line="220" w:lineRule="auto"/>
            </w:pPr>
            <w:r>
              <w:rPr>
                <w:sz w:val="19"/>
                <w:szCs w:val="19"/>
              </w:rPr>
              <w:t>SVD (tuned)</w:t>
            </w:r>
          </w:p>
        </w:tc>
        <w:tc>
          <w:tcPr>
            <w:tcW w:w="950" w:type="dxa"/>
            <w:tcMar>
              <w:top w:w="40" w:type="dxa"/>
              <w:left w:w="80" w:type="dxa"/>
              <w:bottom w:w="40" w:type="dxa"/>
              <w:right w:w="80" w:type="dxa"/>
            </w:tcMar>
          </w:tcPr>
          <w:p w14:paraId="0D028320" w14:textId="77777777" w:rsidR="001C35F0" w:rsidRDefault="007E14F3">
            <w:pPr>
              <w:spacing w:line="220" w:lineRule="auto"/>
              <w:jc w:val="center"/>
            </w:pPr>
            <w:r>
              <w:rPr>
                <w:b/>
                <w:bCs/>
                <w:sz w:val="19"/>
                <w:szCs w:val="19"/>
              </w:rPr>
              <w:t>0.5364</w:t>
            </w:r>
          </w:p>
        </w:tc>
        <w:tc>
          <w:tcPr>
            <w:tcW w:w="950" w:type="dxa"/>
            <w:tcMar>
              <w:top w:w="40" w:type="dxa"/>
              <w:left w:w="80" w:type="dxa"/>
              <w:bottom w:w="40" w:type="dxa"/>
              <w:right w:w="80" w:type="dxa"/>
            </w:tcMar>
          </w:tcPr>
          <w:p w14:paraId="0D028321" w14:textId="77777777" w:rsidR="001C35F0" w:rsidRDefault="007E14F3">
            <w:pPr>
              <w:spacing w:line="220" w:lineRule="auto"/>
              <w:jc w:val="center"/>
            </w:pPr>
            <w:r>
              <w:rPr>
                <w:b/>
                <w:bCs/>
                <w:sz w:val="19"/>
                <w:szCs w:val="19"/>
              </w:rPr>
              <w:t>0.4256</w:t>
            </w:r>
          </w:p>
        </w:tc>
        <w:tc>
          <w:tcPr>
            <w:tcW w:w="950" w:type="dxa"/>
            <w:tcMar>
              <w:top w:w="40" w:type="dxa"/>
              <w:left w:w="80" w:type="dxa"/>
              <w:bottom w:w="40" w:type="dxa"/>
              <w:right w:w="80" w:type="dxa"/>
            </w:tcMar>
          </w:tcPr>
          <w:p w14:paraId="0D028322" w14:textId="77777777" w:rsidR="001C35F0" w:rsidRDefault="007E14F3">
            <w:pPr>
              <w:spacing w:line="220" w:lineRule="auto"/>
              <w:jc w:val="center"/>
            </w:pPr>
            <w:r>
              <w:rPr>
                <w:sz w:val="19"/>
                <w:szCs w:val="19"/>
              </w:rPr>
              <w:t>0.0055</w:t>
            </w:r>
          </w:p>
        </w:tc>
        <w:tc>
          <w:tcPr>
            <w:tcW w:w="950" w:type="dxa"/>
            <w:tcMar>
              <w:top w:w="40" w:type="dxa"/>
              <w:left w:w="80" w:type="dxa"/>
              <w:bottom w:w="40" w:type="dxa"/>
              <w:right w:w="80" w:type="dxa"/>
            </w:tcMar>
          </w:tcPr>
          <w:p w14:paraId="0D028323" w14:textId="77777777" w:rsidR="001C35F0" w:rsidRDefault="007E14F3">
            <w:pPr>
              <w:spacing w:line="220" w:lineRule="auto"/>
              <w:jc w:val="center"/>
            </w:pPr>
            <w:r>
              <w:rPr>
                <w:sz w:val="19"/>
                <w:szCs w:val="19"/>
              </w:rPr>
              <w:t>0.0330</w:t>
            </w:r>
          </w:p>
        </w:tc>
        <w:tc>
          <w:tcPr>
            <w:tcW w:w="950" w:type="dxa"/>
            <w:tcMar>
              <w:top w:w="40" w:type="dxa"/>
              <w:left w:w="80" w:type="dxa"/>
              <w:bottom w:w="40" w:type="dxa"/>
              <w:right w:w="80" w:type="dxa"/>
            </w:tcMar>
          </w:tcPr>
          <w:p w14:paraId="0D028324" w14:textId="77777777" w:rsidR="001C35F0" w:rsidRDefault="007E14F3">
            <w:pPr>
              <w:spacing w:line="220" w:lineRule="auto"/>
              <w:jc w:val="center"/>
            </w:pPr>
            <w:r>
              <w:rPr>
                <w:sz w:val="19"/>
                <w:szCs w:val="19"/>
              </w:rPr>
              <w:t>0.0095</w:t>
            </w:r>
          </w:p>
        </w:tc>
        <w:tc>
          <w:tcPr>
            <w:tcW w:w="1100" w:type="dxa"/>
            <w:tcMar>
              <w:top w:w="40" w:type="dxa"/>
              <w:left w:w="80" w:type="dxa"/>
              <w:bottom w:w="40" w:type="dxa"/>
              <w:right w:w="80" w:type="dxa"/>
            </w:tcMar>
          </w:tcPr>
          <w:p w14:paraId="0D028325" w14:textId="77777777" w:rsidR="001C35F0" w:rsidRDefault="007E14F3">
            <w:pPr>
              <w:spacing w:line="220" w:lineRule="auto"/>
              <w:jc w:val="center"/>
            </w:pPr>
            <w:r>
              <w:rPr>
                <w:sz w:val="19"/>
                <w:szCs w:val="19"/>
              </w:rPr>
              <w:t>0.0193</w:t>
            </w:r>
          </w:p>
        </w:tc>
        <w:tc>
          <w:tcPr>
            <w:tcW w:w="1100" w:type="dxa"/>
            <w:tcMar>
              <w:top w:w="40" w:type="dxa"/>
              <w:left w:w="80" w:type="dxa"/>
              <w:bottom w:w="40" w:type="dxa"/>
              <w:right w:w="80" w:type="dxa"/>
            </w:tcMar>
          </w:tcPr>
          <w:p w14:paraId="0D028326" w14:textId="77777777" w:rsidR="001C35F0" w:rsidRDefault="007E14F3">
            <w:pPr>
              <w:spacing w:line="220" w:lineRule="auto"/>
              <w:jc w:val="center"/>
            </w:pPr>
            <w:r>
              <w:rPr>
                <w:sz w:val="19"/>
                <w:szCs w:val="19"/>
              </w:rPr>
              <w:t>0.0233</w:t>
            </w:r>
          </w:p>
        </w:tc>
      </w:tr>
      <w:tr w:rsidR="001C35F0" w14:paraId="0D028330" w14:textId="77777777">
        <w:tc>
          <w:tcPr>
            <w:tcW w:w="2350" w:type="dxa"/>
            <w:tcMar>
              <w:top w:w="40" w:type="dxa"/>
              <w:left w:w="80" w:type="dxa"/>
              <w:bottom w:w="40" w:type="dxa"/>
              <w:right w:w="80" w:type="dxa"/>
            </w:tcMar>
          </w:tcPr>
          <w:p w14:paraId="0D028328" w14:textId="77777777" w:rsidR="001C35F0" w:rsidRDefault="007E14F3">
            <w:pPr>
              <w:spacing w:line="220" w:lineRule="auto"/>
            </w:pPr>
            <w:r>
              <w:rPr>
                <w:sz w:val="19"/>
                <w:szCs w:val="19"/>
              </w:rPr>
              <w:t>NMF</w:t>
            </w:r>
          </w:p>
        </w:tc>
        <w:tc>
          <w:tcPr>
            <w:tcW w:w="950" w:type="dxa"/>
            <w:tcMar>
              <w:top w:w="40" w:type="dxa"/>
              <w:left w:w="80" w:type="dxa"/>
              <w:bottom w:w="40" w:type="dxa"/>
              <w:right w:w="80" w:type="dxa"/>
            </w:tcMar>
          </w:tcPr>
          <w:p w14:paraId="0D028329" w14:textId="77777777" w:rsidR="001C35F0" w:rsidRDefault="007E14F3">
            <w:pPr>
              <w:spacing w:line="220" w:lineRule="auto"/>
              <w:jc w:val="center"/>
            </w:pPr>
            <w:r>
              <w:rPr>
                <w:sz w:val="19"/>
                <w:szCs w:val="19"/>
              </w:rPr>
              <w:t>0.6707</w:t>
            </w:r>
          </w:p>
        </w:tc>
        <w:tc>
          <w:tcPr>
            <w:tcW w:w="950" w:type="dxa"/>
            <w:tcMar>
              <w:top w:w="40" w:type="dxa"/>
              <w:left w:w="80" w:type="dxa"/>
              <w:bottom w:w="40" w:type="dxa"/>
              <w:right w:w="80" w:type="dxa"/>
            </w:tcMar>
          </w:tcPr>
          <w:p w14:paraId="0D02832A" w14:textId="77777777" w:rsidR="001C35F0" w:rsidRDefault="007E14F3">
            <w:pPr>
              <w:spacing w:line="220" w:lineRule="auto"/>
              <w:jc w:val="center"/>
            </w:pPr>
            <w:r>
              <w:rPr>
                <w:sz w:val="19"/>
                <w:szCs w:val="19"/>
              </w:rPr>
              <w:t>0.5447</w:t>
            </w:r>
          </w:p>
        </w:tc>
        <w:tc>
          <w:tcPr>
            <w:tcW w:w="950" w:type="dxa"/>
            <w:tcMar>
              <w:top w:w="40" w:type="dxa"/>
              <w:left w:w="80" w:type="dxa"/>
              <w:bottom w:w="40" w:type="dxa"/>
              <w:right w:w="80" w:type="dxa"/>
            </w:tcMar>
          </w:tcPr>
          <w:p w14:paraId="0D02832B" w14:textId="77777777" w:rsidR="001C35F0" w:rsidRDefault="007E14F3">
            <w:pPr>
              <w:spacing w:line="220" w:lineRule="auto"/>
              <w:jc w:val="center"/>
            </w:pPr>
            <w:r>
              <w:rPr>
                <w:sz w:val="19"/>
                <w:szCs w:val="19"/>
              </w:rPr>
              <w:t>0.0074</w:t>
            </w:r>
          </w:p>
        </w:tc>
        <w:tc>
          <w:tcPr>
            <w:tcW w:w="950" w:type="dxa"/>
            <w:tcMar>
              <w:top w:w="40" w:type="dxa"/>
              <w:left w:w="80" w:type="dxa"/>
              <w:bottom w:w="40" w:type="dxa"/>
              <w:right w:w="80" w:type="dxa"/>
            </w:tcMar>
          </w:tcPr>
          <w:p w14:paraId="0D02832C" w14:textId="77777777" w:rsidR="001C35F0" w:rsidRDefault="007E14F3">
            <w:pPr>
              <w:spacing w:line="220" w:lineRule="auto"/>
              <w:jc w:val="center"/>
            </w:pPr>
            <w:r>
              <w:rPr>
                <w:sz w:val="19"/>
                <w:szCs w:val="19"/>
              </w:rPr>
              <w:t>0.0389</w:t>
            </w:r>
          </w:p>
        </w:tc>
        <w:tc>
          <w:tcPr>
            <w:tcW w:w="950" w:type="dxa"/>
            <w:tcMar>
              <w:top w:w="40" w:type="dxa"/>
              <w:left w:w="80" w:type="dxa"/>
              <w:bottom w:w="40" w:type="dxa"/>
              <w:right w:w="80" w:type="dxa"/>
            </w:tcMar>
          </w:tcPr>
          <w:p w14:paraId="0D02832D" w14:textId="77777777" w:rsidR="001C35F0" w:rsidRDefault="007E14F3">
            <w:pPr>
              <w:spacing w:line="220" w:lineRule="auto"/>
              <w:jc w:val="center"/>
            </w:pPr>
            <w:r>
              <w:rPr>
                <w:sz w:val="19"/>
                <w:szCs w:val="19"/>
              </w:rPr>
              <w:t>0.0124</w:t>
            </w:r>
          </w:p>
        </w:tc>
        <w:tc>
          <w:tcPr>
            <w:tcW w:w="1100" w:type="dxa"/>
            <w:tcMar>
              <w:top w:w="40" w:type="dxa"/>
              <w:left w:w="80" w:type="dxa"/>
              <w:bottom w:w="40" w:type="dxa"/>
              <w:right w:w="80" w:type="dxa"/>
            </w:tcMar>
          </w:tcPr>
          <w:p w14:paraId="0D02832E" w14:textId="77777777" w:rsidR="001C35F0" w:rsidRDefault="007E14F3">
            <w:pPr>
              <w:spacing w:line="220" w:lineRule="auto"/>
              <w:jc w:val="center"/>
            </w:pPr>
            <w:r>
              <w:rPr>
                <w:sz w:val="19"/>
                <w:szCs w:val="19"/>
              </w:rPr>
              <w:t>0.0210</w:t>
            </w:r>
          </w:p>
        </w:tc>
        <w:tc>
          <w:tcPr>
            <w:tcW w:w="1100" w:type="dxa"/>
            <w:tcMar>
              <w:top w:w="40" w:type="dxa"/>
              <w:left w:w="80" w:type="dxa"/>
              <w:bottom w:w="40" w:type="dxa"/>
              <w:right w:w="80" w:type="dxa"/>
            </w:tcMar>
          </w:tcPr>
          <w:p w14:paraId="0D02832F" w14:textId="77777777" w:rsidR="001C35F0" w:rsidRDefault="007E14F3">
            <w:pPr>
              <w:spacing w:line="220" w:lineRule="auto"/>
              <w:jc w:val="center"/>
            </w:pPr>
            <w:r>
              <w:rPr>
                <w:sz w:val="19"/>
                <w:szCs w:val="19"/>
              </w:rPr>
              <w:t>0.2850</w:t>
            </w:r>
          </w:p>
        </w:tc>
      </w:tr>
      <w:tr w:rsidR="001C35F0" w14:paraId="0D028339" w14:textId="77777777">
        <w:tc>
          <w:tcPr>
            <w:tcW w:w="2350" w:type="dxa"/>
            <w:tcMar>
              <w:top w:w="40" w:type="dxa"/>
              <w:left w:w="80" w:type="dxa"/>
              <w:bottom w:w="40" w:type="dxa"/>
              <w:right w:w="80" w:type="dxa"/>
            </w:tcMar>
          </w:tcPr>
          <w:p w14:paraId="0D028331" w14:textId="77777777" w:rsidR="001C35F0" w:rsidRDefault="007E14F3">
            <w:pPr>
              <w:spacing w:line="220" w:lineRule="auto"/>
            </w:pPr>
            <w:r>
              <w:rPr>
                <w:sz w:val="19"/>
                <w:szCs w:val="19"/>
              </w:rPr>
              <w:t>Item-based KNN</w:t>
            </w:r>
          </w:p>
        </w:tc>
        <w:tc>
          <w:tcPr>
            <w:tcW w:w="950" w:type="dxa"/>
            <w:tcMar>
              <w:top w:w="40" w:type="dxa"/>
              <w:left w:w="80" w:type="dxa"/>
              <w:bottom w:w="40" w:type="dxa"/>
              <w:right w:w="80" w:type="dxa"/>
            </w:tcMar>
          </w:tcPr>
          <w:p w14:paraId="0D028332" w14:textId="77777777" w:rsidR="001C35F0" w:rsidRDefault="007E14F3">
            <w:pPr>
              <w:spacing w:line="220" w:lineRule="auto"/>
              <w:jc w:val="center"/>
            </w:pPr>
            <w:r>
              <w:rPr>
                <w:sz w:val="19"/>
                <w:szCs w:val="19"/>
              </w:rPr>
              <w:t>0.6055</w:t>
            </w:r>
          </w:p>
        </w:tc>
        <w:tc>
          <w:tcPr>
            <w:tcW w:w="950" w:type="dxa"/>
            <w:tcMar>
              <w:top w:w="40" w:type="dxa"/>
              <w:left w:w="80" w:type="dxa"/>
              <w:bottom w:w="40" w:type="dxa"/>
              <w:right w:w="80" w:type="dxa"/>
            </w:tcMar>
          </w:tcPr>
          <w:p w14:paraId="0D028333" w14:textId="77777777" w:rsidR="001C35F0" w:rsidRDefault="007E14F3">
            <w:pPr>
              <w:spacing w:line="220" w:lineRule="auto"/>
              <w:jc w:val="center"/>
            </w:pPr>
            <w:r>
              <w:rPr>
                <w:sz w:val="19"/>
                <w:szCs w:val="19"/>
              </w:rPr>
              <w:t>0.4801</w:t>
            </w:r>
          </w:p>
        </w:tc>
        <w:tc>
          <w:tcPr>
            <w:tcW w:w="950" w:type="dxa"/>
            <w:tcMar>
              <w:top w:w="40" w:type="dxa"/>
              <w:left w:w="80" w:type="dxa"/>
              <w:bottom w:w="40" w:type="dxa"/>
              <w:right w:w="80" w:type="dxa"/>
            </w:tcMar>
          </w:tcPr>
          <w:p w14:paraId="0D028334" w14:textId="77777777" w:rsidR="001C35F0" w:rsidRDefault="007E14F3">
            <w:pPr>
              <w:spacing w:line="220" w:lineRule="auto"/>
              <w:jc w:val="center"/>
            </w:pPr>
            <w:r>
              <w:rPr>
                <w:sz w:val="19"/>
                <w:szCs w:val="19"/>
              </w:rPr>
              <w:t>0.0074</w:t>
            </w:r>
          </w:p>
        </w:tc>
        <w:tc>
          <w:tcPr>
            <w:tcW w:w="950" w:type="dxa"/>
            <w:tcMar>
              <w:top w:w="40" w:type="dxa"/>
              <w:left w:w="80" w:type="dxa"/>
              <w:bottom w:w="40" w:type="dxa"/>
              <w:right w:w="80" w:type="dxa"/>
            </w:tcMar>
          </w:tcPr>
          <w:p w14:paraId="0D028335" w14:textId="77777777" w:rsidR="001C35F0" w:rsidRDefault="007E14F3">
            <w:pPr>
              <w:spacing w:line="220" w:lineRule="auto"/>
              <w:jc w:val="center"/>
            </w:pPr>
            <w:r>
              <w:rPr>
                <w:sz w:val="19"/>
                <w:szCs w:val="19"/>
              </w:rPr>
              <w:t>0.0406</w:t>
            </w:r>
          </w:p>
        </w:tc>
        <w:tc>
          <w:tcPr>
            <w:tcW w:w="950" w:type="dxa"/>
            <w:tcMar>
              <w:top w:w="40" w:type="dxa"/>
              <w:left w:w="80" w:type="dxa"/>
              <w:bottom w:w="40" w:type="dxa"/>
              <w:right w:w="80" w:type="dxa"/>
            </w:tcMar>
          </w:tcPr>
          <w:p w14:paraId="0D028336" w14:textId="77777777" w:rsidR="001C35F0" w:rsidRDefault="007E14F3">
            <w:pPr>
              <w:spacing w:line="220" w:lineRule="auto"/>
              <w:jc w:val="center"/>
            </w:pPr>
            <w:r>
              <w:rPr>
                <w:sz w:val="19"/>
                <w:szCs w:val="19"/>
              </w:rPr>
              <w:t>0.0125</w:t>
            </w:r>
          </w:p>
        </w:tc>
        <w:tc>
          <w:tcPr>
            <w:tcW w:w="1100" w:type="dxa"/>
            <w:tcMar>
              <w:top w:w="40" w:type="dxa"/>
              <w:left w:w="80" w:type="dxa"/>
              <w:bottom w:w="40" w:type="dxa"/>
              <w:right w:w="80" w:type="dxa"/>
            </w:tcMar>
          </w:tcPr>
          <w:p w14:paraId="0D028337" w14:textId="77777777" w:rsidR="001C35F0" w:rsidRDefault="007E14F3">
            <w:pPr>
              <w:spacing w:line="220" w:lineRule="auto"/>
              <w:jc w:val="center"/>
            </w:pPr>
            <w:r>
              <w:rPr>
                <w:sz w:val="19"/>
                <w:szCs w:val="19"/>
              </w:rPr>
              <w:t>0.0249</w:t>
            </w:r>
          </w:p>
        </w:tc>
        <w:tc>
          <w:tcPr>
            <w:tcW w:w="1100" w:type="dxa"/>
            <w:tcMar>
              <w:top w:w="40" w:type="dxa"/>
              <w:left w:w="80" w:type="dxa"/>
              <w:bottom w:w="40" w:type="dxa"/>
              <w:right w:w="80" w:type="dxa"/>
            </w:tcMar>
          </w:tcPr>
          <w:p w14:paraId="0D028338" w14:textId="77777777" w:rsidR="001C35F0" w:rsidRDefault="007E14F3">
            <w:pPr>
              <w:spacing w:line="220" w:lineRule="auto"/>
              <w:jc w:val="center"/>
            </w:pPr>
            <w:r>
              <w:rPr>
                <w:sz w:val="19"/>
                <w:szCs w:val="19"/>
              </w:rPr>
              <w:t>0.4850</w:t>
            </w:r>
          </w:p>
        </w:tc>
      </w:tr>
      <w:tr w:rsidR="001C35F0" w14:paraId="0D028342" w14:textId="77777777">
        <w:tc>
          <w:tcPr>
            <w:tcW w:w="2350" w:type="dxa"/>
            <w:tcMar>
              <w:top w:w="40" w:type="dxa"/>
              <w:left w:w="80" w:type="dxa"/>
              <w:bottom w:w="40" w:type="dxa"/>
              <w:right w:w="80" w:type="dxa"/>
            </w:tcMar>
          </w:tcPr>
          <w:p w14:paraId="0D02833A" w14:textId="77777777" w:rsidR="001C35F0" w:rsidRDefault="007E14F3">
            <w:pPr>
              <w:spacing w:line="220" w:lineRule="auto"/>
            </w:pPr>
            <w:r>
              <w:rPr>
                <w:sz w:val="19"/>
                <w:szCs w:val="19"/>
              </w:rPr>
              <w:t>User-based KNN</w:t>
            </w:r>
          </w:p>
        </w:tc>
        <w:tc>
          <w:tcPr>
            <w:tcW w:w="950" w:type="dxa"/>
            <w:tcMar>
              <w:top w:w="40" w:type="dxa"/>
              <w:left w:w="80" w:type="dxa"/>
              <w:bottom w:w="40" w:type="dxa"/>
              <w:right w:w="80" w:type="dxa"/>
            </w:tcMar>
          </w:tcPr>
          <w:p w14:paraId="0D02833B" w14:textId="77777777" w:rsidR="001C35F0" w:rsidRDefault="007E14F3">
            <w:pPr>
              <w:spacing w:line="220" w:lineRule="auto"/>
              <w:jc w:val="center"/>
            </w:pPr>
            <w:r>
              <w:rPr>
                <w:sz w:val="19"/>
                <w:szCs w:val="19"/>
              </w:rPr>
              <w:t>0.7037</w:t>
            </w:r>
          </w:p>
        </w:tc>
        <w:tc>
          <w:tcPr>
            <w:tcW w:w="950" w:type="dxa"/>
            <w:tcMar>
              <w:top w:w="40" w:type="dxa"/>
              <w:left w:w="80" w:type="dxa"/>
              <w:bottom w:w="40" w:type="dxa"/>
              <w:right w:w="80" w:type="dxa"/>
            </w:tcMar>
          </w:tcPr>
          <w:p w14:paraId="0D02833C" w14:textId="77777777" w:rsidR="001C35F0" w:rsidRDefault="007E14F3">
            <w:pPr>
              <w:spacing w:line="220" w:lineRule="auto"/>
              <w:jc w:val="center"/>
            </w:pPr>
            <w:r>
              <w:rPr>
                <w:sz w:val="19"/>
                <w:szCs w:val="19"/>
              </w:rPr>
              <w:t>0.5597</w:t>
            </w:r>
          </w:p>
        </w:tc>
        <w:tc>
          <w:tcPr>
            <w:tcW w:w="950" w:type="dxa"/>
            <w:tcMar>
              <w:top w:w="40" w:type="dxa"/>
              <w:left w:w="80" w:type="dxa"/>
              <w:bottom w:w="40" w:type="dxa"/>
              <w:right w:w="80" w:type="dxa"/>
            </w:tcMar>
          </w:tcPr>
          <w:p w14:paraId="0D02833D" w14:textId="77777777" w:rsidR="001C35F0" w:rsidRDefault="007E14F3">
            <w:pPr>
              <w:spacing w:line="220" w:lineRule="auto"/>
              <w:jc w:val="center"/>
            </w:pPr>
            <w:r>
              <w:rPr>
                <w:sz w:val="19"/>
                <w:szCs w:val="19"/>
              </w:rPr>
              <w:t>0.0046</w:t>
            </w:r>
          </w:p>
        </w:tc>
        <w:tc>
          <w:tcPr>
            <w:tcW w:w="950" w:type="dxa"/>
            <w:tcMar>
              <w:top w:w="40" w:type="dxa"/>
              <w:left w:w="80" w:type="dxa"/>
              <w:bottom w:w="40" w:type="dxa"/>
              <w:right w:w="80" w:type="dxa"/>
            </w:tcMar>
          </w:tcPr>
          <w:p w14:paraId="0D02833E" w14:textId="77777777" w:rsidR="001C35F0" w:rsidRDefault="007E14F3">
            <w:pPr>
              <w:spacing w:line="220" w:lineRule="auto"/>
              <w:jc w:val="center"/>
            </w:pPr>
            <w:r>
              <w:rPr>
                <w:sz w:val="19"/>
                <w:szCs w:val="19"/>
              </w:rPr>
              <w:t>0.0276</w:t>
            </w:r>
          </w:p>
        </w:tc>
        <w:tc>
          <w:tcPr>
            <w:tcW w:w="950" w:type="dxa"/>
            <w:tcMar>
              <w:top w:w="40" w:type="dxa"/>
              <w:left w:w="80" w:type="dxa"/>
              <w:bottom w:w="40" w:type="dxa"/>
              <w:right w:w="80" w:type="dxa"/>
            </w:tcMar>
          </w:tcPr>
          <w:p w14:paraId="0D02833F" w14:textId="77777777" w:rsidR="001C35F0" w:rsidRDefault="007E14F3">
            <w:pPr>
              <w:spacing w:line="220" w:lineRule="auto"/>
              <w:jc w:val="center"/>
            </w:pPr>
            <w:r>
              <w:rPr>
                <w:sz w:val="19"/>
                <w:szCs w:val="19"/>
              </w:rPr>
              <w:t>0.0079</w:t>
            </w:r>
          </w:p>
        </w:tc>
        <w:tc>
          <w:tcPr>
            <w:tcW w:w="1100" w:type="dxa"/>
            <w:tcMar>
              <w:top w:w="40" w:type="dxa"/>
              <w:left w:w="80" w:type="dxa"/>
              <w:bottom w:w="40" w:type="dxa"/>
              <w:right w:w="80" w:type="dxa"/>
            </w:tcMar>
          </w:tcPr>
          <w:p w14:paraId="0D028340" w14:textId="77777777" w:rsidR="001C35F0" w:rsidRDefault="007E14F3">
            <w:pPr>
              <w:spacing w:line="220" w:lineRule="auto"/>
              <w:jc w:val="center"/>
            </w:pPr>
            <w:r>
              <w:rPr>
                <w:sz w:val="19"/>
                <w:szCs w:val="19"/>
              </w:rPr>
              <w:t>0.0137</w:t>
            </w:r>
          </w:p>
        </w:tc>
        <w:tc>
          <w:tcPr>
            <w:tcW w:w="1100" w:type="dxa"/>
            <w:tcMar>
              <w:top w:w="40" w:type="dxa"/>
              <w:left w:w="80" w:type="dxa"/>
              <w:bottom w:w="40" w:type="dxa"/>
              <w:right w:w="80" w:type="dxa"/>
            </w:tcMar>
          </w:tcPr>
          <w:p w14:paraId="0D028341" w14:textId="77777777" w:rsidR="001C35F0" w:rsidRDefault="007E14F3">
            <w:pPr>
              <w:spacing w:line="220" w:lineRule="auto"/>
              <w:jc w:val="center"/>
            </w:pPr>
            <w:r>
              <w:rPr>
                <w:b/>
                <w:bCs/>
                <w:sz w:val="19"/>
                <w:szCs w:val="19"/>
              </w:rPr>
              <w:t>0.5667</w:t>
            </w:r>
          </w:p>
        </w:tc>
      </w:tr>
    </w:tbl>
    <w:p w14:paraId="0D028343" w14:textId="77777777" w:rsidR="001C35F0" w:rsidRDefault="007E14F3">
      <w:pPr>
        <w:spacing w:after="120" w:line="276" w:lineRule="auto"/>
        <w:jc w:val="both"/>
      </w:pPr>
      <w:r>
        <w:rPr>
          <w:b/>
          <w:bCs/>
          <w:sz w:val="24"/>
          <w:szCs w:val="24"/>
        </w:rPr>
        <w:t xml:space="preserve">Discussion: </w:t>
      </w:r>
      <w:r>
        <w:rPr>
          <w:sz w:val="24"/>
          <w:szCs w:val="24"/>
        </w:rPr>
        <w:t>On Dataset I the tuned matrix factorisation model attained the lowest error of any model evaluated, recording an RMSE of 0.5364 and an MAE of 0.4256. It was nevertheless outranked by the Popularity baseline on every ranking measure, the baseline recording NDCG@10 of 0.0257 against 0.0193 and Precision@10 of 0.0077 against 0.0055. The model predicting ratings most accurately is therefore not the model ordering a top-N list best. This is precisely the effect documented by Cremonesi et al. [29], and its reprod</w:t>
      </w:r>
      <w:r>
        <w:rPr>
          <w:sz w:val="24"/>
          <w:szCs w:val="24"/>
        </w:rPr>
        <w:t>uction here is treated as an expected, literature-supported phenomenon rather than as an anomaly. It also vindicates the decision to report both metric families: had RMSE alone been reported, matrix factorisation would have been declared the winner without qualification.</w:t>
      </w:r>
    </w:p>
    <w:p w14:paraId="0D028344" w14:textId="77777777" w:rsidR="001C35F0" w:rsidRDefault="007E14F3">
      <w:pPr>
        <w:spacing w:after="120" w:line="276" w:lineRule="auto"/>
        <w:jc w:val="both"/>
      </w:pPr>
      <w:r>
        <w:rPr>
          <w:b/>
          <w:bCs/>
          <w:sz w:val="24"/>
          <w:szCs w:val="24"/>
        </w:rPr>
        <w:t xml:space="preserve">Coverage behaviour: </w:t>
      </w:r>
      <w:r>
        <w:rPr>
          <w:sz w:val="24"/>
          <w:szCs w:val="24"/>
        </w:rPr>
        <w:t>Coverage behaved inversely to accuracy. The Popularity baseline achieved the strongest ranking scores while recommending only 2.2 per cent of the catalogue, proposing essentially the same small set of establishments to every user — the popularity bias that disadvantages newly listed restaurants [45]. User-based k-nearest-neighbours showed the opposite profile, covering 56.7 per cent of the catalogue while recording the weakest NDCG@10 of 0.0137.</w:t>
      </w:r>
    </w:p>
    <w:p w14:paraId="0D028345" w14:textId="77777777" w:rsidR="001C35F0" w:rsidRDefault="007E14F3">
      <w:pPr>
        <w:pStyle w:val="Heading2"/>
        <w:spacing w:before="200" w:after="90"/>
      </w:pPr>
      <w:bookmarkStart w:id="22" w:name="_Toc25"/>
      <w:r>
        <w:rPr>
          <w:b/>
          <w:bCs/>
          <w:color w:val="000000"/>
          <w:sz w:val="28"/>
          <w:szCs w:val="28"/>
        </w:rPr>
        <w:t>5.2 Results Obtained for the Proposed Model using Dataset II</w:t>
      </w:r>
      <w:bookmarkEnd w:id="22"/>
    </w:p>
    <w:p w14:paraId="0D028346" w14:textId="77777777" w:rsidR="001C35F0" w:rsidRDefault="007E14F3">
      <w:pPr>
        <w:spacing w:before="140" w:after="80"/>
      </w:pPr>
      <w:r>
        <w:rPr>
          <w:b/>
          <w:bCs/>
          <w:sz w:val="24"/>
          <w:szCs w:val="24"/>
        </w:rPr>
        <w:t>Table 5: Rating prediction results — Dataset II (Swiggy-family)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0"/>
        <w:gridCol w:w="950"/>
        <w:gridCol w:w="950"/>
        <w:gridCol w:w="950"/>
        <w:gridCol w:w="950"/>
        <w:gridCol w:w="950"/>
        <w:gridCol w:w="1100"/>
        <w:gridCol w:w="1100"/>
      </w:tblGrid>
      <w:tr w:rsidR="001C35F0" w14:paraId="0D02834F" w14:textId="77777777">
        <w:trPr>
          <w:tblHeader/>
        </w:trPr>
        <w:tc>
          <w:tcPr>
            <w:tcW w:w="2350" w:type="dxa"/>
            <w:shd w:val="clear" w:color="auto" w:fill="D9D9D9"/>
            <w:tcMar>
              <w:top w:w="40" w:type="dxa"/>
              <w:left w:w="80" w:type="dxa"/>
              <w:bottom w:w="40" w:type="dxa"/>
              <w:right w:w="80" w:type="dxa"/>
            </w:tcMar>
          </w:tcPr>
          <w:p w14:paraId="0D028347" w14:textId="77777777" w:rsidR="001C35F0" w:rsidRDefault="007E14F3">
            <w:pPr>
              <w:spacing w:line="220" w:lineRule="auto"/>
              <w:jc w:val="center"/>
            </w:pPr>
            <w:r>
              <w:rPr>
                <w:b/>
                <w:bCs/>
                <w:sz w:val="19"/>
                <w:szCs w:val="19"/>
              </w:rPr>
              <w:t>Model</w:t>
            </w:r>
          </w:p>
        </w:tc>
        <w:tc>
          <w:tcPr>
            <w:tcW w:w="950" w:type="dxa"/>
            <w:shd w:val="clear" w:color="auto" w:fill="D9D9D9"/>
            <w:tcMar>
              <w:top w:w="40" w:type="dxa"/>
              <w:left w:w="80" w:type="dxa"/>
              <w:bottom w:w="40" w:type="dxa"/>
              <w:right w:w="80" w:type="dxa"/>
            </w:tcMar>
          </w:tcPr>
          <w:p w14:paraId="0D028348" w14:textId="77777777" w:rsidR="001C35F0" w:rsidRDefault="007E14F3">
            <w:pPr>
              <w:spacing w:line="220" w:lineRule="auto"/>
              <w:jc w:val="center"/>
            </w:pPr>
            <w:r>
              <w:rPr>
                <w:b/>
                <w:bCs/>
                <w:sz w:val="19"/>
                <w:szCs w:val="19"/>
              </w:rPr>
              <w:t>RMSE</w:t>
            </w:r>
          </w:p>
        </w:tc>
        <w:tc>
          <w:tcPr>
            <w:tcW w:w="950" w:type="dxa"/>
            <w:shd w:val="clear" w:color="auto" w:fill="D9D9D9"/>
            <w:tcMar>
              <w:top w:w="40" w:type="dxa"/>
              <w:left w:w="80" w:type="dxa"/>
              <w:bottom w:w="40" w:type="dxa"/>
              <w:right w:w="80" w:type="dxa"/>
            </w:tcMar>
          </w:tcPr>
          <w:p w14:paraId="0D028349" w14:textId="77777777" w:rsidR="001C35F0" w:rsidRDefault="007E14F3">
            <w:pPr>
              <w:spacing w:line="220" w:lineRule="auto"/>
              <w:jc w:val="center"/>
            </w:pPr>
            <w:r>
              <w:rPr>
                <w:b/>
                <w:bCs/>
                <w:sz w:val="19"/>
                <w:szCs w:val="19"/>
              </w:rPr>
              <w:t>MAE</w:t>
            </w:r>
          </w:p>
        </w:tc>
        <w:tc>
          <w:tcPr>
            <w:tcW w:w="950" w:type="dxa"/>
            <w:shd w:val="clear" w:color="auto" w:fill="D9D9D9"/>
            <w:tcMar>
              <w:top w:w="40" w:type="dxa"/>
              <w:left w:w="80" w:type="dxa"/>
              <w:bottom w:w="40" w:type="dxa"/>
              <w:right w:w="80" w:type="dxa"/>
            </w:tcMar>
          </w:tcPr>
          <w:p w14:paraId="0D02834A" w14:textId="77777777" w:rsidR="001C35F0" w:rsidRDefault="007E14F3">
            <w:pPr>
              <w:spacing w:line="220" w:lineRule="auto"/>
              <w:jc w:val="center"/>
            </w:pPr>
            <w:r>
              <w:rPr>
                <w:b/>
                <w:bCs/>
                <w:sz w:val="19"/>
                <w:szCs w:val="19"/>
              </w:rPr>
              <w:t>P@10</w:t>
            </w:r>
          </w:p>
        </w:tc>
        <w:tc>
          <w:tcPr>
            <w:tcW w:w="950" w:type="dxa"/>
            <w:shd w:val="clear" w:color="auto" w:fill="D9D9D9"/>
            <w:tcMar>
              <w:top w:w="40" w:type="dxa"/>
              <w:left w:w="80" w:type="dxa"/>
              <w:bottom w:w="40" w:type="dxa"/>
              <w:right w:w="80" w:type="dxa"/>
            </w:tcMar>
          </w:tcPr>
          <w:p w14:paraId="0D02834B" w14:textId="77777777" w:rsidR="001C35F0" w:rsidRDefault="007E14F3">
            <w:pPr>
              <w:spacing w:line="220" w:lineRule="auto"/>
              <w:jc w:val="center"/>
            </w:pPr>
            <w:r>
              <w:rPr>
                <w:b/>
                <w:bCs/>
                <w:sz w:val="19"/>
                <w:szCs w:val="19"/>
              </w:rPr>
              <w:t>R@10</w:t>
            </w:r>
          </w:p>
        </w:tc>
        <w:tc>
          <w:tcPr>
            <w:tcW w:w="950" w:type="dxa"/>
            <w:shd w:val="clear" w:color="auto" w:fill="D9D9D9"/>
            <w:tcMar>
              <w:top w:w="40" w:type="dxa"/>
              <w:left w:w="80" w:type="dxa"/>
              <w:bottom w:w="40" w:type="dxa"/>
              <w:right w:w="80" w:type="dxa"/>
            </w:tcMar>
          </w:tcPr>
          <w:p w14:paraId="0D02834C" w14:textId="77777777" w:rsidR="001C35F0" w:rsidRDefault="007E14F3">
            <w:pPr>
              <w:spacing w:line="220" w:lineRule="auto"/>
              <w:jc w:val="center"/>
            </w:pPr>
            <w:r>
              <w:rPr>
                <w:b/>
                <w:bCs/>
                <w:sz w:val="19"/>
                <w:szCs w:val="19"/>
              </w:rPr>
              <w:t>F1@10</w:t>
            </w:r>
          </w:p>
        </w:tc>
        <w:tc>
          <w:tcPr>
            <w:tcW w:w="1100" w:type="dxa"/>
            <w:shd w:val="clear" w:color="auto" w:fill="D9D9D9"/>
            <w:tcMar>
              <w:top w:w="40" w:type="dxa"/>
              <w:left w:w="80" w:type="dxa"/>
              <w:bottom w:w="40" w:type="dxa"/>
              <w:right w:w="80" w:type="dxa"/>
            </w:tcMar>
          </w:tcPr>
          <w:p w14:paraId="0D02834D" w14:textId="77777777" w:rsidR="001C35F0" w:rsidRDefault="007E14F3">
            <w:pPr>
              <w:spacing w:line="220" w:lineRule="auto"/>
              <w:jc w:val="center"/>
            </w:pPr>
            <w:r>
              <w:rPr>
                <w:b/>
                <w:bCs/>
                <w:sz w:val="19"/>
                <w:szCs w:val="19"/>
              </w:rPr>
              <w:t>NDCG@10</w:t>
            </w:r>
          </w:p>
        </w:tc>
        <w:tc>
          <w:tcPr>
            <w:tcW w:w="1100" w:type="dxa"/>
            <w:shd w:val="clear" w:color="auto" w:fill="D9D9D9"/>
            <w:tcMar>
              <w:top w:w="40" w:type="dxa"/>
              <w:left w:w="80" w:type="dxa"/>
              <w:bottom w:w="40" w:type="dxa"/>
              <w:right w:w="80" w:type="dxa"/>
            </w:tcMar>
          </w:tcPr>
          <w:p w14:paraId="0D02834E" w14:textId="77777777" w:rsidR="001C35F0" w:rsidRDefault="007E14F3">
            <w:pPr>
              <w:spacing w:line="220" w:lineRule="auto"/>
              <w:jc w:val="center"/>
            </w:pPr>
            <w:r>
              <w:rPr>
                <w:b/>
                <w:bCs/>
                <w:sz w:val="19"/>
                <w:szCs w:val="19"/>
              </w:rPr>
              <w:t>Coverage</w:t>
            </w:r>
          </w:p>
        </w:tc>
      </w:tr>
      <w:tr w:rsidR="001C35F0" w14:paraId="0D028358" w14:textId="77777777">
        <w:tc>
          <w:tcPr>
            <w:tcW w:w="2350" w:type="dxa"/>
            <w:tcMar>
              <w:top w:w="40" w:type="dxa"/>
              <w:left w:w="80" w:type="dxa"/>
              <w:bottom w:w="40" w:type="dxa"/>
              <w:right w:w="80" w:type="dxa"/>
            </w:tcMar>
          </w:tcPr>
          <w:p w14:paraId="0D028350" w14:textId="77777777" w:rsidR="001C35F0" w:rsidRDefault="007E14F3">
            <w:pPr>
              <w:spacing w:line="220" w:lineRule="auto"/>
            </w:pPr>
            <w:r>
              <w:rPr>
                <w:sz w:val="19"/>
                <w:szCs w:val="19"/>
              </w:rPr>
              <w:t>Global Mean</w:t>
            </w:r>
          </w:p>
        </w:tc>
        <w:tc>
          <w:tcPr>
            <w:tcW w:w="950" w:type="dxa"/>
            <w:tcMar>
              <w:top w:w="40" w:type="dxa"/>
              <w:left w:w="80" w:type="dxa"/>
              <w:bottom w:w="40" w:type="dxa"/>
              <w:right w:w="80" w:type="dxa"/>
            </w:tcMar>
          </w:tcPr>
          <w:p w14:paraId="0D028351" w14:textId="77777777" w:rsidR="001C35F0" w:rsidRDefault="007E14F3">
            <w:pPr>
              <w:spacing w:line="220" w:lineRule="auto"/>
              <w:jc w:val="center"/>
            </w:pPr>
            <w:r>
              <w:rPr>
                <w:sz w:val="19"/>
                <w:szCs w:val="19"/>
              </w:rPr>
              <w:t>0.6692</w:t>
            </w:r>
          </w:p>
        </w:tc>
        <w:tc>
          <w:tcPr>
            <w:tcW w:w="950" w:type="dxa"/>
            <w:tcMar>
              <w:top w:w="40" w:type="dxa"/>
              <w:left w:w="80" w:type="dxa"/>
              <w:bottom w:w="40" w:type="dxa"/>
              <w:right w:w="80" w:type="dxa"/>
            </w:tcMar>
          </w:tcPr>
          <w:p w14:paraId="0D028352" w14:textId="77777777" w:rsidR="001C35F0" w:rsidRDefault="007E14F3">
            <w:pPr>
              <w:spacing w:line="220" w:lineRule="auto"/>
              <w:jc w:val="center"/>
            </w:pPr>
            <w:r>
              <w:rPr>
                <w:sz w:val="19"/>
                <w:szCs w:val="19"/>
              </w:rPr>
              <w:t>0.5379</w:t>
            </w:r>
          </w:p>
        </w:tc>
        <w:tc>
          <w:tcPr>
            <w:tcW w:w="950" w:type="dxa"/>
            <w:tcMar>
              <w:top w:w="40" w:type="dxa"/>
              <w:left w:w="80" w:type="dxa"/>
              <w:bottom w:w="40" w:type="dxa"/>
              <w:right w:w="80" w:type="dxa"/>
            </w:tcMar>
          </w:tcPr>
          <w:p w14:paraId="0D028353" w14:textId="77777777" w:rsidR="001C35F0" w:rsidRDefault="007E14F3">
            <w:pPr>
              <w:spacing w:line="220" w:lineRule="auto"/>
              <w:jc w:val="center"/>
            </w:pPr>
            <w:r>
              <w:rPr>
                <w:sz w:val="19"/>
                <w:szCs w:val="19"/>
              </w:rPr>
              <w:t>0.0034</w:t>
            </w:r>
          </w:p>
        </w:tc>
        <w:tc>
          <w:tcPr>
            <w:tcW w:w="950" w:type="dxa"/>
            <w:tcMar>
              <w:top w:w="40" w:type="dxa"/>
              <w:left w:w="80" w:type="dxa"/>
              <w:bottom w:w="40" w:type="dxa"/>
              <w:right w:w="80" w:type="dxa"/>
            </w:tcMar>
          </w:tcPr>
          <w:p w14:paraId="0D028354" w14:textId="77777777" w:rsidR="001C35F0" w:rsidRDefault="007E14F3">
            <w:pPr>
              <w:spacing w:line="220" w:lineRule="auto"/>
              <w:jc w:val="center"/>
            </w:pPr>
            <w:r>
              <w:rPr>
                <w:sz w:val="19"/>
                <w:szCs w:val="19"/>
              </w:rPr>
              <w:t>0.0198</w:t>
            </w:r>
          </w:p>
        </w:tc>
        <w:tc>
          <w:tcPr>
            <w:tcW w:w="950" w:type="dxa"/>
            <w:tcMar>
              <w:top w:w="40" w:type="dxa"/>
              <w:left w:w="80" w:type="dxa"/>
              <w:bottom w:w="40" w:type="dxa"/>
              <w:right w:w="80" w:type="dxa"/>
            </w:tcMar>
          </w:tcPr>
          <w:p w14:paraId="0D028355" w14:textId="77777777" w:rsidR="001C35F0" w:rsidRDefault="007E14F3">
            <w:pPr>
              <w:spacing w:line="220" w:lineRule="auto"/>
              <w:jc w:val="center"/>
            </w:pPr>
            <w:r>
              <w:rPr>
                <w:sz w:val="19"/>
                <w:szCs w:val="19"/>
              </w:rPr>
              <w:t>0.0058</w:t>
            </w:r>
          </w:p>
        </w:tc>
        <w:tc>
          <w:tcPr>
            <w:tcW w:w="1100" w:type="dxa"/>
            <w:tcMar>
              <w:top w:w="40" w:type="dxa"/>
              <w:left w:w="80" w:type="dxa"/>
              <w:bottom w:w="40" w:type="dxa"/>
              <w:right w:w="80" w:type="dxa"/>
            </w:tcMar>
          </w:tcPr>
          <w:p w14:paraId="0D028356" w14:textId="77777777" w:rsidR="001C35F0" w:rsidRDefault="007E14F3">
            <w:pPr>
              <w:spacing w:line="220" w:lineRule="auto"/>
              <w:jc w:val="center"/>
            </w:pPr>
            <w:r>
              <w:rPr>
                <w:sz w:val="19"/>
                <w:szCs w:val="19"/>
              </w:rPr>
              <w:t>0.0114</w:t>
            </w:r>
          </w:p>
        </w:tc>
        <w:tc>
          <w:tcPr>
            <w:tcW w:w="1100" w:type="dxa"/>
            <w:tcMar>
              <w:top w:w="40" w:type="dxa"/>
              <w:left w:w="80" w:type="dxa"/>
              <w:bottom w:w="40" w:type="dxa"/>
              <w:right w:w="80" w:type="dxa"/>
            </w:tcMar>
          </w:tcPr>
          <w:p w14:paraId="0D028357" w14:textId="77777777" w:rsidR="001C35F0" w:rsidRDefault="007E14F3">
            <w:pPr>
              <w:spacing w:line="220" w:lineRule="auto"/>
              <w:jc w:val="center"/>
            </w:pPr>
            <w:r>
              <w:rPr>
                <w:sz w:val="19"/>
                <w:szCs w:val="19"/>
              </w:rPr>
              <w:t>0.0889</w:t>
            </w:r>
          </w:p>
        </w:tc>
      </w:tr>
      <w:tr w:rsidR="001C35F0" w14:paraId="0D028361" w14:textId="77777777">
        <w:tc>
          <w:tcPr>
            <w:tcW w:w="2350" w:type="dxa"/>
            <w:tcMar>
              <w:top w:w="40" w:type="dxa"/>
              <w:left w:w="80" w:type="dxa"/>
              <w:bottom w:w="40" w:type="dxa"/>
              <w:right w:w="80" w:type="dxa"/>
            </w:tcMar>
          </w:tcPr>
          <w:p w14:paraId="0D028359" w14:textId="77777777" w:rsidR="001C35F0" w:rsidRDefault="007E14F3">
            <w:pPr>
              <w:spacing w:line="220" w:lineRule="auto"/>
            </w:pPr>
            <w:r>
              <w:rPr>
                <w:sz w:val="19"/>
                <w:szCs w:val="19"/>
              </w:rPr>
              <w:t>Popularity</w:t>
            </w:r>
          </w:p>
        </w:tc>
        <w:tc>
          <w:tcPr>
            <w:tcW w:w="950" w:type="dxa"/>
            <w:tcMar>
              <w:top w:w="40" w:type="dxa"/>
              <w:left w:w="80" w:type="dxa"/>
              <w:bottom w:w="40" w:type="dxa"/>
              <w:right w:w="80" w:type="dxa"/>
            </w:tcMar>
          </w:tcPr>
          <w:p w14:paraId="0D02835A" w14:textId="77777777" w:rsidR="001C35F0" w:rsidRDefault="007E14F3">
            <w:pPr>
              <w:spacing w:line="220" w:lineRule="auto"/>
              <w:jc w:val="center"/>
            </w:pPr>
            <w:r>
              <w:rPr>
                <w:sz w:val="19"/>
                <w:szCs w:val="19"/>
              </w:rPr>
              <w:t>0.5735</w:t>
            </w:r>
          </w:p>
        </w:tc>
        <w:tc>
          <w:tcPr>
            <w:tcW w:w="950" w:type="dxa"/>
            <w:tcMar>
              <w:top w:w="40" w:type="dxa"/>
              <w:left w:w="80" w:type="dxa"/>
              <w:bottom w:w="40" w:type="dxa"/>
              <w:right w:w="80" w:type="dxa"/>
            </w:tcMar>
          </w:tcPr>
          <w:p w14:paraId="0D02835B" w14:textId="77777777" w:rsidR="001C35F0" w:rsidRDefault="007E14F3">
            <w:pPr>
              <w:spacing w:line="220" w:lineRule="auto"/>
              <w:jc w:val="center"/>
            </w:pPr>
            <w:r>
              <w:rPr>
                <w:sz w:val="19"/>
                <w:szCs w:val="19"/>
              </w:rPr>
              <w:t>0.4631</w:t>
            </w:r>
          </w:p>
        </w:tc>
        <w:tc>
          <w:tcPr>
            <w:tcW w:w="950" w:type="dxa"/>
            <w:tcMar>
              <w:top w:w="40" w:type="dxa"/>
              <w:left w:w="80" w:type="dxa"/>
              <w:bottom w:w="40" w:type="dxa"/>
              <w:right w:w="80" w:type="dxa"/>
            </w:tcMar>
          </w:tcPr>
          <w:p w14:paraId="0D02835C" w14:textId="77777777" w:rsidR="001C35F0" w:rsidRDefault="007E14F3">
            <w:pPr>
              <w:spacing w:line="220" w:lineRule="auto"/>
              <w:jc w:val="center"/>
            </w:pPr>
            <w:r>
              <w:rPr>
                <w:b/>
                <w:bCs/>
                <w:sz w:val="19"/>
                <w:szCs w:val="19"/>
              </w:rPr>
              <w:t>0.0102</w:t>
            </w:r>
          </w:p>
        </w:tc>
        <w:tc>
          <w:tcPr>
            <w:tcW w:w="950" w:type="dxa"/>
            <w:tcMar>
              <w:top w:w="40" w:type="dxa"/>
              <w:left w:w="80" w:type="dxa"/>
              <w:bottom w:w="40" w:type="dxa"/>
              <w:right w:w="80" w:type="dxa"/>
            </w:tcMar>
          </w:tcPr>
          <w:p w14:paraId="0D02835D" w14:textId="77777777" w:rsidR="001C35F0" w:rsidRDefault="007E14F3">
            <w:pPr>
              <w:spacing w:line="220" w:lineRule="auto"/>
              <w:jc w:val="center"/>
            </w:pPr>
            <w:r>
              <w:rPr>
                <w:b/>
                <w:bCs/>
                <w:sz w:val="19"/>
                <w:szCs w:val="19"/>
              </w:rPr>
              <w:t>0.0777</w:t>
            </w:r>
          </w:p>
        </w:tc>
        <w:tc>
          <w:tcPr>
            <w:tcW w:w="950" w:type="dxa"/>
            <w:tcMar>
              <w:top w:w="40" w:type="dxa"/>
              <w:left w:w="80" w:type="dxa"/>
              <w:bottom w:w="40" w:type="dxa"/>
              <w:right w:w="80" w:type="dxa"/>
            </w:tcMar>
          </w:tcPr>
          <w:p w14:paraId="0D02835E" w14:textId="77777777" w:rsidR="001C35F0" w:rsidRDefault="007E14F3">
            <w:pPr>
              <w:spacing w:line="220" w:lineRule="auto"/>
              <w:jc w:val="center"/>
            </w:pPr>
            <w:r>
              <w:rPr>
                <w:b/>
                <w:bCs/>
                <w:sz w:val="19"/>
                <w:szCs w:val="19"/>
              </w:rPr>
              <w:t>0.0180</w:t>
            </w:r>
          </w:p>
        </w:tc>
        <w:tc>
          <w:tcPr>
            <w:tcW w:w="1100" w:type="dxa"/>
            <w:tcMar>
              <w:top w:w="40" w:type="dxa"/>
              <w:left w:w="80" w:type="dxa"/>
              <w:bottom w:w="40" w:type="dxa"/>
              <w:right w:w="80" w:type="dxa"/>
            </w:tcMar>
          </w:tcPr>
          <w:p w14:paraId="0D02835F" w14:textId="77777777" w:rsidR="001C35F0" w:rsidRDefault="007E14F3">
            <w:pPr>
              <w:spacing w:line="220" w:lineRule="auto"/>
              <w:jc w:val="center"/>
            </w:pPr>
            <w:r>
              <w:rPr>
                <w:sz w:val="19"/>
                <w:szCs w:val="19"/>
              </w:rPr>
              <w:t>0.0355</w:t>
            </w:r>
          </w:p>
        </w:tc>
        <w:tc>
          <w:tcPr>
            <w:tcW w:w="1100" w:type="dxa"/>
            <w:tcMar>
              <w:top w:w="40" w:type="dxa"/>
              <w:left w:w="80" w:type="dxa"/>
              <w:bottom w:w="40" w:type="dxa"/>
              <w:right w:w="80" w:type="dxa"/>
            </w:tcMar>
          </w:tcPr>
          <w:p w14:paraId="0D028360" w14:textId="77777777" w:rsidR="001C35F0" w:rsidRDefault="007E14F3">
            <w:pPr>
              <w:spacing w:line="220" w:lineRule="auto"/>
              <w:jc w:val="center"/>
            </w:pPr>
            <w:r>
              <w:rPr>
                <w:sz w:val="19"/>
                <w:szCs w:val="19"/>
              </w:rPr>
              <w:t>0.0289</w:t>
            </w:r>
          </w:p>
        </w:tc>
      </w:tr>
      <w:tr w:rsidR="001C35F0" w14:paraId="0D02836A" w14:textId="77777777">
        <w:tc>
          <w:tcPr>
            <w:tcW w:w="2350" w:type="dxa"/>
            <w:tcMar>
              <w:top w:w="40" w:type="dxa"/>
              <w:left w:w="80" w:type="dxa"/>
              <w:bottom w:w="40" w:type="dxa"/>
              <w:right w:w="80" w:type="dxa"/>
            </w:tcMar>
          </w:tcPr>
          <w:p w14:paraId="0D028362" w14:textId="77777777" w:rsidR="001C35F0" w:rsidRDefault="007E14F3">
            <w:pPr>
              <w:spacing w:line="220" w:lineRule="auto"/>
            </w:pPr>
            <w:r>
              <w:rPr>
                <w:sz w:val="19"/>
                <w:szCs w:val="19"/>
              </w:rPr>
              <w:t>SVD (tuned)</w:t>
            </w:r>
          </w:p>
        </w:tc>
        <w:tc>
          <w:tcPr>
            <w:tcW w:w="950" w:type="dxa"/>
            <w:tcMar>
              <w:top w:w="40" w:type="dxa"/>
              <w:left w:w="80" w:type="dxa"/>
              <w:bottom w:w="40" w:type="dxa"/>
              <w:right w:w="80" w:type="dxa"/>
            </w:tcMar>
          </w:tcPr>
          <w:p w14:paraId="0D028363" w14:textId="77777777" w:rsidR="001C35F0" w:rsidRDefault="007E14F3">
            <w:pPr>
              <w:spacing w:line="220" w:lineRule="auto"/>
              <w:jc w:val="center"/>
            </w:pPr>
            <w:r>
              <w:rPr>
                <w:b/>
                <w:bCs/>
                <w:sz w:val="19"/>
                <w:szCs w:val="19"/>
              </w:rPr>
              <w:t>0.5429</w:t>
            </w:r>
          </w:p>
        </w:tc>
        <w:tc>
          <w:tcPr>
            <w:tcW w:w="950" w:type="dxa"/>
            <w:tcMar>
              <w:top w:w="40" w:type="dxa"/>
              <w:left w:w="80" w:type="dxa"/>
              <w:bottom w:w="40" w:type="dxa"/>
              <w:right w:w="80" w:type="dxa"/>
            </w:tcMar>
          </w:tcPr>
          <w:p w14:paraId="0D028364" w14:textId="77777777" w:rsidR="001C35F0" w:rsidRDefault="007E14F3">
            <w:pPr>
              <w:spacing w:line="220" w:lineRule="auto"/>
              <w:jc w:val="center"/>
            </w:pPr>
            <w:r>
              <w:rPr>
                <w:b/>
                <w:bCs/>
                <w:sz w:val="19"/>
                <w:szCs w:val="19"/>
              </w:rPr>
              <w:t>0.4385</w:t>
            </w:r>
          </w:p>
        </w:tc>
        <w:tc>
          <w:tcPr>
            <w:tcW w:w="950" w:type="dxa"/>
            <w:tcMar>
              <w:top w:w="40" w:type="dxa"/>
              <w:left w:w="80" w:type="dxa"/>
              <w:bottom w:w="40" w:type="dxa"/>
              <w:right w:w="80" w:type="dxa"/>
            </w:tcMar>
          </w:tcPr>
          <w:p w14:paraId="0D028365" w14:textId="77777777" w:rsidR="001C35F0" w:rsidRDefault="007E14F3">
            <w:pPr>
              <w:spacing w:line="220" w:lineRule="auto"/>
              <w:jc w:val="center"/>
            </w:pPr>
            <w:r>
              <w:rPr>
                <w:sz w:val="19"/>
                <w:szCs w:val="19"/>
              </w:rPr>
              <w:t>0.0093</w:t>
            </w:r>
          </w:p>
        </w:tc>
        <w:tc>
          <w:tcPr>
            <w:tcW w:w="950" w:type="dxa"/>
            <w:tcMar>
              <w:top w:w="40" w:type="dxa"/>
              <w:left w:w="80" w:type="dxa"/>
              <w:bottom w:w="40" w:type="dxa"/>
              <w:right w:w="80" w:type="dxa"/>
            </w:tcMar>
          </w:tcPr>
          <w:p w14:paraId="0D028366" w14:textId="77777777" w:rsidR="001C35F0" w:rsidRDefault="007E14F3">
            <w:pPr>
              <w:spacing w:line="220" w:lineRule="auto"/>
              <w:jc w:val="center"/>
            </w:pPr>
            <w:r>
              <w:rPr>
                <w:sz w:val="19"/>
                <w:szCs w:val="19"/>
              </w:rPr>
              <w:t>0.0720</w:t>
            </w:r>
          </w:p>
        </w:tc>
        <w:tc>
          <w:tcPr>
            <w:tcW w:w="950" w:type="dxa"/>
            <w:tcMar>
              <w:top w:w="40" w:type="dxa"/>
              <w:left w:w="80" w:type="dxa"/>
              <w:bottom w:w="40" w:type="dxa"/>
              <w:right w:w="80" w:type="dxa"/>
            </w:tcMar>
          </w:tcPr>
          <w:p w14:paraId="0D028367" w14:textId="77777777" w:rsidR="001C35F0" w:rsidRDefault="007E14F3">
            <w:pPr>
              <w:spacing w:line="220" w:lineRule="auto"/>
              <w:jc w:val="center"/>
            </w:pPr>
            <w:r>
              <w:rPr>
                <w:sz w:val="19"/>
                <w:szCs w:val="19"/>
              </w:rPr>
              <w:t>0.0165</w:t>
            </w:r>
          </w:p>
        </w:tc>
        <w:tc>
          <w:tcPr>
            <w:tcW w:w="1100" w:type="dxa"/>
            <w:tcMar>
              <w:top w:w="40" w:type="dxa"/>
              <w:left w:w="80" w:type="dxa"/>
              <w:bottom w:w="40" w:type="dxa"/>
              <w:right w:w="80" w:type="dxa"/>
            </w:tcMar>
          </w:tcPr>
          <w:p w14:paraId="0D028368" w14:textId="77777777" w:rsidR="001C35F0" w:rsidRDefault="007E14F3">
            <w:pPr>
              <w:spacing w:line="220" w:lineRule="auto"/>
              <w:jc w:val="center"/>
            </w:pPr>
            <w:r>
              <w:rPr>
                <w:b/>
                <w:bCs/>
                <w:sz w:val="19"/>
                <w:szCs w:val="19"/>
              </w:rPr>
              <w:t>0.0384</w:t>
            </w:r>
          </w:p>
        </w:tc>
        <w:tc>
          <w:tcPr>
            <w:tcW w:w="1100" w:type="dxa"/>
            <w:tcMar>
              <w:top w:w="40" w:type="dxa"/>
              <w:left w:w="80" w:type="dxa"/>
              <w:bottom w:w="40" w:type="dxa"/>
              <w:right w:w="80" w:type="dxa"/>
            </w:tcMar>
          </w:tcPr>
          <w:p w14:paraId="0D028369" w14:textId="77777777" w:rsidR="001C35F0" w:rsidRDefault="007E14F3">
            <w:pPr>
              <w:spacing w:line="220" w:lineRule="auto"/>
              <w:jc w:val="center"/>
            </w:pPr>
            <w:r>
              <w:rPr>
                <w:sz w:val="19"/>
                <w:szCs w:val="19"/>
              </w:rPr>
              <w:t>0.0378</w:t>
            </w:r>
          </w:p>
        </w:tc>
      </w:tr>
      <w:tr w:rsidR="001C35F0" w14:paraId="0D028373" w14:textId="77777777">
        <w:tc>
          <w:tcPr>
            <w:tcW w:w="2350" w:type="dxa"/>
            <w:tcMar>
              <w:top w:w="40" w:type="dxa"/>
              <w:left w:w="80" w:type="dxa"/>
              <w:bottom w:w="40" w:type="dxa"/>
              <w:right w:w="80" w:type="dxa"/>
            </w:tcMar>
          </w:tcPr>
          <w:p w14:paraId="0D02836B" w14:textId="77777777" w:rsidR="001C35F0" w:rsidRDefault="007E14F3">
            <w:pPr>
              <w:spacing w:line="220" w:lineRule="auto"/>
            </w:pPr>
            <w:r>
              <w:rPr>
                <w:sz w:val="19"/>
                <w:szCs w:val="19"/>
              </w:rPr>
              <w:t>NMF</w:t>
            </w:r>
          </w:p>
        </w:tc>
        <w:tc>
          <w:tcPr>
            <w:tcW w:w="950" w:type="dxa"/>
            <w:tcMar>
              <w:top w:w="40" w:type="dxa"/>
              <w:left w:w="80" w:type="dxa"/>
              <w:bottom w:w="40" w:type="dxa"/>
              <w:right w:w="80" w:type="dxa"/>
            </w:tcMar>
          </w:tcPr>
          <w:p w14:paraId="0D02836C" w14:textId="77777777" w:rsidR="001C35F0" w:rsidRDefault="007E14F3">
            <w:pPr>
              <w:spacing w:line="220" w:lineRule="auto"/>
              <w:jc w:val="center"/>
            </w:pPr>
            <w:r>
              <w:rPr>
                <w:sz w:val="19"/>
                <w:szCs w:val="19"/>
              </w:rPr>
              <w:t>0.6592</w:t>
            </w:r>
          </w:p>
        </w:tc>
        <w:tc>
          <w:tcPr>
            <w:tcW w:w="950" w:type="dxa"/>
            <w:tcMar>
              <w:top w:w="40" w:type="dxa"/>
              <w:left w:w="80" w:type="dxa"/>
              <w:bottom w:w="40" w:type="dxa"/>
              <w:right w:w="80" w:type="dxa"/>
            </w:tcMar>
          </w:tcPr>
          <w:p w14:paraId="0D02836D" w14:textId="77777777" w:rsidR="001C35F0" w:rsidRDefault="007E14F3">
            <w:pPr>
              <w:spacing w:line="220" w:lineRule="auto"/>
              <w:jc w:val="center"/>
            </w:pPr>
            <w:r>
              <w:rPr>
                <w:sz w:val="19"/>
                <w:szCs w:val="19"/>
              </w:rPr>
              <w:t>0.5304</w:t>
            </w:r>
          </w:p>
        </w:tc>
        <w:tc>
          <w:tcPr>
            <w:tcW w:w="950" w:type="dxa"/>
            <w:tcMar>
              <w:top w:w="40" w:type="dxa"/>
              <w:left w:w="80" w:type="dxa"/>
              <w:bottom w:w="40" w:type="dxa"/>
              <w:right w:w="80" w:type="dxa"/>
            </w:tcMar>
          </w:tcPr>
          <w:p w14:paraId="0D02836E" w14:textId="77777777" w:rsidR="001C35F0" w:rsidRDefault="007E14F3">
            <w:pPr>
              <w:spacing w:line="220" w:lineRule="auto"/>
              <w:jc w:val="center"/>
            </w:pPr>
            <w:r>
              <w:rPr>
                <w:sz w:val="19"/>
                <w:szCs w:val="19"/>
              </w:rPr>
              <w:t>0.0064</w:t>
            </w:r>
          </w:p>
        </w:tc>
        <w:tc>
          <w:tcPr>
            <w:tcW w:w="950" w:type="dxa"/>
            <w:tcMar>
              <w:top w:w="40" w:type="dxa"/>
              <w:left w:w="80" w:type="dxa"/>
              <w:bottom w:w="40" w:type="dxa"/>
              <w:right w:w="80" w:type="dxa"/>
            </w:tcMar>
          </w:tcPr>
          <w:p w14:paraId="0D02836F" w14:textId="77777777" w:rsidR="001C35F0" w:rsidRDefault="007E14F3">
            <w:pPr>
              <w:spacing w:line="220" w:lineRule="auto"/>
              <w:jc w:val="center"/>
            </w:pPr>
            <w:r>
              <w:rPr>
                <w:sz w:val="19"/>
                <w:szCs w:val="19"/>
              </w:rPr>
              <w:t>0.0452</w:t>
            </w:r>
          </w:p>
        </w:tc>
        <w:tc>
          <w:tcPr>
            <w:tcW w:w="950" w:type="dxa"/>
            <w:tcMar>
              <w:top w:w="40" w:type="dxa"/>
              <w:left w:w="80" w:type="dxa"/>
              <w:bottom w:w="40" w:type="dxa"/>
              <w:right w:w="80" w:type="dxa"/>
            </w:tcMar>
          </w:tcPr>
          <w:p w14:paraId="0D028370" w14:textId="77777777" w:rsidR="001C35F0" w:rsidRDefault="007E14F3">
            <w:pPr>
              <w:spacing w:line="220" w:lineRule="auto"/>
              <w:jc w:val="center"/>
            </w:pPr>
            <w:r>
              <w:rPr>
                <w:sz w:val="19"/>
                <w:szCs w:val="19"/>
              </w:rPr>
              <w:t>0.0111</w:t>
            </w:r>
          </w:p>
        </w:tc>
        <w:tc>
          <w:tcPr>
            <w:tcW w:w="1100" w:type="dxa"/>
            <w:tcMar>
              <w:top w:w="40" w:type="dxa"/>
              <w:left w:w="80" w:type="dxa"/>
              <w:bottom w:w="40" w:type="dxa"/>
              <w:right w:w="80" w:type="dxa"/>
            </w:tcMar>
          </w:tcPr>
          <w:p w14:paraId="0D028371" w14:textId="77777777" w:rsidR="001C35F0" w:rsidRDefault="007E14F3">
            <w:pPr>
              <w:spacing w:line="220" w:lineRule="auto"/>
              <w:jc w:val="center"/>
            </w:pPr>
            <w:r>
              <w:rPr>
                <w:sz w:val="19"/>
                <w:szCs w:val="19"/>
              </w:rPr>
              <w:t>0.0188</w:t>
            </w:r>
          </w:p>
        </w:tc>
        <w:tc>
          <w:tcPr>
            <w:tcW w:w="1100" w:type="dxa"/>
            <w:tcMar>
              <w:top w:w="40" w:type="dxa"/>
              <w:left w:w="80" w:type="dxa"/>
              <w:bottom w:w="40" w:type="dxa"/>
              <w:right w:w="80" w:type="dxa"/>
            </w:tcMar>
          </w:tcPr>
          <w:p w14:paraId="0D028372" w14:textId="77777777" w:rsidR="001C35F0" w:rsidRDefault="007E14F3">
            <w:pPr>
              <w:spacing w:line="220" w:lineRule="auto"/>
              <w:jc w:val="center"/>
            </w:pPr>
            <w:r>
              <w:rPr>
                <w:sz w:val="19"/>
                <w:szCs w:val="19"/>
              </w:rPr>
              <w:t>0.2933</w:t>
            </w:r>
          </w:p>
        </w:tc>
      </w:tr>
      <w:tr w:rsidR="001C35F0" w14:paraId="0D02837C" w14:textId="77777777">
        <w:tc>
          <w:tcPr>
            <w:tcW w:w="2350" w:type="dxa"/>
            <w:tcMar>
              <w:top w:w="40" w:type="dxa"/>
              <w:left w:w="80" w:type="dxa"/>
              <w:bottom w:w="40" w:type="dxa"/>
              <w:right w:w="80" w:type="dxa"/>
            </w:tcMar>
          </w:tcPr>
          <w:p w14:paraId="0D028374" w14:textId="77777777" w:rsidR="001C35F0" w:rsidRDefault="007E14F3">
            <w:pPr>
              <w:spacing w:line="220" w:lineRule="auto"/>
            </w:pPr>
            <w:r>
              <w:rPr>
                <w:sz w:val="19"/>
                <w:szCs w:val="19"/>
              </w:rPr>
              <w:t>Item-based KNN</w:t>
            </w:r>
          </w:p>
        </w:tc>
        <w:tc>
          <w:tcPr>
            <w:tcW w:w="950" w:type="dxa"/>
            <w:tcMar>
              <w:top w:w="40" w:type="dxa"/>
              <w:left w:w="80" w:type="dxa"/>
              <w:bottom w:w="40" w:type="dxa"/>
              <w:right w:w="80" w:type="dxa"/>
            </w:tcMar>
          </w:tcPr>
          <w:p w14:paraId="0D028375" w14:textId="77777777" w:rsidR="001C35F0" w:rsidRDefault="007E14F3">
            <w:pPr>
              <w:spacing w:line="220" w:lineRule="auto"/>
              <w:jc w:val="center"/>
            </w:pPr>
            <w:r>
              <w:rPr>
                <w:sz w:val="19"/>
                <w:szCs w:val="19"/>
              </w:rPr>
              <w:t>0.6128</w:t>
            </w:r>
          </w:p>
        </w:tc>
        <w:tc>
          <w:tcPr>
            <w:tcW w:w="950" w:type="dxa"/>
            <w:tcMar>
              <w:top w:w="40" w:type="dxa"/>
              <w:left w:w="80" w:type="dxa"/>
              <w:bottom w:w="40" w:type="dxa"/>
              <w:right w:w="80" w:type="dxa"/>
            </w:tcMar>
          </w:tcPr>
          <w:p w14:paraId="0D028376" w14:textId="77777777" w:rsidR="001C35F0" w:rsidRDefault="007E14F3">
            <w:pPr>
              <w:spacing w:line="220" w:lineRule="auto"/>
              <w:jc w:val="center"/>
            </w:pPr>
            <w:r>
              <w:rPr>
                <w:sz w:val="19"/>
                <w:szCs w:val="19"/>
              </w:rPr>
              <w:t>0.4829</w:t>
            </w:r>
          </w:p>
        </w:tc>
        <w:tc>
          <w:tcPr>
            <w:tcW w:w="950" w:type="dxa"/>
            <w:tcMar>
              <w:top w:w="40" w:type="dxa"/>
              <w:left w:w="80" w:type="dxa"/>
              <w:bottom w:w="40" w:type="dxa"/>
              <w:right w:w="80" w:type="dxa"/>
            </w:tcMar>
          </w:tcPr>
          <w:p w14:paraId="0D028377" w14:textId="77777777" w:rsidR="001C35F0" w:rsidRDefault="007E14F3">
            <w:pPr>
              <w:spacing w:line="220" w:lineRule="auto"/>
              <w:jc w:val="center"/>
            </w:pPr>
            <w:r>
              <w:rPr>
                <w:sz w:val="19"/>
                <w:szCs w:val="19"/>
              </w:rPr>
              <w:t>0.0055</w:t>
            </w:r>
          </w:p>
        </w:tc>
        <w:tc>
          <w:tcPr>
            <w:tcW w:w="950" w:type="dxa"/>
            <w:tcMar>
              <w:top w:w="40" w:type="dxa"/>
              <w:left w:w="80" w:type="dxa"/>
              <w:bottom w:w="40" w:type="dxa"/>
              <w:right w:w="80" w:type="dxa"/>
            </w:tcMar>
          </w:tcPr>
          <w:p w14:paraId="0D028378" w14:textId="77777777" w:rsidR="001C35F0" w:rsidRDefault="007E14F3">
            <w:pPr>
              <w:spacing w:line="220" w:lineRule="auto"/>
              <w:jc w:val="center"/>
            </w:pPr>
            <w:r>
              <w:rPr>
                <w:sz w:val="19"/>
                <w:szCs w:val="19"/>
              </w:rPr>
              <w:t>0.0346</w:t>
            </w:r>
          </w:p>
        </w:tc>
        <w:tc>
          <w:tcPr>
            <w:tcW w:w="950" w:type="dxa"/>
            <w:tcMar>
              <w:top w:w="40" w:type="dxa"/>
              <w:left w:w="80" w:type="dxa"/>
              <w:bottom w:w="40" w:type="dxa"/>
              <w:right w:w="80" w:type="dxa"/>
            </w:tcMar>
          </w:tcPr>
          <w:p w14:paraId="0D028379" w14:textId="77777777" w:rsidR="001C35F0" w:rsidRDefault="007E14F3">
            <w:pPr>
              <w:spacing w:line="220" w:lineRule="auto"/>
              <w:jc w:val="center"/>
            </w:pPr>
            <w:r>
              <w:rPr>
                <w:sz w:val="19"/>
                <w:szCs w:val="19"/>
              </w:rPr>
              <w:t>0.0095</w:t>
            </w:r>
          </w:p>
        </w:tc>
        <w:tc>
          <w:tcPr>
            <w:tcW w:w="1100" w:type="dxa"/>
            <w:tcMar>
              <w:top w:w="40" w:type="dxa"/>
              <w:left w:w="80" w:type="dxa"/>
              <w:bottom w:w="40" w:type="dxa"/>
              <w:right w:w="80" w:type="dxa"/>
            </w:tcMar>
          </w:tcPr>
          <w:p w14:paraId="0D02837A" w14:textId="77777777" w:rsidR="001C35F0" w:rsidRDefault="007E14F3">
            <w:pPr>
              <w:spacing w:line="220" w:lineRule="auto"/>
              <w:jc w:val="center"/>
            </w:pPr>
            <w:r>
              <w:rPr>
                <w:sz w:val="19"/>
                <w:szCs w:val="19"/>
              </w:rPr>
              <w:t>0.0181</w:t>
            </w:r>
          </w:p>
        </w:tc>
        <w:tc>
          <w:tcPr>
            <w:tcW w:w="1100" w:type="dxa"/>
            <w:tcMar>
              <w:top w:w="40" w:type="dxa"/>
              <w:left w:w="80" w:type="dxa"/>
              <w:bottom w:w="40" w:type="dxa"/>
              <w:right w:w="80" w:type="dxa"/>
            </w:tcMar>
          </w:tcPr>
          <w:p w14:paraId="0D02837B" w14:textId="77777777" w:rsidR="001C35F0" w:rsidRDefault="007E14F3">
            <w:pPr>
              <w:spacing w:line="220" w:lineRule="auto"/>
              <w:jc w:val="center"/>
            </w:pPr>
            <w:r>
              <w:rPr>
                <w:sz w:val="19"/>
                <w:szCs w:val="19"/>
              </w:rPr>
              <w:t>0.5044</w:t>
            </w:r>
          </w:p>
        </w:tc>
      </w:tr>
      <w:tr w:rsidR="001C35F0" w14:paraId="0D028385" w14:textId="77777777">
        <w:tc>
          <w:tcPr>
            <w:tcW w:w="2350" w:type="dxa"/>
            <w:tcMar>
              <w:top w:w="40" w:type="dxa"/>
              <w:left w:w="80" w:type="dxa"/>
              <w:bottom w:w="40" w:type="dxa"/>
              <w:right w:w="80" w:type="dxa"/>
            </w:tcMar>
          </w:tcPr>
          <w:p w14:paraId="0D02837D" w14:textId="77777777" w:rsidR="001C35F0" w:rsidRDefault="007E14F3">
            <w:pPr>
              <w:spacing w:line="220" w:lineRule="auto"/>
            </w:pPr>
            <w:r>
              <w:rPr>
                <w:sz w:val="19"/>
                <w:szCs w:val="19"/>
              </w:rPr>
              <w:t>User-based KNN</w:t>
            </w:r>
          </w:p>
        </w:tc>
        <w:tc>
          <w:tcPr>
            <w:tcW w:w="950" w:type="dxa"/>
            <w:tcMar>
              <w:top w:w="40" w:type="dxa"/>
              <w:left w:w="80" w:type="dxa"/>
              <w:bottom w:w="40" w:type="dxa"/>
              <w:right w:w="80" w:type="dxa"/>
            </w:tcMar>
          </w:tcPr>
          <w:p w14:paraId="0D02837E" w14:textId="77777777" w:rsidR="001C35F0" w:rsidRDefault="007E14F3">
            <w:pPr>
              <w:spacing w:line="220" w:lineRule="auto"/>
              <w:jc w:val="center"/>
            </w:pPr>
            <w:r>
              <w:rPr>
                <w:sz w:val="19"/>
                <w:szCs w:val="19"/>
              </w:rPr>
              <w:t>0.7035</w:t>
            </w:r>
          </w:p>
        </w:tc>
        <w:tc>
          <w:tcPr>
            <w:tcW w:w="950" w:type="dxa"/>
            <w:tcMar>
              <w:top w:w="40" w:type="dxa"/>
              <w:left w:w="80" w:type="dxa"/>
              <w:bottom w:w="40" w:type="dxa"/>
              <w:right w:w="80" w:type="dxa"/>
            </w:tcMar>
          </w:tcPr>
          <w:p w14:paraId="0D02837F" w14:textId="77777777" w:rsidR="001C35F0" w:rsidRDefault="007E14F3">
            <w:pPr>
              <w:spacing w:line="220" w:lineRule="auto"/>
              <w:jc w:val="center"/>
            </w:pPr>
            <w:r>
              <w:rPr>
                <w:sz w:val="19"/>
                <w:szCs w:val="19"/>
              </w:rPr>
              <w:t>0.5645</w:t>
            </w:r>
          </w:p>
        </w:tc>
        <w:tc>
          <w:tcPr>
            <w:tcW w:w="950" w:type="dxa"/>
            <w:tcMar>
              <w:top w:w="40" w:type="dxa"/>
              <w:left w:w="80" w:type="dxa"/>
              <w:bottom w:w="40" w:type="dxa"/>
              <w:right w:w="80" w:type="dxa"/>
            </w:tcMar>
          </w:tcPr>
          <w:p w14:paraId="0D028380" w14:textId="77777777" w:rsidR="001C35F0" w:rsidRDefault="007E14F3">
            <w:pPr>
              <w:spacing w:line="220" w:lineRule="auto"/>
              <w:jc w:val="center"/>
            </w:pPr>
            <w:r>
              <w:rPr>
                <w:sz w:val="19"/>
                <w:szCs w:val="19"/>
              </w:rPr>
              <w:t>0.0047</w:t>
            </w:r>
          </w:p>
        </w:tc>
        <w:tc>
          <w:tcPr>
            <w:tcW w:w="950" w:type="dxa"/>
            <w:tcMar>
              <w:top w:w="40" w:type="dxa"/>
              <w:left w:w="80" w:type="dxa"/>
              <w:bottom w:w="40" w:type="dxa"/>
              <w:right w:w="80" w:type="dxa"/>
            </w:tcMar>
          </w:tcPr>
          <w:p w14:paraId="0D028381" w14:textId="77777777" w:rsidR="001C35F0" w:rsidRDefault="007E14F3">
            <w:pPr>
              <w:spacing w:line="220" w:lineRule="auto"/>
              <w:jc w:val="center"/>
            </w:pPr>
            <w:r>
              <w:rPr>
                <w:sz w:val="19"/>
                <w:szCs w:val="19"/>
              </w:rPr>
              <w:t>0.0325</w:t>
            </w:r>
          </w:p>
        </w:tc>
        <w:tc>
          <w:tcPr>
            <w:tcW w:w="950" w:type="dxa"/>
            <w:tcMar>
              <w:top w:w="40" w:type="dxa"/>
              <w:left w:w="80" w:type="dxa"/>
              <w:bottom w:w="40" w:type="dxa"/>
              <w:right w:w="80" w:type="dxa"/>
            </w:tcMar>
          </w:tcPr>
          <w:p w14:paraId="0D028382" w14:textId="77777777" w:rsidR="001C35F0" w:rsidRDefault="007E14F3">
            <w:pPr>
              <w:spacing w:line="220" w:lineRule="auto"/>
              <w:jc w:val="center"/>
            </w:pPr>
            <w:r>
              <w:rPr>
                <w:sz w:val="19"/>
                <w:szCs w:val="19"/>
              </w:rPr>
              <w:t>0.0082</w:t>
            </w:r>
          </w:p>
        </w:tc>
        <w:tc>
          <w:tcPr>
            <w:tcW w:w="1100" w:type="dxa"/>
            <w:tcMar>
              <w:top w:w="40" w:type="dxa"/>
              <w:left w:w="80" w:type="dxa"/>
              <w:bottom w:w="40" w:type="dxa"/>
              <w:right w:w="80" w:type="dxa"/>
            </w:tcMar>
          </w:tcPr>
          <w:p w14:paraId="0D028383" w14:textId="77777777" w:rsidR="001C35F0" w:rsidRDefault="007E14F3">
            <w:pPr>
              <w:spacing w:line="220" w:lineRule="auto"/>
              <w:jc w:val="center"/>
            </w:pPr>
            <w:r>
              <w:rPr>
                <w:sz w:val="19"/>
                <w:szCs w:val="19"/>
              </w:rPr>
              <w:t>0.0153</w:t>
            </w:r>
          </w:p>
        </w:tc>
        <w:tc>
          <w:tcPr>
            <w:tcW w:w="1100" w:type="dxa"/>
            <w:tcMar>
              <w:top w:w="40" w:type="dxa"/>
              <w:left w:w="80" w:type="dxa"/>
              <w:bottom w:w="40" w:type="dxa"/>
              <w:right w:w="80" w:type="dxa"/>
            </w:tcMar>
          </w:tcPr>
          <w:p w14:paraId="0D028384" w14:textId="77777777" w:rsidR="001C35F0" w:rsidRDefault="007E14F3">
            <w:pPr>
              <w:spacing w:line="220" w:lineRule="auto"/>
              <w:jc w:val="center"/>
            </w:pPr>
            <w:r>
              <w:rPr>
                <w:b/>
                <w:bCs/>
                <w:sz w:val="19"/>
                <w:szCs w:val="19"/>
              </w:rPr>
              <w:t>0.6289</w:t>
            </w:r>
          </w:p>
        </w:tc>
      </w:tr>
    </w:tbl>
    <w:p w14:paraId="0D028386" w14:textId="77777777" w:rsidR="001C35F0" w:rsidRDefault="007E14F3">
      <w:pPr>
        <w:spacing w:after="120" w:line="276" w:lineRule="auto"/>
        <w:jc w:val="both"/>
      </w:pPr>
      <w:r>
        <w:rPr>
          <w:b/>
          <w:bCs/>
          <w:sz w:val="24"/>
          <w:szCs w:val="24"/>
        </w:rPr>
        <w:t xml:space="preserve">Discussion: </w:t>
      </w:r>
      <w:r>
        <w:rPr>
          <w:sz w:val="24"/>
          <w:szCs w:val="24"/>
        </w:rPr>
        <w:t xml:space="preserve">On Dataset II the divergence observed in Section 5.1 did not recur. Matrix factorisation led on both metric families simultaneously, recording an RMSE of 0.5429 and an NDCG@10 of 0.0384, against 0.5735 and 0.0355 respectively for the Popularity baseline, although the baseline retained an advantage in Recall@10. The effect is therefore dataset-dependent rather than universal, and a claim resting upon a single dataset would have been unsafe </w:t>
      </w:r>
      <w:r>
        <w:rPr>
          <w:sz w:val="24"/>
          <w:szCs w:val="24"/>
        </w:rPr>
        <w:lastRenderedPageBreak/>
        <w:t>in either direction. This outcome is itself the strongest argument fo</w:t>
      </w:r>
      <w:r>
        <w:rPr>
          <w:sz w:val="24"/>
          <w:szCs w:val="24"/>
        </w:rPr>
        <w:t>r the two-dataset protocol adopted in this work.</w:t>
      </w:r>
    </w:p>
    <w:p w14:paraId="0D028387" w14:textId="77777777" w:rsidR="001C35F0" w:rsidRDefault="007E14F3">
      <w:pPr>
        <w:spacing w:after="120" w:line="276" w:lineRule="auto"/>
        <w:jc w:val="both"/>
      </w:pPr>
      <w:r>
        <w:rPr>
          <w:b/>
          <w:bCs/>
          <w:sz w:val="24"/>
          <w:szCs w:val="24"/>
        </w:rPr>
        <w:t xml:space="preserve">On the absolute magnitude of the ranking scores: </w:t>
      </w:r>
      <w:r>
        <w:rPr>
          <w:sz w:val="24"/>
          <w:szCs w:val="24"/>
        </w:rPr>
        <w:t>The @K values are small in absolute terms across both datasets, for a structural reason rather than as an indication of failure. Each user holds only a handful of held-out ratings, of which typically one or two clear the relevance threshold, while the ranking is computed over a catalogue of several hundred candidates. Precision@10 is therefore bounded above by approximately 0.15 even for a perfect ranker, so the observed values represent a modest but real fraction of an attainable ceiling. Comparisons betwe</w:t>
      </w:r>
      <w:r>
        <w:rPr>
          <w:sz w:val="24"/>
          <w:szCs w:val="24"/>
        </w:rPr>
        <w:t>en models within a column remain entirely valid; the absolute figures should not be compared against published results obtained under denser protocols.</w:t>
      </w:r>
    </w:p>
    <w:p w14:paraId="0D028388" w14:textId="77777777" w:rsidR="001C35F0" w:rsidRDefault="007E14F3">
      <w:pPr>
        <w:pStyle w:val="Heading2"/>
        <w:spacing w:before="200" w:after="90"/>
      </w:pPr>
      <w:bookmarkStart w:id="23" w:name="_Toc26"/>
      <w:r>
        <w:rPr>
          <w:b/>
          <w:bCs/>
          <w:color w:val="000000"/>
          <w:sz w:val="28"/>
          <w:szCs w:val="28"/>
        </w:rPr>
        <w:t>5.3 Results Obtained for the Sentiment Classification Models</w:t>
      </w:r>
      <w:bookmarkEnd w:id="23"/>
    </w:p>
    <w:p w14:paraId="0D028389" w14:textId="77777777" w:rsidR="001C35F0" w:rsidRDefault="007E14F3">
      <w:pPr>
        <w:spacing w:before="140" w:after="80"/>
      </w:pPr>
      <w:r>
        <w:rPr>
          <w:b/>
          <w:bCs/>
          <w:sz w:val="24"/>
          <w:szCs w:val="24"/>
        </w:rPr>
        <w:t>Table 6: Sentiment classification results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000"/>
        <w:gridCol w:w="1350"/>
        <w:gridCol w:w="1400"/>
        <w:gridCol w:w="1300"/>
        <w:gridCol w:w="1250"/>
      </w:tblGrid>
      <w:tr w:rsidR="001C35F0" w14:paraId="0D028390" w14:textId="77777777">
        <w:trPr>
          <w:tblHeader/>
        </w:trPr>
        <w:tc>
          <w:tcPr>
            <w:tcW w:w="2600" w:type="dxa"/>
            <w:shd w:val="clear" w:color="auto" w:fill="D9D9D9"/>
            <w:tcMar>
              <w:top w:w="40" w:type="dxa"/>
              <w:left w:w="80" w:type="dxa"/>
              <w:bottom w:w="40" w:type="dxa"/>
              <w:right w:w="80" w:type="dxa"/>
            </w:tcMar>
          </w:tcPr>
          <w:p w14:paraId="0D02838A" w14:textId="77777777" w:rsidR="001C35F0" w:rsidRDefault="007E14F3">
            <w:pPr>
              <w:spacing w:line="220" w:lineRule="auto"/>
              <w:jc w:val="center"/>
            </w:pPr>
            <w:r>
              <w:rPr>
                <w:b/>
                <w:bCs/>
                <w:sz w:val="19"/>
                <w:szCs w:val="19"/>
              </w:rPr>
              <w:t>Model</w:t>
            </w:r>
          </w:p>
        </w:tc>
        <w:tc>
          <w:tcPr>
            <w:tcW w:w="1000" w:type="dxa"/>
            <w:shd w:val="clear" w:color="auto" w:fill="D9D9D9"/>
            <w:tcMar>
              <w:top w:w="40" w:type="dxa"/>
              <w:left w:w="80" w:type="dxa"/>
              <w:bottom w:w="40" w:type="dxa"/>
              <w:right w:w="80" w:type="dxa"/>
            </w:tcMar>
          </w:tcPr>
          <w:p w14:paraId="0D02838B" w14:textId="77777777" w:rsidR="001C35F0" w:rsidRDefault="007E14F3">
            <w:pPr>
              <w:spacing w:line="220" w:lineRule="auto"/>
              <w:jc w:val="center"/>
            </w:pPr>
            <w:r>
              <w:rPr>
                <w:b/>
                <w:bCs/>
                <w:sz w:val="19"/>
                <w:szCs w:val="19"/>
              </w:rPr>
              <w:t>Dataset</w:t>
            </w:r>
          </w:p>
        </w:tc>
        <w:tc>
          <w:tcPr>
            <w:tcW w:w="1350" w:type="dxa"/>
            <w:shd w:val="clear" w:color="auto" w:fill="D9D9D9"/>
            <w:tcMar>
              <w:top w:w="40" w:type="dxa"/>
              <w:left w:w="80" w:type="dxa"/>
              <w:bottom w:w="40" w:type="dxa"/>
              <w:right w:w="80" w:type="dxa"/>
            </w:tcMar>
          </w:tcPr>
          <w:p w14:paraId="0D02838C" w14:textId="77777777" w:rsidR="001C35F0" w:rsidRDefault="007E14F3">
            <w:pPr>
              <w:spacing w:line="220" w:lineRule="auto"/>
              <w:jc w:val="center"/>
            </w:pPr>
            <w:r>
              <w:rPr>
                <w:b/>
                <w:bCs/>
                <w:sz w:val="19"/>
                <w:szCs w:val="19"/>
              </w:rPr>
              <w:t>Accuracy</w:t>
            </w:r>
          </w:p>
        </w:tc>
        <w:tc>
          <w:tcPr>
            <w:tcW w:w="1400" w:type="dxa"/>
            <w:shd w:val="clear" w:color="auto" w:fill="D9D9D9"/>
            <w:tcMar>
              <w:top w:w="40" w:type="dxa"/>
              <w:left w:w="80" w:type="dxa"/>
              <w:bottom w:w="40" w:type="dxa"/>
              <w:right w:w="80" w:type="dxa"/>
            </w:tcMar>
          </w:tcPr>
          <w:p w14:paraId="0D02838D" w14:textId="77777777" w:rsidR="001C35F0" w:rsidRDefault="007E14F3">
            <w:pPr>
              <w:spacing w:line="220" w:lineRule="auto"/>
              <w:jc w:val="center"/>
            </w:pPr>
            <w:r>
              <w:rPr>
                <w:b/>
                <w:bCs/>
                <w:sz w:val="19"/>
                <w:szCs w:val="19"/>
              </w:rPr>
              <w:t>Precision</w:t>
            </w:r>
          </w:p>
        </w:tc>
        <w:tc>
          <w:tcPr>
            <w:tcW w:w="1300" w:type="dxa"/>
            <w:shd w:val="clear" w:color="auto" w:fill="D9D9D9"/>
            <w:tcMar>
              <w:top w:w="40" w:type="dxa"/>
              <w:left w:w="80" w:type="dxa"/>
              <w:bottom w:w="40" w:type="dxa"/>
              <w:right w:w="80" w:type="dxa"/>
            </w:tcMar>
          </w:tcPr>
          <w:p w14:paraId="0D02838E" w14:textId="77777777" w:rsidR="001C35F0" w:rsidRDefault="007E14F3">
            <w:pPr>
              <w:spacing w:line="220" w:lineRule="auto"/>
              <w:jc w:val="center"/>
            </w:pPr>
            <w:r>
              <w:rPr>
                <w:b/>
                <w:bCs/>
                <w:sz w:val="19"/>
                <w:szCs w:val="19"/>
              </w:rPr>
              <w:t>Recall</w:t>
            </w:r>
          </w:p>
        </w:tc>
        <w:tc>
          <w:tcPr>
            <w:tcW w:w="1250" w:type="dxa"/>
            <w:shd w:val="clear" w:color="auto" w:fill="D9D9D9"/>
            <w:tcMar>
              <w:top w:w="40" w:type="dxa"/>
              <w:left w:w="80" w:type="dxa"/>
              <w:bottom w:w="40" w:type="dxa"/>
              <w:right w:w="80" w:type="dxa"/>
            </w:tcMar>
          </w:tcPr>
          <w:p w14:paraId="0D02838F" w14:textId="77777777" w:rsidR="001C35F0" w:rsidRDefault="007E14F3">
            <w:pPr>
              <w:spacing w:line="220" w:lineRule="auto"/>
              <w:jc w:val="center"/>
            </w:pPr>
            <w:r>
              <w:rPr>
                <w:b/>
                <w:bCs/>
                <w:sz w:val="19"/>
                <w:szCs w:val="19"/>
              </w:rPr>
              <w:t>F1-score</w:t>
            </w:r>
          </w:p>
        </w:tc>
      </w:tr>
      <w:tr w:rsidR="001C35F0" w14:paraId="0D028397" w14:textId="77777777">
        <w:tc>
          <w:tcPr>
            <w:tcW w:w="2600" w:type="dxa"/>
            <w:tcMar>
              <w:top w:w="40" w:type="dxa"/>
              <w:left w:w="80" w:type="dxa"/>
              <w:bottom w:w="40" w:type="dxa"/>
              <w:right w:w="80" w:type="dxa"/>
            </w:tcMar>
          </w:tcPr>
          <w:p w14:paraId="0D028391" w14:textId="77777777" w:rsidR="001C35F0" w:rsidRDefault="007E14F3">
            <w:pPr>
              <w:spacing w:line="220" w:lineRule="auto"/>
            </w:pPr>
            <w:r>
              <w:rPr>
                <w:sz w:val="19"/>
                <w:szCs w:val="19"/>
              </w:rPr>
              <w:t>VADER (lexicon)</w:t>
            </w:r>
          </w:p>
        </w:tc>
        <w:tc>
          <w:tcPr>
            <w:tcW w:w="1000" w:type="dxa"/>
            <w:tcMar>
              <w:top w:w="40" w:type="dxa"/>
              <w:left w:w="80" w:type="dxa"/>
              <w:bottom w:w="40" w:type="dxa"/>
              <w:right w:w="80" w:type="dxa"/>
            </w:tcMar>
          </w:tcPr>
          <w:p w14:paraId="0D028392" w14:textId="77777777" w:rsidR="001C35F0" w:rsidRDefault="007E14F3">
            <w:pPr>
              <w:spacing w:line="220" w:lineRule="auto"/>
              <w:jc w:val="center"/>
            </w:pPr>
            <w:r>
              <w:rPr>
                <w:sz w:val="19"/>
                <w:szCs w:val="19"/>
              </w:rPr>
              <w:t>I</w:t>
            </w:r>
          </w:p>
        </w:tc>
        <w:tc>
          <w:tcPr>
            <w:tcW w:w="1350" w:type="dxa"/>
            <w:tcMar>
              <w:top w:w="40" w:type="dxa"/>
              <w:left w:w="80" w:type="dxa"/>
              <w:bottom w:w="40" w:type="dxa"/>
              <w:right w:w="80" w:type="dxa"/>
            </w:tcMar>
          </w:tcPr>
          <w:p w14:paraId="0D028393" w14:textId="77777777" w:rsidR="001C35F0" w:rsidRDefault="007E14F3">
            <w:pPr>
              <w:spacing w:line="220" w:lineRule="auto"/>
              <w:jc w:val="center"/>
            </w:pPr>
            <w:r>
              <w:rPr>
                <w:sz w:val="19"/>
                <w:szCs w:val="19"/>
              </w:rPr>
              <w:t>0.9793</w:t>
            </w:r>
          </w:p>
        </w:tc>
        <w:tc>
          <w:tcPr>
            <w:tcW w:w="1400" w:type="dxa"/>
            <w:tcMar>
              <w:top w:w="40" w:type="dxa"/>
              <w:left w:w="80" w:type="dxa"/>
              <w:bottom w:w="40" w:type="dxa"/>
              <w:right w:w="80" w:type="dxa"/>
            </w:tcMar>
          </w:tcPr>
          <w:p w14:paraId="0D028394" w14:textId="77777777" w:rsidR="001C35F0" w:rsidRDefault="007E14F3">
            <w:pPr>
              <w:spacing w:line="220" w:lineRule="auto"/>
              <w:jc w:val="center"/>
            </w:pPr>
            <w:r>
              <w:rPr>
                <w:sz w:val="19"/>
                <w:szCs w:val="19"/>
              </w:rPr>
              <w:t>1.0000</w:t>
            </w:r>
          </w:p>
        </w:tc>
        <w:tc>
          <w:tcPr>
            <w:tcW w:w="1300" w:type="dxa"/>
            <w:tcMar>
              <w:top w:w="40" w:type="dxa"/>
              <w:left w:w="80" w:type="dxa"/>
              <w:bottom w:w="40" w:type="dxa"/>
              <w:right w:w="80" w:type="dxa"/>
            </w:tcMar>
          </w:tcPr>
          <w:p w14:paraId="0D028395" w14:textId="77777777" w:rsidR="001C35F0" w:rsidRDefault="007E14F3">
            <w:pPr>
              <w:spacing w:line="220" w:lineRule="auto"/>
              <w:jc w:val="center"/>
            </w:pPr>
            <w:r>
              <w:rPr>
                <w:sz w:val="19"/>
                <w:szCs w:val="19"/>
              </w:rPr>
              <w:t>0.9383</w:t>
            </w:r>
          </w:p>
        </w:tc>
        <w:tc>
          <w:tcPr>
            <w:tcW w:w="1250" w:type="dxa"/>
            <w:tcMar>
              <w:top w:w="40" w:type="dxa"/>
              <w:left w:w="80" w:type="dxa"/>
              <w:bottom w:w="40" w:type="dxa"/>
              <w:right w:w="80" w:type="dxa"/>
            </w:tcMar>
          </w:tcPr>
          <w:p w14:paraId="0D028396" w14:textId="77777777" w:rsidR="001C35F0" w:rsidRDefault="007E14F3">
            <w:pPr>
              <w:spacing w:line="220" w:lineRule="auto"/>
              <w:jc w:val="center"/>
            </w:pPr>
            <w:r>
              <w:rPr>
                <w:sz w:val="19"/>
                <w:szCs w:val="19"/>
              </w:rPr>
              <w:t>0.9681</w:t>
            </w:r>
          </w:p>
        </w:tc>
      </w:tr>
      <w:tr w:rsidR="001C35F0" w14:paraId="0D02839E" w14:textId="77777777">
        <w:tc>
          <w:tcPr>
            <w:tcW w:w="2600" w:type="dxa"/>
            <w:tcMar>
              <w:top w:w="40" w:type="dxa"/>
              <w:left w:w="80" w:type="dxa"/>
              <w:bottom w:w="40" w:type="dxa"/>
              <w:right w:w="80" w:type="dxa"/>
            </w:tcMar>
          </w:tcPr>
          <w:p w14:paraId="0D028398" w14:textId="77777777" w:rsidR="001C35F0" w:rsidRDefault="007E14F3">
            <w:pPr>
              <w:spacing w:line="220" w:lineRule="auto"/>
            </w:pPr>
            <w:r>
              <w:rPr>
                <w:sz w:val="19"/>
                <w:szCs w:val="19"/>
              </w:rPr>
              <w:t>VADER (lexicon)</w:t>
            </w:r>
          </w:p>
        </w:tc>
        <w:tc>
          <w:tcPr>
            <w:tcW w:w="1000" w:type="dxa"/>
            <w:tcMar>
              <w:top w:w="40" w:type="dxa"/>
              <w:left w:w="80" w:type="dxa"/>
              <w:bottom w:w="40" w:type="dxa"/>
              <w:right w:w="80" w:type="dxa"/>
            </w:tcMar>
          </w:tcPr>
          <w:p w14:paraId="0D028399" w14:textId="77777777" w:rsidR="001C35F0" w:rsidRDefault="007E14F3">
            <w:pPr>
              <w:spacing w:line="220" w:lineRule="auto"/>
              <w:jc w:val="center"/>
            </w:pPr>
            <w:r>
              <w:rPr>
                <w:sz w:val="19"/>
                <w:szCs w:val="19"/>
              </w:rPr>
              <w:t>II</w:t>
            </w:r>
          </w:p>
        </w:tc>
        <w:tc>
          <w:tcPr>
            <w:tcW w:w="1350" w:type="dxa"/>
            <w:tcMar>
              <w:top w:w="40" w:type="dxa"/>
              <w:left w:w="80" w:type="dxa"/>
              <w:bottom w:w="40" w:type="dxa"/>
              <w:right w:w="80" w:type="dxa"/>
            </w:tcMar>
          </w:tcPr>
          <w:p w14:paraId="0D02839A" w14:textId="77777777" w:rsidR="001C35F0" w:rsidRDefault="007E14F3">
            <w:pPr>
              <w:spacing w:line="220" w:lineRule="auto"/>
              <w:jc w:val="center"/>
            </w:pPr>
            <w:r>
              <w:rPr>
                <w:sz w:val="19"/>
                <w:szCs w:val="19"/>
              </w:rPr>
              <w:t>0.9748</w:t>
            </w:r>
          </w:p>
        </w:tc>
        <w:tc>
          <w:tcPr>
            <w:tcW w:w="1400" w:type="dxa"/>
            <w:tcMar>
              <w:top w:w="40" w:type="dxa"/>
              <w:left w:w="80" w:type="dxa"/>
              <w:bottom w:w="40" w:type="dxa"/>
              <w:right w:w="80" w:type="dxa"/>
            </w:tcMar>
          </w:tcPr>
          <w:p w14:paraId="0D02839B" w14:textId="77777777" w:rsidR="001C35F0" w:rsidRDefault="007E14F3">
            <w:pPr>
              <w:spacing w:line="220" w:lineRule="auto"/>
              <w:jc w:val="center"/>
            </w:pPr>
            <w:r>
              <w:rPr>
                <w:sz w:val="19"/>
                <w:szCs w:val="19"/>
              </w:rPr>
              <w:t>1.0000</w:t>
            </w:r>
          </w:p>
        </w:tc>
        <w:tc>
          <w:tcPr>
            <w:tcW w:w="1300" w:type="dxa"/>
            <w:tcMar>
              <w:top w:w="40" w:type="dxa"/>
              <w:left w:w="80" w:type="dxa"/>
              <w:bottom w:w="40" w:type="dxa"/>
              <w:right w:w="80" w:type="dxa"/>
            </w:tcMar>
          </w:tcPr>
          <w:p w14:paraId="0D02839C" w14:textId="77777777" w:rsidR="001C35F0" w:rsidRDefault="007E14F3">
            <w:pPr>
              <w:spacing w:line="220" w:lineRule="auto"/>
              <w:jc w:val="center"/>
            </w:pPr>
            <w:r>
              <w:rPr>
                <w:sz w:val="19"/>
                <w:szCs w:val="19"/>
              </w:rPr>
              <w:t>0.9298</w:t>
            </w:r>
          </w:p>
        </w:tc>
        <w:tc>
          <w:tcPr>
            <w:tcW w:w="1250" w:type="dxa"/>
            <w:tcMar>
              <w:top w:w="40" w:type="dxa"/>
              <w:left w:w="80" w:type="dxa"/>
              <w:bottom w:w="40" w:type="dxa"/>
              <w:right w:w="80" w:type="dxa"/>
            </w:tcMar>
          </w:tcPr>
          <w:p w14:paraId="0D02839D" w14:textId="77777777" w:rsidR="001C35F0" w:rsidRDefault="007E14F3">
            <w:pPr>
              <w:spacing w:line="220" w:lineRule="auto"/>
              <w:jc w:val="center"/>
            </w:pPr>
            <w:r>
              <w:rPr>
                <w:sz w:val="19"/>
                <w:szCs w:val="19"/>
              </w:rPr>
              <w:t>0.9636</w:t>
            </w:r>
          </w:p>
        </w:tc>
      </w:tr>
      <w:tr w:rsidR="001C35F0" w14:paraId="0D0283A5" w14:textId="77777777">
        <w:tc>
          <w:tcPr>
            <w:tcW w:w="2600" w:type="dxa"/>
            <w:tcMar>
              <w:top w:w="40" w:type="dxa"/>
              <w:left w:w="80" w:type="dxa"/>
              <w:bottom w:w="40" w:type="dxa"/>
              <w:right w:w="80" w:type="dxa"/>
            </w:tcMar>
          </w:tcPr>
          <w:p w14:paraId="0D02839F" w14:textId="77777777" w:rsidR="001C35F0" w:rsidRDefault="007E14F3">
            <w:pPr>
              <w:spacing w:line="220" w:lineRule="auto"/>
            </w:pPr>
            <w:r>
              <w:rPr>
                <w:sz w:val="19"/>
                <w:szCs w:val="19"/>
              </w:rPr>
              <w:t>Multinomial Naïve Bayes</w:t>
            </w:r>
          </w:p>
        </w:tc>
        <w:tc>
          <w:tcPr>
            <w:tcW w:w="1000" w:type="dxa"/>
            <w:tcMar>
              <w:top w:w="40" w:type="dxa"/>
              <w:left w:w="80" w:type="dxa"/>
              <w:bottom w:w="40" w:type="dxa"/>
              <w:right w:w="80" w:type="dxa"/>
            </w:tcMar>
          </w:tcPr>
          <w:p w14:paraId="0D0283A0" w14:textId="77777777" w:rsidR="001C35F0" w:rsidRDefault="007E14F3">
            <w:pPr>
              <w:spacing w:line="220" w:lineRule="auto"/>
              <w:jc w:val="center"/>
            </w:pPr>
            <w:r>
              <w:rPr>
                <w:sz w:val="19"/>
                <w:szCs w:val="19"/>
              </w:rPr>
              <w:t>I</w:t>
            </w:r>
          </w:p>
        </w:tc>
        <w:tc>
          <w:tcPr>
            <w:tcW w:w="1350" w:type="dxa"/>
            <w:tcMar>
              <w:top w:w="40" w:type="dxa"/>
              <w:left w:w="80" w:type="dxa"/>
              <w:bottom w:w="40" w:type="dxa"/>
              <w:right w:w="80" w:type="dxa"/>
            </w:tcMar>
          </w:tcPr>
          <w:p w14:paraId="0D0283A1" w14:textId="77777777" w:rsidR="001C35F0" w:rsidRDefault="007E14F3">
            <w:pPr>
              <w:spacing w:line="220" w:lineRule="auto"/>
              <w:jc w:val="center"/>
            </w:pPr>
            <w:r>
              <w:rPr>
                <w:sz w:val="19"/>
                <w:szCs w:val="19"/>
              </w:rPr>
              <w:t>1.0000</w:t>
            </w:r>
          </w:p>
        </w:tc>
        <w:tc>
          <w:tcPr>
            <w:tcW w:w="1400" w:type="dxa"/>
            <w:tcMar>
              <w:top w:w="40" w:type="dxa"/>
              <w:left w:w="80" w:type="dxa"/>
              <w:bottom w:w="40" w:type="dxa"/>
              <w:right w:w="80" w:type="dxa"/>
            </w:tcMar>
          </w:tcPr>
          <w:p w14:paraId="0D0283A2" w14:textId="77777777" w:rsidR="001C35F0" w:rsidRDefault="007E14F3">
            <w:pPr>
              <w:spacing w:line="220" w:lineRule="auto"/>
              <w:jc w:val="center"/>
            </w:pPr>
            <w:r>
              <w:rPr>
                <w:sz w:val="19"/>
                <w:szCs w:val="19"/>
              </w:rPr>
              <w:t>1.0000</w:t>
            </w:r>
          </w:p>
        </w:tc>
        <w:tc>
          <w:tcPr>
            <w:tcW w:w="1300" w:type="dxa"/>
            <w:tcMar>
              <w:top w:w="40" w:type="dxa"/>
              <w:left w:w="80" w:type="dxa"/>
              <w:bottom w:w="40" w:type="dxa"/>
              <w:right w:w="80" w:type="dxa"/>
            </w:tcMar>
          </w:tcPr>
          <w:p w14:paraId="0D0283A3" w14:textId="77777777" w:rsidR="001C35F0" w:rsidRDefault="007E14F3">
            <w:pPr>
              <w:spacing w:line="220" w:lineRule="auto"/>
              <w:jc w:val="center"/>
            </w:pPr>
            <w:r>
              <w:rPr>
                <w:sz w:val="19"/>
                <w:szCs w:val="19"/>
              </w:rPr>
              <w:t>1.0000</w:t>
            </w:r>
          </w:p>
        </w:tc>
        <w:tc>
          <w:tcPr>
            <w:tcW w:w="1250" w:type="dxa"/>
            <w:tcMar>
              <w:top w:w="40" w:type="dxa"/>
              <w:left w:w="80" w:type="dxa"/>
              <w:bottom w:w="40" w:type="dxa"/>
              <w:right w:w="80" w:type="dxa"/>
            </w:tcMar>
          </w:tcPr>
          <w:p w14:paraId="0D0283A4" w14:textId="77777777" w:rsidR="001C35F0" w:rsidRDefault="007E14F3">
            <w:pPr>
              <w:spacing w:line="220" w:lineRule="auto"/>
              <w:jc w:val="center"/>
            </w:pPr>
            <w:r>
              <w:rPr>
                <w:sz w:val="19"/>
                <w:szCs w:val="19"/>
              </w:rPr>
              <w:t>1.0000</w:t>
            </w:r>
          </w:p>
        </w:tc>
      </w:tr>
      <w:tr w:rsidR="001C35F0" w14:paraId="0D0283AC" w14:textId="77777777">
        <w:tc>
          <w:tcPr>
            <w:tcW w:w="2600" w:type="dxa"/>
            <w:tcMar>
              <w:top w:w="40" w:type="dxa"/>
              <w:left w:w="80" w:type="dxa"/>
              <w:bottom w:w="40" w:type="dxa"/>
              <w:right w:w="80" w:type="dxa"/>
            </w:tcMar>
          </w:tcPr>
          <w:p w14:paraId="0D0283A6" w14:textId="77777777" w:rsidR="001C35F0" w:rsidRDefault="007E14F3">
            <w:pPr>
              <w:spacing w:line="220" w:lineRule="auto"/>
            </w:pPr>
            <w:r>
              <w:rPr>
                <w:sz w:val="19"/>
                <w:szCs w:val="19"/>
              </w:rPr>
              <w:t>Multinomial Naïve Bayes</w:t>
            </w:r>
          </w:p>
        </w:tc>
        <w:tc>
          <w:tcPr>
            <w:tcW w:w="1000" w:type="dxa"/>
            <w:tcMar>
              <w:top w:w="40" w:type="dxa"/>
              <w:left w:w="80" w:type="dxa"/>
              <w:bottom w:w="40" w:type="dxa"/>
              <w:right w:w="80" w:type="dxa"/>
            </w:tcMar>
          </w:tcPr>
          <w:p w14:paraId="0D0283A7" w14:textId="77777777" w:rsidR="001C35F0" w:rsidRDefault="007E14F3">
            <w:pPr>
              <w:spacing w:line="220" w:lineRule="auto"/>
              <w:jc w:val="center"/>
            </w:pPr>
            <w:r>
              <w:rPr>
                <w:sz w:val="19"/>
                <w:szCs w:val="19"/>
              </w:rPr>
              <w:t>II</w:t>
            </w:r>
          </w:p>
        </w:tc>
        <w:tc>
          <w:tcPr>
            <w:tcW w:w="1350" w:type="dxa"/>
            <w:tcMar>
              <w:top w:w="40" w:type="dxa"/>
              <w:left w:w="80" w:type="dxa"/>
              <w:bottom w:w="40" w:type="dxa"/>
              <w:right w:w="80" w:type="dxa"/>
            </w:tcMar>
          </w:tcPr>
          <w:p w14:paraId="0D0283A8" w14:textId="77777777" w:rsidR="001C35F0" w:rsidRDefault="007E14F3">
            <w:pPr>
              <w:spacing w:line="220" w:lineRule="auto"/>
              <w:jc w:val="center"/>
            </w:pPr>
            <w:r>
              <w:rPr>
                <w:sz w:val="19"/>
                <w:szCs w:val="19"/>
              </w:rPr>
              <w:t>1.0000</w:t>
            </w:r>
          </w:p>
        </w:tc>
        <w:tc>
          <w:tcPr>
            <w:tcW w:w="1400" w:type="dxa"/>
            <w:tcMar>
              <w:top w:w="40" w:type="dxa"/>
              <w:left w:w="80" w:type="dxa"/>
              <w:bottom w:w="40" w:type="dxa"/>
              <w:right w:w="80" w:type="dxa"/>
            </w:tcMar>
          </w:tcPr>
          <w:p w14:paraId="0D0283A9" w14:textId="77777777" w:rsidR="001C35F0" w:rsidRDefault="007E14F3">
            <w:pPr>
              <w:spacing w:line="220" w:lineRule="auto"/>
              <w:jc w:val="center"/>
            </w:pPr>
            <w:r>
              <w:rPr>
                <w:sz w:val="19"/>
                <w:szCs w:val="19"/>
              </w:rPr>
              <w:t>1.0000</w:t>
            </w:r>
          </w:p>
        </w:tc>
        <w:tc>
          <w:tcPr>
            <w:tcW w:w="1300" w:type="dxa"/>
            <w:tcMar>
              <w:top w:w="40" w:type="dxa"/>
              <w:left w:w="80" w:type="dxa"/>
              <w:bottom w:w="40" w:type="dxa"/>
              <w:right w:w="80" w:type="dxa"/>
            </w:tcMar>
          </w:tcPr>
          <w:p w14:paraId="0D0283AA" w14:textId="77777777" w:rsidR="001C35F0" w:rsidRDefault="007E14F3">
            <w:pPr>
              <w:spacing w:line="220" w:lineRule="auto"/>
              <w:jc w:val="center"/>
            </w:pPr>
            <w:r>
              <w:rPr>
                <w:sz w:val="19"/>
                <w:szCs w:val="19"/>
              </w:rPr>
              <w:t>1.0000</w:t>
            </w:r>
          </w:p>
        </w:tc>
        <w:tc>
          <w:tcPr>
            <w:tcW w:w="1250" w:type="dxa"/>
            <w:tcMar>
              <w:top w:w="40" w:type="dxa"/>
              <w:left w:w="80" w:type="dxa"/>
              <w:bottom w:w="40" w:type="dxa"/>
              <w:right w:w="80" w:type="dxa"/>
            </w:tcMar>
          </w:tcPr>
          <w:p w14:paraId="0D0283AB" w14:textId="77777777" w:rsidR="001C35F0" w:rsidRDefault="007E14F3">
            <w:pPr>
              <w:spacing w:line="220" w:lineRule="auto"/>
              <w:jc w:val="center"/>
            </w:pPr>
            <w:r>
              <w:rPr>
                <w:sz w:val="19"/>
                <w:szCs w:val="19"/>
              </w:rPr>
              <w:t>1.0000</w:t>
            </w:r>
          </w:p>
        </w:tc>
      </w:tr>
      <w:tr w:rsidR="001C35F0" w14:paraId="0D0283B3" w14:textId="77777777">
        <w:tc>
          <w:tcPr>
            <w:tcW w:w="2600" w:type="dxa"/>
            <w:tcMar>
              <w:top w:w="40" w:type="dxa"/>
              <w:left w:w="80" w:type="dxa"/>
              <w:bottom w:w="40" w:type="dxa"/>
              <w:right w:w="80" w:type="dxa"/>
            </w:tcMar>
          </w:tcPr>
          <w:p w14:paraId="0D0283AD" w14:textId="77777777" w:rsidR="001C35F0" w:rsidRDefault="007E14F3">
            <w:pPr>
              <w:spacing w:line="220" w:lineRule="auto"/>
            </w:pPr>
            <w:r>
              <w:rPr>
                <w:sz w:val="19"/>
                <w:szCs w:val="19"/>
              </w:rPr>
              <w:t>Logistic Regression</w:t>
            </w:r>
          </w:p>
        </w:tc>
        <w:tc>
          <w:tcPr>
            <w:tcW w:w="1000" w:type="dxa"/>
            <w:tcMar>
              <w:top w:w="40" w:type="dxa"/>
              <w:left w:w="80" w:type="dxa"/>
              <w:bottom w:w="40" w:type="dxa"/>
              <w:right w:w="80" w:type="dxa"/>
            </w:tcMar>
          </w:tcPr>
          <w:p w14:paraId="0D0283AE" w14:textId="77777777" w:rsidR="001C35F0" w:rsidRDefault="007E14F3">
            <w:pPr>
              <w:spacing w:line="220" w:lineRule="auto"/>
              <w:jc w:val="center"/>
            </w:pPr>
            <w:r>
              <w:rPr>
                <w:sz w:val="19"/>
                <w:szCs w:val="19"/>
              </w:rPr>
              <w:t>I</w:t>
            </w:r>
          </w:p>
        </w:tc>
        <w:tc>
          <w:tcPr>
            <w:tcW w:w="1350" w:type="dxa"/>
            <w:tcMar>
              <w:top w:w="40" w:type="dxa"/>
              <w:left w:w="80" w:type="dxa"/>
              <w:bottom w:w="40" w:type="dxa"/>
              <w:right w:w="80" w:type="dxa"/>
            </w:tcMar>
          </w:tcPr>
          <w:p w14:paraId="0D0283AF" w14:textId="77777777" w:rsidR="001C35F0" w:rsidRDefault="007E14F3">
            <w:pPr>
              <w:spacing w:line="220" w:lineRule="auto"/>
              <w:jc w:val="center"/>
            </w:pPr>
            <w:r>
              <w:rPr>
                <w:sz w:val="19"/>
                <w:szCs w:val="19"/>
              </w:rPr>
              <w:t>1.0000</w:t>
            </w:r>
          </w:p>
        </w:tc>
        <w:tc>
          <w:tcPr>
            <w:tcW w:w="1400" w:type="dxa"/>
            <w:tcMar>
              <w:top w:w="40" w:type="dxa"/>
              <w:left w:w="80" w:type="dxa"/>
              <w:bottom w:w="40" w:type="dxa"/>
              <w:right w:w="80" w:type="dxa"/>
            </w:tcMar>
          </w:tcPr>
          <w:p w14:paraId="0D0283B0" w14:textId="77777777" w:rsidR="001C35F0" w:rsidRDefault="007E14F3">
            <w:pPr>
              <w:spacing w:line="220" w:lineRule="auto"/>
              <w:jc w:val="center"/>
            </w:pPr>
            <w:r>
              <w:rPr>
                <w:sz w:val="19"/>
                <w:szCs w:val="19"/>
              </w:rPr>
              <w:t>1.0000</w:t>
            </w:r>
          </w:p>
        </w:tc>
        <w:tc>
          <w:tcPr>
            <w:tcW w:w="1300" w:type="dxa"/>
            <w:tcMar>
              <w:top w:w="40" w:type="dxa"/>
              <w:left w:w="80" w:type="dxa"/>
              <w:bottom w:w="40" w:type="dxa"/>
              <w:right w:w="80" w:type="dxa"/>
            </w:tcMar>
          </w:tcPr>
          <w:p w14:paraId="0D0283B1" w14:textId="77777777" w:rsidR="001C35F0" w:rsidRDefault="007E14F3">
            <w:pPr>
              <w:spacing w:line="220" w:lineRule="auto"/>
              <w:jc w:val="center"/>
            </w:pPr>
            <w:r>
              <w:rPr>
                <w:sz w:val="19"/>
                <w:szCs w:val="19"/>
              </w:rPr>
              <w:t>1.0000</w:t>
            </w:r>
          </w:p>
        </w:tc>
        <w:tc>
          <w:tcPr>
            <w:tcW w:w="1250" w:type="dxa"/>
            <w:tcMar>
              <w:top w:w="40" w:type="dxa"/>
              <w:left w:w="80" w:type="dxa"/>
              <w:bottom w:w="40" w:type="dxa"/>
              <w:right w:w="80" w:type="dxa"/>
            </w:tcMar>
          </w:tcPr>
          <w:p w14:paraId="0D0283B2" w14:textId="77777777" w:rsidR="001C35F0" w:rsidRDefault="007E14F3">
            <w:pPr>
              <w:spacing w:line="220" w:lineRule="auto"/>
              <w:jc w:val="center"/>
            </w:pPr>
            <w:r>
              <w:rPr>
                <w:sz w:val="19"/>
                <w:szCs w:val="19"/>
              </w:rPr>
              <w:t>1.0000</w:t>
            </w:r>
          </w:p>
        </w:tc>
      </w:tr>
      <w:tr w:rsidR="001C35F0" w14:paraId="0D0283BA" w14:textId="77777777">
        <w:tc>
          <w:tcPr>
            <w:tcW w:w="2600" w:type="dxa"/>
            <w:tcMar>
              <w:top w:w="40" w:type="dxa"/>
              <w:left w:w="80" w:type="dxa"/>
              <w:bottom w:w="40" w:type="dxa"/>
              <w:right w:w="80" w:type="dxa"/>
            </w:tcMar>
          </w:tcPr>
          <w:p w14:paraId="0D0283B4" w14:textId="77777777" w:rsidR="001C35F0" w:rsidRDefault="007E14F3">
            <w:pPr>
              <w:spacing w:line="220" w:lineRule="auto"/>
            </w:pPr>
            <w:r>
              <w:rPr>
                <w:sz w:val="19"/>
                <w:szCs w:val="19"/>
              </w:rPr>
              <w:t>Logistic Regression</w:t>
            </w:r>
          </w:p>
        </w:tc>
        <w:tc>
          <w:tcPr>
            <w:tcW w:w="1000" w:type="dxa"/>
            <w:tcMar>
              <w:top w:w="40" w:type="dxa"/>
              <w:left w:w="80" w:type="dxa"/>
              <w:bottom w:w="40" w:type="dxa"/>
              <w:right w:w="80" w:type="dxa"/>
            </w:tcMar>
          </w:tcPr>
          <w:p w14:paraId="0D0283B5" w14:textId="77777777" w:rsidR="001C35F0" w:rsidRDefault="007E14F3">
            <w:pPr>
              <w:spacing w:line="220" w:lineRule="auto"/>
              <w:jc w:val="center"/>
            </w:pPr>
            <w:r>
              <w:rPr>
                <w:sz w:val="19"/>
                <w:szCs w:val="19"/>
              </w:rPr>
              <w:t>II</w:t>
            </w:r>
          </w:p>
        </w:tc>
        <w:tc>
          <w:tcPr>
            <w:tcW w:w="1350" w:type="dxa"/>
            <w:tcMar>
              <w:top w:w="40" w:type="dxa"/>
              <w:left w:w="80" w:type="dxa"/>
              <w:bottom w:w="40" w:type="dxa"/>
              <w:right w:w="80" w:type="dxa"/>
            </w:tcMar>
          </w:tcPr>
          <w:p w14:paraId="0D0283B6" w14:textId="77777777" w:rsidR="001C35F0" w:rsidRDefault="007E14F3">
            <w:pPr>
              <w:spacing w:line="220" w:lineRule="auto"/>
              <w:jc w:val="center"/>
            </w:pPr>
            <w:r>
              <w:rPr>
                <w:sz w:val="19"/>
                <w:szCs w:val="19"/>
              </w:rPr>
              <w:t>1.0000</w:t>
            </w:r>
          </w:p>
        </w:tc>
        <w:tc>
          <w:tcPr>
            <w:tcW w:w="1400" w:type="dxa"/>
            <w:tcMar>
              <w:top w:w="40" w:type="dxa"/>
              <w:left w:w="80" w:type="dxa"/>
              <w:bottom w:w="40" w:type="dxa"/>
              <w:right w:w="80" w:type="dxa"/>
            </w:tcMar>
          </w:tcPr>
          <w:p w14:paraId="0D0283B7" w14:textId="77777777" w:rsidR="001C35F0" w:rsidRDefault="007E14F3">
            <w:pPr>
              <w:spacing w:line="220" w:lineRule="auto"/>
              <w:jc w:val="center"/>
            </w:pPr>
            <w:r>
              <w:rPr>
                <w:sz w:val="19"/>
                <w:szCs w:val="19"/>
              </w:rPr>
              <w:t>1.0000</w:t>
            </w:r>
          </w:p>
        </w:tc>
        <w:tc>
          <w:tcPr>
            <w:tcW w:w="1300" w:type="dxa"/>
            <w:tcMar>
              <w:top w:w="40" w:type="dxa"/>
              <w:left w:w="80" w:type="dxa"/>
              <w:bottom w:w="40" w:type="dxa"/>
              <w:right w:w="80" w:type="dxa"/>
            </w:tcMar>
          </w:tcPr>
          <w:p w14:paraId="0D0283B8" w14:textId="77777777" w:rsidR="001C35F0" w:rsidRDefault="007E14F3">
            <w:pPr>
              <w:spacing w:line="220" w:lineRule="auto"/>
              <w:jc w:val="center"/>
            </w:pPr>
            <w:r>
              <w:rPr>
                <w:sz w:val="19"/>
                <w:szCs w:val="19"/>
              </w:rPr>
              <w:t>1.0000</w:t>
            </w:r>
          </w:p>
        </w:tc>
        <w:tc>
          <w:tcPr>
            <w:tcW w:w="1250" w:type="dxa"/>
            <w:tcMar>
              <w:top w:w="40" w:type="dxa"/>
              <w:left w:w="80" w:type="dxa"/>
              <w:bottom w:w="40" w:type="dxa"/>
              <w:right w:w="80" w:type="dxa"/>
            </w:tcMar>
          </w:tcPr>
          <w:p w14:paraId="0D0283B9" w14:textId="77777777" w:rsidR="001C35F0" w:rsidRDefault="007E14F3">
            <w:pPr>
              <w:spacing w:line="220" w:lineRule="auto"/>
              <w:jc w:val="center"/>
            </w:pPr>
            <w:r>
              <w:rPr>
                <w:sz w:val="19"/>
                <w:szCs w:val="19"/>
              </w:rPr>
              <w:t>1.0000</w:t>
            </w:r>
          </w:p>
        </w:tc>
      </w:tr>
    </w:tbl>
    <w:p w14:paraId="0D0283BB" w14:textId="77777777" w:rsidR="001C35F0" w:rsidRDefault="007E14F3">
      <w:pPr>
        <w:spacing w:after="120" w:line="276" w:lineRule="auto"/>
        <w:jc w:val="both"/>
      </w:pPr>
      <w:r>
        <w:rPr>
          <w:b/>
          <w:bCs/>
          <w:sz w:val="24"/>
          <w:szCs w:val="24"/>
        </w:rPr>
        <w:t xml:space="preserve">Discussion: </w:t>
      </w:r>
      <w:r>
        <w:rPr>
          <w:sz w:val="24"/>
          <w:szCs w:val="24"/>
        </w:rPr>
        <w:t>Both supervised classifiers attained an accuracy, precision, recall and F1-score of exactly 1.0000 on both datasets. A perfect score is not reported here as a success. It is diagnostic evidence that the generated review text is trivially linearly separable, because each review is drawn from a small pool of templates conditioned directly upon the rating, and the figures therefore say nothing whatsoever about performance on organic review text. VADER, which uses no training data at all, is the more informativ</w:t>
      </w:r>
      <w:r>
        <w:rPr>
          <w:sz w:val="24"/>
          <w:szCs w:val="24"/>
        </w:rPr>
        <w:t>e result: accuracy of 0.9793 and 0.9748 with perfect precision but recall of 0.9383 and 0.9298, meaning the model never misclassified a negative review as positive but missed a minority of positives — characteristically those carrying hedged or concessive phrasing. VADER is retained in the operational pipeline on these grounds, since it requires no training data and therefore transfers between catalogues without refitting.</w:t>
      </w:r>
    </w:p>
    <w:p w14:paraId="0D0283BC" w14:textId="77777777" w:rsidR="001C35F0" w:rsidRDefault="007E14F3">
      <w:pPr>
        <w:pStyle w:val="Heading2"/>
        <w:spacing w:before="200" w:after="90"/>
      </w:pPr>
      <w:bookmarkStart w:id="24" w:name="_Toc27"/>
      <w:r>
        <w:rPr>
          <w:b/>
          <w:bCs/>
          <w:color w:val="000000"/>
          <w:sz w:val="28"/>
          <w:szCs w:val="28"/>
        </w:rPr>
        <w:t>5.4 Results of the Personalised Fusion Weighting</w:t>
      </w:r>
      <w:bookmarkEnd w:id="24"/>
    </w:p>
    <w:p w14:paraId="0D0283BD" w14:textId="77777777" w:rsidR="001C35F0" w:rsidRDefault="007E14F3">
      <w:pPr>
        <w:spacing w:before="140" w:after="80"/>
      </w:pPr>
      <w:r>
        <w:rPr>
          <w:b/>
          <w:bCs/>
          <w:sz w:val="24"/>
          <w:szCs w:val="24"/>
        </w:rPr>
        <w:t>Table 7: Fixed versus personalised fusion weights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750"/>
        <w:gridCol w:w="2050"/>
        <w:gridCol w:w="2150"/>
        <w:gridCol w:w="1200"/>
        <w:gridCol w:w="1200"/>
      </w:tblGrid>
      <w:tr w:rsidR="001C35F0" w14:paraId="0D0283C4" w14:textId="77777777">
        <w:trPr>
          <w:tblHeader/>
        </w:trPr>
        <w:tc>
          <w:tcPr>
            <w:tcW w:w="1550" w:type="dxa"/>
            <w:shd w:val="clear" w:color="auto" w:fill="D9D9D9"/>
            <w:tcMar>
              <w:top w:w="40" w:type="dxa"/>
              <w:left w:w="80" w:type="dxa"/>
              <w:bottom w:w="40" w:type="dxa"/>
              <w:right w:w="80" w:type="dxa"/>
            </w:tcMar>
          </w:tcPr>
          <w:p w14:paraId="0D0283BE" w14:textId="77777777" w:rsidR="001C35F0" w:rsidRDefault="007E14F3">
            <w:pPr>
              <w:spacing w:line="220" w:lineRule="auto"/>
              <w:jc w:val="center"/>
            </w:pPr>
            <w:r>
              <w:rPr>
                <w:b/>
                <w:bCs/>
                <w:sz w:val="19"/>
                <w:szCs w:val="19"/>
              </w:rPr>
              <w:t>Dataset</w:t>
            </w:r>
          </w:p>
        </w:tc>
        <w:tc>
          <w:tcPr>
            <w:tcW w:w="1750" w:type="dxa"/>
            <w:shd w:val="clear" w:color="auto" w:fill="D9D9D9"/>
            <w:tcMar>
              <w:top w:w="40" w:type="dxa"/>
              <w:left w:w="80" w:type="dxa"/>
              <w:bottom w:w="40" w:type="dxa"/>
              <w:right w:w="80" w:type="dxa"/>
            </w:tcMar>
          </w:tcPr>
          <w:p w14:paraId="0D0283BF" w14:textId="77777777" w:rsidR="001C35F0" w:rsidRDefault="007E14F3">
            <w:pPr>
              <w:spacing w:line="220" w:lineRule="auto"/>
              <w:jc w:val="center"/>
            </w:pPr>
            <w:r>
              <w:rPr>
                <w:b/>
                <w:bCs/>
                <w:sz w:val="19"/>
                <w:szCs w:val="19"/>
              </w:rPr>
              <w:t>Metric</w:t>
            </w:r>
          </w:p>
        </w:tc>
        <w:tc>
          <w:tcPr>
            <w:tcW w:w="2050" w:type="dxa"/>
            <w:shd w:val="clear" w:color="auto" w:fill="D9D9D9"/>
            <w:tcMar>
              <w:top w:w="40" w:type="dxa"/>
              <w:left w:w="80" w:type="dxa"/>
              <w:bottom w:w="40" w:type="dxa"/>
              <w:right w:w="80" w:type="dxa"/>
            </w:tcMar>
          </w:tcPr>
          <w:p w14:paraId="0D0283C0" w14:textId="77777777" w:rsidR="001C35F0" w:rsidRDefault="007E14F3">
            <w:pPr>
              <w:spacing w:line="220" w:lineRule="auto"/>
              <w:jc w:val="center"/>
            </w:pPr>
            <w:r>
              <w:rPr>
                <w:b/>
                <w:bCs/>
                <w:sz w:val="19"/>
                <w:szCs w:val="19"/>
              </w:rPr>
              <w:t>Fixed (0.5/0.3/0.2)</w:t>
            </w:r>
          </w:p>
        </w:tc>
        <w:tc>
          <w:tcPr>
            <w:tcW w:w="2150" w:type="dxa"/>
            <w:shd w:val="clear" w:color="auto" w:fill="D9D9D9"/>
            <w:tcMar>
              <w:top w:w="40" w:type="dxa"/>
              <w:left w:w="80" w:type="dxa"/>
              <w:bottom w:w="40" w:type="dxa"/>
              <w:right w:w="80" w:type="dxa"/>
            </w:tcMar>
          </w:tcPr>
          <w:p w14:paraId="0D0283C1" w14:textId="77777777" w:rsidR="001C35F0" w:rsidRDefault="007E14F3">
            <w:pPr>
              <w:spacing w:line="220" w:lineRule="auto"/>
              <w:jc w:val="center"/>
            </w:pPr>
            <w:r>
              <w:rPr>
                <w:b/>
                <w:bCs/>
                <w:sz w:val="19"/>
                <w:szCs w:val="19"/>
              </w:rPr>
              <w:t>Personalised (NNLS)</w:t>
            </w:r>
          </w:p>
        </w:tc>
        <w:tc>
          <w:tcPr>
            <w:tcW w:w="1200" w:type="dxa"/>
            <w:shd w:val="clear" w:color="auto" w:fill="D9D9D9"/>
            <w:tcMar>
              <w:top w:w="40" w:type="dxa"/>
              <w:left w:w="80" w:type="dxa"/>
              <w:bottom w:w="40" w:type="dxa"/>
              <w:right w:w="80" w:type="dxa"/>
            </w:tcMar>
          </w:tcPr>
          <w:p w14:paraId="0D0283C2" w14:textId="77777777" w:rsidR="001C35F0" w:rsidRDefault="007E14F3">
            <w:pPr>
              <w:spacing w:line="220" w:lineRule="auto"/>
              <w:jc w:val="center"/>
            </w:pPr>
            <w:r>
              <w:rPr>
                <w:b/>
                <w:bCs/>
                <w:sz w:val="19"/>
                <w:szCs w:val="19"/>
              </w:rPr>
              <w:t>Change</w:t>
            </w:r>
          </w:p>
        </w:tc>
        <w:tc>
          <w:tcPr>
            <w:tcW w:w="1200" w:type="dxa"/>
            <w:shd w:val="clear" w:color="auto" w:fill="D9D9D9"/>
            <w:tcMar>
              <w:top w:w="40" w:type="dxa"/>
              <w:left w:w="80" w:type="dxa"/>
              <w:bottom w:w="40" w:type="dxa"/>
              <w:right w:w="80" w:type="dxa"/>
            </w:tcMar>
          </w:tcPr>
          <w:p w14:paraId="0D0283C3" w14:textId="77777777" w:rsidR="001C35F0" w:rsidRDefault="007E14F3">
            <w:pPr>
              <w:spacing w:line="220" w:lineRule="auto"/>
              <w:jc w:val="center"/>
            </w:pPr>
            <w:r>
              <w:rPr>
                <w:b/>
                <w:bCs/>
                <w:sz w:val="19"/>
                <w:szCs w:val="19"/>
              </w:rPr>
              <w:t>Relative</w:t>
            </w:r>
          </w:p>
        </w:tc>
      </w:tr>
      <w:tr w:rsidR="001C35F0" w14:paraId="0D0283CB" w14:textId="77777777">
        <w:tc>
          <w:tcPr>
            <w:tcW w:w="1550" w:type="dxa"/>
            <w:tcMar>
              <w:top w:w="40" w:type="dxa"/>
              <w:left w:w="80" w:type="dxa"/>
              <w:bottom w:w="40" w:type="dxa"/>
              <w:right w:w="80" w:type="dxa"/>
            </w:tcMar>
          </w:tcPr>
          <w:p w14:paraId="0D0283C5" w14:textId="77777777" w:rsidR="001C35F0" w:rsidRDefault="007E14F3">
            <w:pPr>
              <w:spacing w:line="220" w:lineRule="auto"/>
            </w:pPr>
            <w:r>
              <w:rPr>
                <w:sz w:val="19"/>
                <w:szCs w:val="19"/>
              </w:rPr>
              <w:t>Dataset I</w:t>
            </w:r>
          </w:p>
        </w:tc>
        <w:tc>
          <w:tcPr>
            <w:tcW w:w="1750" w:type="dxa"/>
            <w:tcMar>
              <w:top w:w="40" w:type="dxa"/>
              <w:left w:w="80" w:type="dxa"/>
              <w:bottom w:w="40" w:type="dxa"/>
              <w:right w:w="80" w:type="dxa"/>
            </w:tcMar>
          </w:tcPr>
          <w:p w14:paraId="0D0283C6" w14:textId="77777777" w:rsidR="001C35F0" w:rsidRDefault="007E14F3">
            <w:pPr>
              <w:spacing w:line="220" w:lineRule="auto"/>
              <w:jc w:val="center"/>
            </w:pPr>
            <w:r>
              <w:rPr>
                <w:sz w:val="19"/>
                <w:szCs w:val="19"/>
              </w:rPr>
              <w:t>NDCG@10</w:t>
            </w:r>
          </w:p>
        </w:tc>
        <w:tc>
          <w:tcPr>
            <w:tcW w:w="2050" w:type="dxa"/>
            <w:tcMar>
              <w:top w:w="40" w:type="dxa"/>
              <w:left w:w="80" w:type="dxa"/>
              <w:bottom w:w="40" w:type="dxa"/>
              <w:right w:w="80" w:type="dxa"/>
            </w:tcMar>
          </w:tcPr>
          <w:p w14:paraId="0D0283C7" w14:textId="77777777" w:rsidR="001C35F0" w:rsidRDefault="007E14F3">
            <w:pPr>
              <w:spacing w:line="220" w:lineRule="auto"/>
              <w:jc w:val="center"/>
            </w:pPr>
            <w:r>
              <w:rPr>
                <w:sz w:val="19"/>
                <w:szCs w:val="19"/>
              </w:rPr>
              <w:t>0.0217</w:t>
            </w:r>
          </w:p>
        </w:tc>
        <w:tc>
          <w:tcPr>
            <w:tcW w:w="2150" w:type="dxa"/>
            <w:tcMar>
              <w:top w:w="40" w:type="dxa"/>
              <w:left w:w="80" w:type="dxa"/>
              <w:bottom w:w="40" w:type="dxa"/>
              <w:right w:w="80" w:type="dxa"/>
            </w:tcMar>
          </w:tcPr>
          <w:p w14:paraId="0D0283C8" w14:textId="77777777" w:rsidR="001C35F0" w:rsidRDefault="007E14F3">
            <w:pPr>
              <w:spacing w:line="220" w:lineRule="auto"/>
              <w:jc w:val="center"/>
            </w:pPr>
            <w:r>
              <w:rPr>
                <w:sz w:val="19"/>
                <w:szCs w:val="19"/>
              </w:rPr>
              <w:t>0.0225</w:t>
            </w:r>
          </w:p>
        </w:tc>
        <w:tc>
          <w:tcPr>
            <w:tcW w:w="1200" w:type="dxa"/>
            <w:tcMar>
              <w:top w:w="40" w:type="dxa"/>
              <w:left w:w="80" w:type="dxa"/>
              <w:bottom w:w="40" w:type="dxa"/>
              <w:right w:w="80" w:type="dxa"/>
            </w:tcMar>
          </w:tcPr>
          <w:p w14:paraId="0D0283C9" w14:textId="77777777" w:rsidR="001C35F0" w:rsidRDefault="007E14F3">
            <w:pPr>
              <w:spacing w:line="220" w:lineRule="auto"/>
              <w:jc w:val="center"/>
            </w:pPr>
            <w:r>
              <w:rPr>
                <w:sz w:val="19"/>
                <w:szCs w:val="19"/>
              </w:rPr>
              <w:t>+0.0008</w:t>
            </w:r>
          </w:p>
        </w:tc>
        <w:tc>
          <w:tcPr>
            <w:tcW w:w="1200" w:type="dxa"/>
            <w:tcMar>
              <w:top w:w="40" w:type="dxa"/>
              <w:left w:w="80" w:type="dxa"/>
              <w:bottom w:w="40" w:type="dxa"/>
              <w:right w:w="80" w:type="dxa"/>
            </w:tcMar>
          </w:tcPr>
          <w:p w14:paraId="0D0283CA" w14:textId="77777777" w:rsidR="001C35F0" w:rsidRDefault="007E14F3">
            <w:pPr>
              <w:spacing w:line="220" w:lineRule="auto"/>
              <w:jc w:val="center"/>
            </w:pPr>
            <w:r>
              <w:rPr>
                <w:sz w:val="19"/>
                <w:szCs w:val="19"/>
              </w:rPr>
              <w:t>3.9%</w:t>
            </w:r>
          </w:p>
        </w:tc>
      </w:tr>
      <w:tr w:rsidR="001C35F0" w14:paraId="0D0283D2" w14:textId="77777777">
        <w:tc>
          <w:tcPr>
            <w:tcW w:w="1550" w:type="dxa"/>
            <w:tcMar>
              <w:top w:w="40" w:type="dxa"/>
              <w:left w:w="80" w:type="dxa"/>
              <w:bottom w:w="40" w:type="dxa"/>
              <w:right w:w="80" w:type="dxa"/>
            </w:tcMar>
          </w:tcPr>
          <w:p w14:paraId="0D0283CC" w14:textId="77777777" w:rsidR="001C35F0" w:rsidRDefault="007E14F3">
            <w:pPr>
              <w:spacing w:line="220" w:lineRule="auto"/>
            </w:pPr>
            <w:r>
              <w:rPr>
                <w:sz w:val="19"/>
                <w:szCs w:val="19"/>
              </w:rPr>
              <w:t>Dataset I</w:t>
            </w:r>
          </w:p>
        </w:tc>
        <w:tc>
          <w:tcPr>
            <w:tcW w:w="1750" w:type="dxa"/>
            <w:tcMar>
              <w:top w:w="40" w:type="dxa"/>
              <w:left w:w="80" w:type="dxa"/>
              <w:bottom w:w="40" w:type="dxa"/>
              <w:right w:w="80" w:type="dxa"/>
            </w:tcMar>
          </w:tcPr>
          <w:p w14:paraId="0D0283CD" w14:textId="77777777" w:rsidR="001C35F0" w:rsidRDefault="007E14F3">
            <w:pPr>
              <w:spacing w:line="220" w:lineRule="auto"/>
              <w:jc w:val="center"/>
            </w:pPr>
            <w:r>
              <w:rPr>
                <w:sz w:val="19"/>
                <w:szCs w:val="19"/>
              </w:rPr>
              <w:t>Precision@10</w:t>
            </w:r>
          </w:p>
        </w:tc>
        <w:tc>
          <w:tcPr>
            <w:tcW w:w="2050" w:type="dxa"/>
            <w:tcMar>
              <w:top w:w="40" w:type="dxa"/>
              <w:left w:w="80" w:type="dxa"/>
              <w:bottom w:w="40" w:type="dxa"/>
              <w:right w:w="80" w:type="dxa"/>
            </w:tcMar>
          </w:tcPr>
          <w:p w14:paraId="0D0283CE" w14:textId="77777777" w:rsidR="001C35F0" w:rsidRDefault="007E14F3">
            <w:pPr>
              <w:spacing w:line="220" w:lineRule="auto"/>
              <w:jc w:val="center"/>
            </w:pPr>
            <w:r>
              <w:rPr>
                <w:sz w:val="19"/>
                <w:szCs w:val="19"/>
              </w:rPr>
              <w:t>0.0083</w:t>
            </w:r>
          </w:p>
        </w:tc>
        <w:tc>
          <w:tcPr>
            <w:tcW w:w="2150" w:type="dxa"/>
            <w:tcMar>
              <w:top w:w="40" w:type="dxa"/>
              <w:left w:w="80" w:type="dxa"/>
              <w:bottom w:w="40" w:type="dxa"/>
              <w:right w:w="80" w:type="dxa"/>
            </w:tcMar>
          </w:tcPr>
          <w:p w14:paraId="0D0283CF" w14:textId="77777777" w:rsidR="001C35F0" w:rsidRDefault="007E14F3">
            <w:pPr>
              <w:spacing w:line="220" w:lineRule="auto"/>
              <w:jc w:val="center"/>
            </w:pPr>
            <w:r>
              <w:rPr>
                <w:sz w:val="19"/>
                <w:szCs w:val="19"/>
              </w:rPr>
              <w:t>0.0083</w:t>
            </w:r>
          </w:p>
        </w:tc>
        <w:tc>
          <w:tcPr>
            <w:tcW w:w="1200" w:type="dxa"/>
            <w:tcMar>
              <w:top w:w="40" w:type="dxa"/>
              <w:left w:w="80" w:type="dxa"/>
              <w:bottom w:w="40" w:type="dxa"/>
              <w:right w:w="80" w:type="dxa"/>
            </w:tcMar>
          </w:tcPr>
          <w:p w14:paraId="0D0283D0" w14:textId="77777777" w:rsidR="001C35F0" w:rsidRDefault="007E14F3">
            <w:pPr>
              <w:spacing w:line="220" w:lineRule="auto"/>
              <w:jc w:val="center"/>
            </w:pPr>
            <w:r>
              <w:rPr>
                <w:sz w:val="19"/>
                <w:szCs w:val="19"/>
              </w:rPr>
              <w:t>+0.0000</w:t>
            </w:r>
          </w:p>
        </w:tc>
        <w:tc>
          <w:tcPr>
            <w:tcW w:w="1200" w:type="dxa"/>
            <w:tcMar>
              <w:top w:w="40" w:type="dxa"/>
              <w:left w:w="80" w:type="dxa"/>
              <w:bottom w:w="40" w:type="dxa"/>
              <w:right w:w="80" w:type="dxa"/>
            </w:tcMar>
          </w:tcPr>
          <w:p w14:paraId="0D0283D1" w14:textId="77777777" w:rsidR="001C35F0" w:rsidRDefault="007E14F3">
            <w:pPr>
              <w:spacing w:line="220" w:lineRule="auto"/>
              <w:jc w:val="center"/>
            </w:pPr>
            <w:r>
              <w:rPr>
                <w:sz w:val="19"/>
                <w:szCs w:val="19"/>
              </w:rPr>
              <w:t>0.0%</w:t>
            </w:r>
          </w:p>
        </w:tc>
      </w:tr>
      <w:tr w:rsidR="001C35F0" w14:paraId="0D0283D9" w14:textId="77777777">
        <w:tc>
          <w:tcPr>
            <w:tcW w:w="1550" w:type="dxa"/>
            <w:tcMar>
              <w:top w:w="40" w:type="dxa"/>
              <w:left w:w="80" w:type="dxa"/>
              <w:bottom w:w="40" w:type="dxa"/>
              <w:right w:w="80" w:type="dxa"/>
            </w:tcMar>
          </w:tcPr>
          <w:p w14:paraId="0D0283D3" w14:textId="77777777" w:rsidR="001C35F0" w:rsidRDefault="007E14F3">
            <w:pPr>
              <w:spacing w:line="220" w:lineRule="auto"/>
            </w:pPr>
            <w:r>
              <w:rPr>
                <w:sz w:val="19"/>
                <w:szCs w:val="19"/>
              </w:rPr>
              <w:t>Dataset II</w:t>
            </w:r>
          </w:p>
        </w:tc>
        <w:tc>
          <w:tcPr>
            <w:tcW w:w="1750" w:type="dxa"/>
            <w:tcMar>
              <w:top w:w="40" w:type="dxa"/>
              <w:left w:w="80" w:type="dxa"/>
              <w:bottom w:w="40" w:type="dxa"/>
              <w:right w:w="80" w:type="dxa"/>
            </w:tcMar>
          </w:tcPr>
          <w:p w14:paraId="0D0283D4" w14:textId="77777777" w:rsidR="001C35F0" w:rsidRDefault="007E14F3">
            <w:pPr>
              <w:spacing w:line="220" w:lineRule="auto"/>
              <w:jc w:val="center"/>
            </w:pPr>
            <w:r>
              <w:rPr>
                <w:sz w:val="19"/>
                <w:szCs w:val="19"/>
              </w:rPr>
              <w:t>NDCG@10</w:t>
            </w:r>
          </w:p>
        </w:tc>
        <w:tc>
          <w:tcPr>
            <w:tcW w:w="2050" w:type="dxa"/>
            <w:tcMar>
              <w:top w:w="40" w:type="dxa"/>
              <w:left w:w="80" w:type="dxa"/>
              <w:bottom w:w="40" w:type="dxa"/>
              <w:right w:w="80" w:type="dxa"/>
            </w:tcMar>
          </w:tcPr>
          <w:p w14:paraId="0D0283D5" w14:textId="77777777" w:rsidR="001C35F0" w:rsidRDefault="007E14F3">
            <w:pPr>
              <w:spacing w:line="220" w:lineRule="auto"/>
              <w:jc w:val="center"/>
            </w:pPr>
            <w:r>
              <w:rPr>
                <w:sz w:val="19"/>
                <w:szCs w:val="19"/>
              </w:rPr>
              <w:t>0.0366</w:t>
            </w:r>
          </w:p>
        </w:tc>
        <w:tc>
          <w:tcPr>
            <w:tcW w:w="2150" w:type="dxa"/>
            <w:tcMar>
              <w:top w:w="40" w:type="dxa"/>
              <w:left w:w="80" w:type="dxa"/>
              <w:bottom w:w="40" w:type="dxa"/>
              <w:right w:w="80" w:type="dxa"/>
            </w:tcMar>
          </w:tcPr>
          <w:p w14:paraId="0D0283D6" w14:textId="77777777" w:rsidR="001C35F0" w:rsidRDefault="007E14F3">
            <w:pPr>
              <w:spacing w:line="220" w:lineRule="auto"/>
              <w:jc w:val="center"/>
            </w:pPr>
            <w:r>
              <w:rPr>
                <w:sz w:val="19"/>
                <w:szCs w:val="19"/>
              </w:rPr>
              <w:t>0.0444</w:t>
            </w:r>
          </w:p>
        </w:tc>
        <w:tc>
          <w:tcPr>
            <w:tcW w:w="1200" w:type="dxa"/>
            <w:tcMar>
              <w:top w:w="40" w:type="dxa"/>
              <w:left w:w="80" w:type="dxa"/>
              <w:bottom w:w="40" w:type="dxa"/>
              <w:right w:w="80" w:type="dxa"/>
            </w:tcMar>
          </w:tcPr>
          <w:p w14:paraId="0D0283D7" w14:textId="77777777" w:rsidR="001C35F0" w:rsidRDefault="007E14F3">
            <w:pPr>
              <w:spacing w:line="220" w:lineRule="auto"/>
              <w:jc w:val="center"/>
            </w:pPr>
            <w:r>
              <w:rPr>
                <w:sz w:val="19"/>
                <w:szCs w:val="19"/>
              </w:rPr>
              <w:t>+0.0078</w:t>
            </w:r>
          </w:p>
        </w:tc>
        <w:tc>
          <w:tcPr>
            <w:tcW w:w="1200" w:type="dxa"/>
            <w:tcMar>
              <w:top w:w="40" w:type="dxa"/>
              <w:left w:w="80" w:type="dxa"/>
              <w:bottom w:w="40" w:type="dxa"/>
              <w:right w:w="80" w:type="dxa"/>
            </w:tcMar>
          </w:tcPr>
          <w:p w14:paraId="0D0283D8" w14:textId="77777777" w:rsidR="001C35F0" w:rsidRDefault="007E14F3">
            <w:pPr>
              <w:spacing w:line="220" w:lineRule="auto"/>
              <w:jc w:val="center"/>
            </w:pPr>
            <w:r>
              <w:rPr>
                <w:sz w:val="19"/>
                <w:szCs w:val="19"/>
              </w:rPr>
              <w:t>21.3%</w:t>
            </w:r>
          </w:p>
        </w:tc>
      </w:tr>
      <w:tr w:rsidR="001C35F0" w14:paraId="0D0283E0" w14:textId="77777777">
        <w:tc>
          <w:tcPr>
            <w:tcW w:w="1550" w:type="dxa"/>
            <w:tcMar>
              <w:top w:w="40" w:type="dxa"/>
              <w:left w:w="80" w:type="dxa"/>
              <w:bottom w:w="40" w:type="dxa"/>
              <w:right w:w="80" w:type="dxa"/>
            </w:tcMar>
          </w:tcPr>
          <w:p w14:paraId="0D0283DA" w14:textId="77777777" w:rsidR="001C35F0" w:rsidRDefault="007E14F3">
            <w:pPr>
              <w:spacing w:line="220" w:lineRule="auto"/>
            </w:pPr>
            <w:r>
              <w:rPr>
                <w:sz w:val="19"/>
                <w:szCs w:val="19"/>
              </w:rPr>
              <w:t>Dataset II</w:t>
            </w:r>
          </w:p>
        </w:tc>
        <w:tc>
          <w:tcPr>
            <w:tcW w:w="1750" w:type="dxa"/>
            <w:tcMar>
              <w:top w:w="40" w:type="dxa"/>
              <w:left w:w="80" w:type="dxa"/>
              <w:bottom w:w="40" w:type="dxa"/>
              <w:right w:w="80" w:type="dxa"/>
            </w:tcMar>
          </w:tcPr>
          <w:p w14:paraId="0D0283DB" w14:textId="77777777" w:rsidR="001C35F0" w:rsidRDefault="007E14F3">
            <w:pPr>
              <w:spacing w:line="220" w:lineRule="auto"/>
              <w:jc w:val="center"/>
            </w:pPr>
            <w:r>
              <w:rPr>
                <w:sz w:val="19"/>
                <w:szCs w:val="19"/>
              </w:rPr>
              <w:t>Precision@10</w:t>
            </w:r>
          </w:p>
        </w:tc>
        <w:tc>
          <w:tcPr>
            <w:tcW w:w="2050" w:type="dxa"/>
            <w:tcMar>
              <w:top w:w="40" w:type="dxa"/>
              <w:left w:w="80" w:type="dxa"/>
              <w:bottom w:w="40" w:type="dxa"/>
              <w:right w:w="80" w:type="dxa"/>
            </w:tcMar>
          </w:tcPr>
          <w:p w14:paraId="0D0283DC" w14:textId="77777777" w:rsidR="001C35F0" w:rsidRDefault="007E14F3">
            <w:pPr>
              <w:spacing w:line="220" w:lineRule="auto"/>
              <w:jc w:val="center"/>
            </w:pPr>
            <w:r>
              <w:rPr>
                <w:sz w:val="19"/>
                <w:szCs w:val="19"/>
              </w:rPr>
              <w:t>0.0102</w:t>
            </w:r>
          </w:p>
        </w:tc>
        <w:tc>
          <w:tcPr>
            <w:tcW w:w="2150" w:type="dxa"/>
            <w:tcMar>
              <w:top w:w="40" w:type="dxa"/>
              <w:left w:w="80" w:type="dxa"/>
              <w:bottom w:w="40" w:type="dxa"/>
              <w:right w:w="80" w:type="dxa"/>
            </w:tcMar>
          </w:tcPr>
          <w:p w14:paraId="0D0283DD" w14:textId="77777777" w:rsidR="001C35F0" w:rsidRDefault="007E14F3">
            <w:pPr>
              <w:spacing w:line="220" w:lineRule="auto"/>
              <w:jc w:val="center"/>
            </w:pPr>
            <w:r>
              <w:rPr>
                <w:sz w:val="19"/>
                <w:szCs w:val="19"/>
              </w:rPr>
              <w:t>0.0110</w:t>
            </w:r>
          </w:p>
        </w:tc>
        <w:tc>
          <w:tcPr>
            <w:tcW w:w="1200" w:type="dxa"/>
            <w:tcMar>
              <w:top w:w="40" w:type="dxa"/>
              <w:left w:w="80" w:type="dxa"/>
              <w:bottom w:w="40" w:type="dxa"/>
              <w:right w:w="80" w:type="dxa"/>
            </w:tcMar>
          </w:tcPr>
          <w:p w14:paraId="0D0283DE" w14:textId="77777777" w:rsidR="001C35F0" w:rsidRDefault="007E14F3">
            <w:pPr>
              <w:spacing w:line="220" w:lineRule="auto"/>
              <w:jc w:val="center"/>
            </w:pPr>
            <w:r>
              <w:rPr>
                <w:sz w:val="19"/>
                <w:szCs w:val="19"/>
              </w:rPr>
              <w:t>+0.0008</w:t>
            </w:r>
          </w:p>
        </w:tc>
        <w:tc>
          <w:tcPr>
            <w:tcW w:w="1200" w:type="dxa"/>
            <w:tcMar>
              <w:top w:w="40" w:type="dxa"/>
              <w:left w:w="80" w:type="dxa"/>
              <w:bottom w:w="40" w:type="dxa"/>
              <w:right w:w="80" w:type="dxa"/>
            </w:tcMar>
          </w:tcPr>
          <w:p w14:paraId="0D0283DF" w14:textId="77777777" w:rsidR="001C35F0" w:rsidRDefault="007E14F3">
            <w:pPr>
              <w:spacing w:line="220" w:lineRule="auto"/>
              <w:jc w:val="center"/>
            </w:pPr>
            <w:r>
              <w:rPr>
                <w:sz w:val="19"/>
                <w:szCs w:val="19"/>
              </w:rPr>
              <w:t>8.3%</w:t>
            </w:r>
          </w:p>
        </w:tc>
      </w:tr>
    </w:tbl>
    <w:p w14:paraId="0D0283E1" w14:textId="77777777" w:rsidR="001C35F0" w:rsidRDefault="007E14F3">
      <w:pPr>
        <w:spacing w:before="140" w:after="80"/>
      </w:pPr>
      <w:r>
        <w:rPr>
          <w:b/>
          <w:bCs/>
          <w:sz w:val="24"/>
          <w:szCs w:val="24"/>
        </w:rPr>
        <w:t>Table 8: Distribution of learned per-user fusion weights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550"/>
        <w:gridCol w:w="2000"/>
        <w:gridCol w:w="2200"/>
        <w:gridCol w:w="1900"/>
      </w:tblGrid>
      <w:tr w:rsidR="001C35F0" w14:paraId="0D0283E7" w14:textId="77777777">
        <w:trPr>
          <w:tblHeader/>
        </w:trPr>
        <w:tc>
          <w:tcPr>
            <w:tcW w:w="1550" w:type="dxa"/>
            <w:shd w:val="clear" w:color="auto" w:fill="D9D9D9"/>
            <w:tcMar>
              <w:top w:w="40" w:type="dxa"/>
              <w:left w:w="80" w:type="dxa"/>
              <w:bottom w:w="40" w:type="dxa"/>
              <w:right w:w="80" w:type="dxa"/>
            </w:tcMar>
          </w:tcPr>
          <w:p w14:paraId="0D0283E2" w14:textId="77777777" w:rsidR="001C35F0" w:rsidRDefault="007E14F3">
            <w:pPr>
              <w:spacing w:line="220" w:lineRule="auto"/>
              <w:jc w:val="center"/>
            </w:pPr>
            <w:r>
              <w:rPr>
                <w:b/>
                <w:bCs/>
                <w:sz w:val="19"/>
                <w:szCs w:val="19"/>
              </w:rPr>
              <w:lastRenderedPageBreak/>
              <w:t>Dataset</w:t>
            </w:r>
          </w:p>
        </w:tc>
        <w:tc>
          <w:tcPr>
            <w:tcW w:w="1550" w:type="dxa"/>
            <w:shd w:val="clear" w:color="auto" w:fill="D9D9D9"/>
            <w:tcMar>
              <w:top w:w="40" w:type="dxa"/>
              <w:left w:w="80" w:type="dxa"/>
              <w:bottom w:w="40" w:type="dxa"/>
              <w:right w:w="80" w:type="dxa"/>
            </w:tcMar>
          </w:tcPr>
          <w:p w14:paraId="0D0283E3" w14:textId="77777777" w:rsidR="001C35F0" w:rsidRDefault="007E14F3">
            <w:pPr>
              <w:spacing w:line="220" w:lineRule="auto"/>
              <w:jc w:val="center"/>
            </w:pPr>
            <w:r>
              <w:rPr>
                <w:b/>
                <w:bCs/>
                <w:sz w:val="19"/>
                <w:szCs w:val="19"/>
              </w:rPr>
              <w:t>Users fitted</w:t>
            </w:r>
          </w:p>
        </w:tc>
        <w:tc>
          <w:tcPr>
            <w:tcW w:w="2000" w:type="dxa"/>
            <w:shd w:val="clear" w:color="auto" w:fill="D9D9D9"/>
            <w:tcMar>
              <w:top w:w="40" w:type="dxa"/>
              <w:left w:w="80" w:type="dxa"/>
              <w:bottom w:w="40" w:type="dxa"/>
              <w:right w:w="80" w:type="dxa"/>
            </w:tcMar>
          </w:tcPr>
          <w:p w14:paraId="0D0283E4" w14:textId="77777777" w:rsidR="001C35F0" w:rsidRDefault="007E14F3">
            <w:pPr>
              <w:spacing w:line="220" w:lineRule="auto"/>
              <w:jc w:val="center"/>
            </w:pPr>
            <w:r>
              <w:rPr>
                <w:b/>
                <w:bCs/>
                <w:sz w:val="19"/>
                <w:szCs w:val="19"/>
              </w:rPr>
              <w:t xml:space="preserve">Content (mean ± </w:t>
            </w:r>
            <w:proofErr w:type="spellStart"/>
            <w:r>
              <w:rPr>
                <w:b/>
                <w:bCs/>
                <w:sz w:val="19"/>
                <w:szCs w:val="19"/>
              </w:rPr>
              <w:t>sd</w:t>
            </w:r>
            <w:proofErr w:type="spellEnd"/>
            <w:r>
              <w:rPr>
                <w:b/>
                <w:bCs/>
                <w:sz w:val="19"/>
                <w:szCs w:val="19"/>
              </w:rPr>
              <w:t>)</w:t>
            </w:r>
          </w:p>
        </w:tc>
        <w:tc>
          <w:tcPr>
            <w:tcW w:w="2200" w:type="dxa"/>
            <w:shd w:val="clear" w:color="auto" w:fill="D9D9D9"/>
            <w:tcMar>
              <w:top w:w="40" w:type="dxa"/>
              <w:left w:w="80" w:type="dxa"/>
              <w:bottom w:w="40" w:type="dxa"/>
              <w:right w:w="80" w:type="dxa"/>
            </w:tcMar>
          </w:tcPr>
          <w:p w14:paraId="0D0283E5" w14:textId="77777777" w:rsidR="001C35F0" w:rsidRDefault="007E14F3">
            <w:pPr>
              <w:spacing w:line="220" w:lineRule="auto"/>
              <w:jc w:val="center"/>
            </w:pPr>
            <w:r>
              <w:rPr>
                <w:b/>
                <w:bCs/>
                <w:sz w:val="19"/>
                <w:szCs w:val="19"/>
              </w:rPr>
              <w:t xml:space="preserve">Collaborative (mean ± </w:t>
            </w:r>
            <w:proofErr w:type="spellStart"/>
            <w:r>
              <w:rPr>
                <w:b/>
                <w:bCs/>
                <w:sz w:val="19"/>
                <w:szCs w:val="19"/>
              </w:rPr>
              <w:t>sd</w:t>
            </w:r>
            <w:proofErr w:type="spellEnd"/>
            <w:r>
              <w:rPr>
                <w:b/>
                <w:bCs/>
                <w:sz w:val="19"/>
                <w:szCs w:val="19"/>
              </w:rPr>
              <w:t>)</w:t>
            </w:r>
          </w:p>
        </w:tc>
        <w:tc>
          <w:tcPr>
            <w:tcW w:w="1900" w:type="dxa"/>
            <w:shd w:val="clear" w:color="auto" w:fill="D9D9D9"/>
            <w:tcMar>
              <w:top w:w="40" w:type="dxa"/>
              <w:left w:w="80" w:type="dxa"/>
              <w:bottom w:w="40" w:type="dxa"/>
              <w:right w:w="80" w:type="dxa"/>
            </w:tcMar>
          </w:tcPr>
          <w:p w14:paraId="0D0283E6" w14:textId="77777777" w:rsidR="001C35F0" w:rsidRDefault="007E14F3">
            <w:pPr>
              <w:spacing w:line="220" w:lineRule="auto"/>
              <w:jc w:val="center"/>
            </w:pPr>
            <w:r>
              <w:rPr>
                <w:b/>
                <w:bCs/>
                <w:sz w:val="19"/>
                <w:szCs w:val="19"/>
              </w:rPr>
              <w:t xml:space="preserve">Sentiment (mean ± </w:t>
            </w:r>
            <w:proofErr w:type="spellStart"/>
            <w:r>
              <w:rPr>
                <w:b/>
                <w:bCs/>
                <w:sz w:val="19"/>
                <w:szCs w:val="19"/>
              </w:rPr>
              <w:t>sd</w:t>
            </w:r>
            <w:proofErr w:type="spellEnd"/>
            <w:r>
              <w:rPr>
                <w:b/>
                <w:bCs/>
                <w:sz w:val="19"/>
                <w:szCs w:val="19"/>
              </w:rPr>
              <w:t>)</w:t>
            </w:r>
          </w:p>
        </w:tc>
      </w:tr>
      <w:tr w:rsidR="001C35F0" w14:paraId="0D0283ED" w14:textId="77777777">
        <w:tc>
          <w:tcPr>
            <w:tcW w:w="1550" w:type="dxa"/>
            <w:tcMar>
              <w:top w:w="40" w:type="dxa"/>
              <w:left w:w="80" w:type="dxa"/>
              <w:bottom w:w="40" w:type="dxa"/>
              <w:right w:w="80" w:type="dxa"/>
            </w:tcMar>
          </w:tcPr>
          <w:p w14:paraId="0D0283E8" w14:textId="77777777" w:rsidR="001C35F0" w:rsidRDefault="007E14F3">
            <w:pPr>
              <w:spacing w:line="220" w:lineRule="auto"/>
            </w:pPr>
            <w:r>
              <w:rPr>
                <w:sz w:val="19"/>
                <w:szCs w:val="19"/>
              </w:rPr>
              <w:t>Dataset I</w:t>
            </w:r>
          </w:p>
        </w:tc>
        <w:tc>
          <w:tcPr>
            <w:tcW w:w="1550" w:type="dxa"/>
            <w:tcMar>
              <w:top w:w="40" w:type="dxa"/>
              <w:left w:w="80" w:type="dxa"/>
              <w:bottom w:w="40" w:type="dxa"/>
              <w:right w:w="80" w:type="dxa"/>
            </w:tcMar>
          </w:tcPr>
          <w:p w14:paraId="0D0283E9" w14:textId="77777777" w:rsidR="001C35F0" w:rsidRDefault="007E14F3">
            <w:pPr>
              <w:spacing w:line="220" w:lineRule="auto"/>
              <w:jc w:val="center"/>
            </w:pPr>
            <w:r>
              <w:rPr>
                <w:sz w:val="19"/>
                <w:szCs w:val="19"/>
              </w:rPr>
              <w:t>400</w:t>
            </w:r>
          </w:p>
        </w:tc>
        <w:tc>
          <w:tcPr>
            <w:tcW w:w="2000" w:type="dxa"/>
            <w:tcMar>
              <w:top w:w="40" w:type="dxa"/>
              <w:left w:w="80" w:type="dxa"/>
              <w:bottom w:w="40" w:type="dxa"/>
              <w:right w:w="80" w:type="dxa"/>
            </w:tcMar>
          </w:tcPr>
          <w:p w14:paraId="0D0283EA" w14:textId="77777777" w:rsidR="001C35F0" w:rsidRDefault="007E14F3">
            <w:pPr>
              <w:spacing w:line="220" w:lineRule="auto"/>
              <w:jc w:val="center"/>
            </w:pPr>
            <w:r>
              <w:rPr>
                <w:sz w:val="19"/>
                <w:szCs w:val="19"/>
              </w:rPr>
              <w:t>0.303 ± 0.095</w:t>
            </w:r>
          </w:p>
        </w:tc>
        <w:tc>
          <w:tcPr>
            <w:tcW w:w="2200" w:type="dxa"/>
            <w:tcMar>
              <w:top w:w="40" w:type="dxa"/>
              <w:left w:w="80" w:type="dxa"/>
              <w:bottom w:w="40" w:type="dxa"/>
              <w:right w:w="80" w:type="dxa"/>
            </w:tcMar>
          </w:tcPr>
          <w:p w14:paraId="0D0283EB" w14:textId="77777777" w:rsidR="001C35F0" w:rsidRDefault="007E14F3">
            <w:pPr>
              <w:spacing w:line="220" w:lineRule="auto"/>
              <w:jc w:val="center"/>
            </w:pPr>
            <w:r>
              <w:rPr>
                <w:sz w:val="19"/>
                <w:szCs w:val="19"/>
              </w:rPr>
              <w:t>0.643 ± 0.130</w:t>
            </w:r>
          </w:p>
        </w:tc>
        <w:tc>
          <w:tcPr>
            <w:tcW w:w="1900" w:type="dxa"/>
            <w:tcMar>
              <w:top w:w="40" w:type="dxa"/>
              <w:left w:w="80" w:type="dxa"/>
              <w:bottom w:w="40" w:type="dxa"/>
              <w:right w:w="80" w:type="dxa"/>
            </w:tcMar>
          </w:tcPr>
          <w:p w14:paraId="0D0283EC" w14:textId="77777777" w:rsidR="001C35F0" w:rsidRDefault="007E14F3">
            <w:pPr>
              <w:spacing w:line="220" w:lineRule="auto"/>
              <w:jc w:val="center"/>
            </w:pPr>
            <w:r>
              <w:rPr>
                <w:sz w:val="19"/>
                <w:szCs w:val="19"/>
              </w:rPr>
              <w:t>0.054 ± 0.100</w:t>
            </w:r>
          </w:p>
        </w:tc>
      </w:tr>
      <w:tr w:rsidR="001C35F0" w14:paraId="0D0283F3" w14:textId="77777777">
        <w:tc>
          <w:tcPr>
            <w:tcW w:w="1550" w:type="dxa"/>
            <w:tcMar>
              <w:top w:w="40" w:type="dxa"/>
              <w:left w:w="80" w:type="dxa"/>
              <w:bottom w:w="40" w:type="dxa"/>
              <w:right w:w="80" w:type="dxa"/>
            </w:tcMar>
          </w:tcPr>
          <w:p w14:paraId="0D0283EE" w14:textId="77777777" w:rsidR="001C35F0" w:rsidRDefault="007E14F3">
            <w:pPr>
              <w:spacing w:line="220" w:lineRule="auto"/>
            </w:pPr>
            <w:r>
              <w:rPr>
                <w:sz w:val="19"/>
                <w:szCs w:val="19"/>
              </w:rPr>
              <w:t>Dataset II</w:t>
            </w:r>
          </w:p>
        </w:tc>
        <w:tc>
          <w:tcPr>
            <w:tcW w:w="1550" w:type="dxa"/>
            <w:tcMar>
              <w:top w:w="40" w:type="dxa"/>
              <w:left w:w="80" w:type="dxa"/>
              <w:bottom w:w="40" w:type="dxa"/>
              <w:right w:w="80" w:type="dxa"/>
            </w:tcMar>
          </w:tcPr>
          <w:p w14:paraId="0D0283EF" w14:textId="77777777" w:rsidR="001C35F0" w:rsidRDefault="007E14F3">
            <w:pPr>
              <w:spacing w:line="220" w:lineRule="auto"/>
              <w:jc w:val="center"/>
            </w:pPr>
            <w:r>
              <w:rPr>
                <w:sz w:val="19"/>
                <w:szCs w:val="19"/>
              </w:rPr>
              <w:t>320</w:t>
            </w:r>
          </w:p>
        </w:tc>
        <w:tc>
          <w:tcPr>
            <w:tcW w:w="2000" w:type="dxa"/>
            <w:tcMar>
              <w:top w:w="40" w:type="dxa"/>
              <w:left w:w="80" w:type="dxa"/>
              <w:bottom w:w="40" w:type="dxa"/>
              <w:right w:w="80" w:type="dxa"/>
            </w:tcMar>
          </w:tcPr>
          <w:p w14:paraId="0D0283F0" w14:textId="77777777" w:rsidR="001C35F0" w:rsidRDefault="007E14F3">
            <w:pPr>
              <w:spacing w:line="220" w:lineRule="auto"/>
              <w:jc w:val="center"/>
            </w:pPr>
            <w:r>
              <w:rPr>
                <w:sz w:val="19"/>
                <w:szCs w:val="19"/>
              </w:rPr>
              <w:t>0.278 ± 0.122</w:t>
            </w:r>
          </w:p>
        </w:tc>
        <w:tc>
          <w:tcPr>
            <w:tcW w:w="2200" w:type="dxa"/>
            <w:tcMar>
              <w:top w:w="40" w:type="dxa"/>
              <w:left w:w="80" w:type="dxa"/>
              <w:bottom w:w="40" w:type="dxa"/>
              <w:right w:w="80" w:type="dxa"/>
            </w:tcMar>
          </w:tcPr>
          <w:p w14:paraId="0D0283F1" w14:textId="77777777" w:rsidR="001C35F0" w:rsidRDefault="007E14F3">
            <w:pPr>
              <w:spacing w:line="220" w:lineRule="auto"/>
              <w:jc w:val="center"/>
            </w:pPr>
            <w:r>
              <w:rPr>
                <w:sz w:val="19"/>
                <w:szCs w:val="19"/>
              </w:rPr>
              <w:t>0.659 ± 0.168</w:t>
            </w:r>
          </w:p>
        </w:tc>
        <w:tc>
          <w:tcPr>
            <w:tcW w:w="1900" w:type="dxa"/>
            <w:tcMar>
              <w:top w:w="40" w:type="dxa"/>
              <w:left w:w="80" w:type="dxa"/>
              <w:bottom w:w="40" w:type="dxa"/>
              <w:right w:w="80" w:type="dxa"/>
            </w:tcMar>
          </w:tcPr>
          <w:p w14:paraId="0D0283F2" w14:textId="77777777" w:rsidR="001C35F0" w:rsidRDefault="007E14F3">
            <w:pPr>
              <w:spacing w:line="220" w:lineRule="auto"/>
              <w:jc w:val="center"/>
            </w:pPr>
            <w:r>
              <w:rPr>
                <w:sz w:val="19"/>
                <w:szCs w:val="19"/>
              </w:rPr>
              <w:t>0.062 ± 0.120</w:t>
            </w:r>
          </w:p>
        </w:tc>
      </w:tr>
    </w:tbl>
    <w:p w14:paraId="0D0283F4" w14:textId="77777777" w:rsidR="001C35F0" w:rsidRDefault="007E14F3">
      <w:pPr>
        <w:spacing w:after="120" w:line="276" w:lineRule="auto"/>
        <w:jc w:val="both"/>
      </w:pPr>
      <w:r>
        <w:rPr>
          <w:b/>
          <w:bCs/>
          <w:sz w:val="24"/>
          <w:szCs w:val="24"/>
        </w:rPr>
        <w:t xml:space="preserve">Discussion: </w:t>
      </w:r>
      <w:r>
        <w:rPr>
          <w:sz w:val="24"/>
          <w:szCs w:val="24"/>
        </w:rPr>
        <w:t>This comparison carries the principal novelty claim of the work, and the outcome was uneven. On Dataset II the personalised weighting improved NDCG@10 from 0.0366 to 0.0444, a relative gain of 21.3 per cent, with Precision@10 also rising by 8.3 per cent. On Dataset I the identical procedure produced a gain of only 3.9 per cent in NDCG@10 and no measurable change in Precision@10. The result is reported as observed rather than selectively. A plausible explanation is visible in Table 8: the learned weights ass</w:t>
      </w:r>
      <w:r>
        <w:rPr>
          <w:sz w:val="24"/>
          <w:szCs w:val="24"/>
        </w:rPr>
        <w:t>ign the sentiment signal a mean of only 0.054 on Dataset I, whereas the fixed allocation grants that arm 0.200. Where the fixed allocation happens to be badly calibrated for a dataset the personalisation has more to recover; where it is already close, the available margin is small.</w:t>
      </w:r>
    </w:p>
    <w:p w14:paraId="0D0283F5" w14:textId="77777777" w:rsidR="001C35F0" w:rsidRDefault="007E14F3">
      <w:pPr>
        <w:spacing w:after="120" w:line="276" w:lineRule="auto"/>
        <w:jc w:val="both"/>
      </w:pPr>
      <w:r>
        <w:rPr>
          <w:b/>
          <w:bCs/>
          <w:sz w:val="24"/>
          <w:szCs w:val="24"/>
        </w:rPr>
        <w:t xml:space="preserve">Evidence that the weights genuinely personalise: </w:t>
      </w:r>
      <w:r>
        <w:rPr>
          <w:sz w:val="24"/>
          <w:szCs w:val="24"/>
        </w:rPr>
        <w:t>A gain in accuracy is not the only evidence worth reporting. Across 400 and 320 users respectively, every user exceeded the history threshold and received a fitted weight vector. The standard deviations recorded in Table 8 are substantial relative to their means — on Dataset II the collaborative weight has a mean of 0.659 with a standard deviation of 0.168 — which establishes that users are in fact receiving materially different blends rather than small perturbations of a common vector. The collaborative si</w:t>
      </w:r>
      <w:r>
        <w:rPr>
          <w:sz w:val="24"/>
          <w:szCs w:val="24"/>
        </w:rPr>
        <w:t>gnal dominates on average in both datasets and sentiment receives consistently little weight, which is itself an interpretable finding regarding the relative informativeness of the three arms.</w:t>
      </w:r>
    </w:p>
    <w:p w14:paraId="0D0283F6" w14:textId="77777777" w:rsidR="001C35F0" w:rsidRDefault="007E14F3">
      <w:pPr>
        <w:pStyle w:val="Heading2"/>
        <w:spacing w:before="200" w:after="90"/>
      </w:pPr>
      <w:bookmarkStart w:id="25" w:name="_Toc28"/>
      <w:r>
        <w:rPr>
          <w:b/>
          <w:bCs/>
          <w:color w:val="000000"/>
          <w:sz w:val="28"/>
          <w:szCs w:val="28"/>
        </w:rPr>
        <w:t>5.5 Ablation Study</w:t>
      </w:r>
      <w:bookmarkEnd w:id="25"/>
    </w:p>
    <w:p w14:paraId="0D0283F7" w14:textId="77777777" w:rsidR="001C35F0" w:rsidRDefault="007E14F3">
      <w:pPr>
        <w:spacing w:before="140" w:after="80"/>
      </w:pPr>
      <w:r>
        <w:rPr>
          <w:b/>
          <w:bCs/>
          <w:sz w:val="24"/>
          <w:szCs w:val="24"/>
        </w:rPr>
        <w:t>Table 9: Ablation study of individual signal contributions</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700"/>
        <w:gridCol w:w="1500"/>
        <w:gridCol w:w="1750"/>
        <w:gridCol w:w="1500"/>
      </w:tblGrid>
      <w:tr w:rsidR="001C35F0" w14:paraId="0D0283FD" w14:textId="77777777">
        <w:trPr>
          <w:tblHeader/>
        </w:trPr>
        <w:tc>
          <w:tcPr>
            <w:tcW w:w="3100" w:type="dxa"/>
            <w:shd w:val="clear" w:color="auto" w:fill="D9D9D9"/>
            <w:tcMar>
              <w:top w:w="40" w:type="dxa"/>
              <w:left w:w="80" w:type="dxa"/>
              <w:bottom w:w="40" w:type="dxa"/>
              <w:right w:w="80" w:type="dxa"/>
            </w:tcMar>
          </w:tcPr>
          <w:p w14:paraId="0D0283F8" w14:textId="77777777" w:rsidR="001C35F0" w:rsidRDefault="007E14F3">
            <w:pPr>
              <w:spacing w:line="220" w:lineRule="auto"/>
              <w:jc w:val="center"/>
            </w:pPr>
            <w:r>
              <w:rPr>
                <w:b/>
                <w:bCs/>
                <w:sz w:val="19"/>
                <w:szCs w:val="19"/>
              </w:rPr>
              <w:t>Configuration</w:t>
            </w:r>
          </w:p>
        </w:tc>
        <w:tc>
          <w:tcPr>
            <w:tcW w:w="1700" w:type="dxa"/>
            <w:shd w:val="clear" w:color="auto" w:fill="D9D9D9"/>
            <w:tcMar>
              <w:top w:w="40" w:type="dxa"/>
              <w:left w:w="80" w:type="dxa"/>
              <w:bottom w:w="40" w:type="dxa"/>
              <w:right w:w="80" w:type="dxa"/>
            </w:tcMar>
          </w:tcPr>
          <w:p w14:paraId="0D0283F9" w14:textId="77777777" w:rsidR="001C35F0" w:rsidRDefault="007E14F3">
            <w:pPr>
              <w:spacing w:line="220" w:lineRule="auto"/>
              <w:jc w:val="center"/>
            </w:pPr>
            <w:r>
              <w:rPr>
                <w:b/>
                <w:bCs/>
                <w:sz w:val="19"/>
                <w:szCs w:val="19"/>
              </w:rPr>
              <w:t>D-I NDCG@10</w:t>
            </w:r>
          </w:p>
        </w:tc>
        <w:tc>
          <w:tcPr>
            <w:tcW w:w="1500" w:type="dxa"/>
            <w:shd w:val="clear" w:color="auto" w:fill="D9D9D9"/>
            <w:tcMar>
              <w:top w:w="40" w:type="dxa"/>
              <w:left w:w="80" w:type="dxa"/>
              <w:bottom w:w="40" w:type="dxa"/>
              <w:right w:w="80" w:type="dxa"/>
            </w:tcMar>
          </w:tcPr>
          <w:p w14:paraId="0D0283FA" w14:textId="77777777" w:rsidR="001C35F0" w:rsidRDefault="007E14F3">
            <w:pPr>
              <w:spacing w:line="220" w:lineRule="auto"/>
              <w:jc w:val="center"/>
            </w:pPr>
            <w:r>
              <w:rPr>
                <w:b/>
                <w:bCs/>
                <w:sz w:val="19"/>
                <w:szCs w:val="19"/>
              </w:rPr>
              <w:t>D-I P@10</w:t>
            </w:r>
          </w:p>
        </w:tc>
        <w:tc>
          <w:tcPr>
            <w:tcW w:w="1750" w:type="dxa"/>
            <w:shd w:val="clear" w:color="auto" w:fill="D9D9D9"/>
            <w:tcMar>
              <w:top w:w="40" w:type="dxa"/>
              <w:left w:w="80" w:type="dxa"/>
              <w:bottom w:w="40" w:type="dxa"/>
              <w:right w:w="80" w:type="dxa"/>
            </w:tcMar>
          </w:tcPr>
          <w:p w14:paraId="0D0283FB" w14:textId="77777777" w:rsidR="001C35F0" w:rsidRDefault="007E14F3">
            <w:pPr>
              <w:spacing w:line="220" w:lineRule="auto"/>
              <w:jc w:val="center"/>
            </w:pPr>
            <w:r>
              <w:rPr>
                <w:b/>
                <w:bCs/>
                <w:sz w:val="19"/>
                <w:szCs w:val="19"/>
              </w:rPr>
              <w:t>D-II NDCG@10</w:t>
            </w:r>
          </w:p>
        </w:tc>
        <w:tc>
          <w:tcPr>
            <w:tcW w:w="1500" w:type="dxa"/>
            <w:shd w:val="clear" w:color="auto" w:fill="D9D9D9"/>
            <w:tcMar>
              <w:top w:w="40" w:type="dxa"/>
              <w:left w:w="80" w:type="dxa"/>
              <w:bottom w:w="40" w:type="dxa"/>
              <w:right w:w="80" w:type="dxa"/>
            </w:tcMar>
          </w:tcPr>
          <w:p w14:paraId="0D0283FC" w14:textId="77777777" w:rsidR="001C35F0" w:rsidRDefault="007E14F3">
            <w:pPr>
              <w:spacing w:line="220" w:lineRule="auto"/>
              <w:jc w:val="center"/>
            </w:pPr>
            <w:r>
              <w:rPr>
                <w:b/>
                <w:bCs/>
                <w:sz w:val="19"/>
                <w:szCs w:val="19"/>
              </w:rPr>
              <w:t>D-II P@10</w:t>
            </w:r>
          </w:p>
        </w:tc>
      </w:tr>
      <w:tr w:rsidR="001C35F0" w14:paraId="0D028403" w14:textId="77777777">
        <w:tc>
          <w:tcPr>
            <w:tcW w:w="3100" w:type="dxa"/>
            <w:tcMar>
              <w:top w:w="40" w:type="dxa"/>
              <w:left w:w="80" w:type="dxa"/>
              <w:bottom w:w="40" w:type="dxa"/>
              <w:right w:w="80" w:type="dxa"/>
            </w:tcMar>
          </w:tcPr>
          <w:p w14:paraId="0D0283FE" w14:textId="77777777" w:rsidR="001C35F0" w:rsidRDefault="007E14F3">
            <w:pPr>
              <w:spacing w:line="220" w:lineRule="auto"/>
            </w:pPr>
            <w:r>
              <w:rPr>
                <w:sz w:val="19"/>
                <w:szCs w:val="19"/>
              </w:rPr>
              <w:t>Content only</w:t>
            </w:r>
          </w:p>
        </w:tc>
        <w:tc>
          <w:tcPr>
            <w:tcW w:w="1700" w:type="dxa"/>
            <w:tcMar>
              <w:top w:w="40" w:type="dxa"/>
              <w:left w:w="80" w:type="dxa"/>
              <w:bottom w:w="40" w:type="dxa"/>
              <w:right w:w="80" w:type="dxa"/>
            </w:tcMar>
          </w:tcPr>
          <w:p w14:paraId="0D0283FF" w14:textId="77777777" w:rsidR="001C35F0" w:rsidRDefault="007E14F3">
            <w:pPr>
              <w:spacing w:line="220" w:lineRule="auto"/>
              <w:jc w:val="center"/>
            </w:pPr>
            <w:r>
              <w:rPr>
                <w:sz w:val="19"/>
                <w:szCs w:val="19"/>
              </w:rPr>
              <w:t>0.0241</w:t>
            </w:r>
          </w:p>
        </w:tc>
        <w:tc>
          <w:tcPr>
            <w:tcW w:w="1500" w:type="dxa"/>
            <w:tcMar>
              <w:top w:w="40" w:type="dxa"/>
              <w:left w:w="80" w:type="dxa"/>
              <w:bottom w:w="40" w:type="dxa"/>
              <w:right w:w="80" w:type="dxa"/>
            </w:tcMar>
          </w:tcPr>
          <w:p w14:paraId="0D028400" w14:textId="77777777" w:rsidR="001C35F0" w:rsidRDefault="007E14F3">
            <w:pPr>
              <w:spacing w:line="220" w:lineRule="auto"/>
              <w:jc w:val="center"/>
            </w:pPr>
            <w:r>
              <w:rPr>
                <w:sz w:val="19"/>
                <w:szCs w:val="19"/>
              </w:rPr>
              <w:t>0.0083</w:t>
            </w:r>
          </w:p>
        </w:tc>
        <w:tc>
          <w:tcPr>
            <w:tcW w:w="1750" w:type="dxa"/>
            <w:tcMar>
              <w:top w:w="40" w:type="dxa"/>
              <w:left w:w="80" w:type="dxa"/>
              <w:bottom w:w="40" w:type="dxa"/>
              <w:right w:w="80" w:type="dxa"/>
            </w:tcMar>
          </w:tcPr>
          <w:p w14:paraId="0D028401" w14:textId="77777777" w:rsidR="001C35F0" w:rsidRDefault="007E14F3">
            <w:pPr>
              <w:spacing w:line="220" w:lineRule="auto"/>
              <w:jc w:val="center"/>
            </w:pPr>
            <w:r>
              <w:rPr>
                <w:sz w:val="19"/>
                <w:szCs w:val="19"/>
              </w:rPr>
              <w:t>0.0238</w:t>
            </w:r>
          </w:p>
        </w:tc>
        <w:tc>
          <w:tcPr>
            <w:tcW w:w="1500" w:type="dxa"/>
            <w:tcMar>
              <w:top w:w="40" w:type="dxa"/>
              <w:left w:w="80" w:type="dxa"/>
              <w:bottom w:w="40" w:type="dxa"/>
              <w:right w:w="80" w:type="dxa"/>
            </w:tcMar>
          </w:tcPr>
          <w:p w14:paraId="0D028402" w14:textId="77777777" w:rsidR="001C35F0" w:rsidRDefault="007E14F3">
            <w:pPr>
              <w:spacing w:line="220" w:lineRule="auto"/>
              <w:jc w:val="center"/>
            </w:pPr>
            <w:r>
              <w:rPr>
                <w:sz w:val="19"/>
                <w:szCs w:val="19"/>
              </w:rPr>
              <w:t>0.0064</w:t>
            </w:r>
          </w:p>
        </w:tc>
      </w:tr>
      <w:tr w:rsidR="001C35F0" w14:paraId="0D028409" w14:textId="77777777">
        <w:tc>
          <w:tcPr>
            <w:tcW w:w="3100" w:type="dxa"/>
            <w:tcMar>
              <w:top w:w="40" w:type="dxa"/>
              <w:left w:w="80" w:type="dxa"/>
              <w:bottom w:w="40" w:type="dxa"/>
              <w:right w:w="80" w:type="dxa"/>
            </w:tcMar>
          </w:tcPr>
          <w:p w14:paraId="0D028404" w14:textId="77777777" w:rsidR="001C35F0" w:rsidRDefault="007E14F3">
            <w:pPr>
              <w:spacing w:line="220" w:lineRule="auto"/>
            </w:pPr>
            <w:r>
              <w:rPr>
                <w:sz w:val="19"/>
                <w:szCs w:val="19"/>
              </w:rPr>
              <w:t>Collaborative only</w:t>
            </w:r>
          </w:p>
        </w:tc>
        <w:tc>
          <w:tcPr>
            <w:tcW w:w="1700" w:type="dxa"/>
            <w:tcMar>
              <w:top w:w="40" w:type="dxa"/>
              <w:left w:w="80" w:type="dxa"/>
              <w:bottom w:w="40" w:type="dxa"/>
              <w:right w:w="80" w:type="dxa"/>
            </w:tcMar>
          </w:tcPr>
          <w:p w14:paraId="0D028405" w14:textId="77777777" w:rsidR="001C35F0" w:rsidRDefault="007E14F3">
            <w:pPr>
              <w:spacing w:line="220" w:lineRule="auto"/>
              <w:jc w:val="center"/>
            </w:pPr>
            <w:r>
              <w:rPr>
                <w:sz w:val="19"/>
                <w:szCs w:val="19"/>
              </w:rPr>
              <w:t>0.0193</w:t>
            </w:r>
          </w:p>
        </w:tc>
        <w:tc>
          <w:tcPr>
            <w:tcW w:w="1500" w:type="dxa"/>
            <w:tcMar>
              <w:top w:w="40" w:type="dxa"/>
              <w:left w:w="80" w:type="dxa"/>
              <w:bottom w:w="40" w:type="dxa"/>
              <w:right w:w="80" w:type="dxa"/>
            </w:tcMar>
          </w:tcPr>
          <w:p w14:paraId="0D028406" w14:textId="77777777" w:rsidR="001C35F0" w:rsidRDefault="007E14F3">
            <w:pPr>
              <w:spacing w:line="220" w:lineRule="auto"/>
              <w:jc w:val="center"/>
            </w:pPr>
            <w:r>
              <w:rPr>
                <w:sz w:val="19"/>
                <w:szCs w:val="19"/>
              </w:rPr>
              <w:t>0.0055</w:t>
            </w:r>
          </w:p>
        </w:tc>
        <w:tc>
          <w:tcPr>
            <w:tcW w:w="1750" w:type="dxa"/>
            <w:tcMar>
              <w:top w:w="40" w:type="dxa"/>
              <w:left w:w="80" w:type="dxa"/>
              <w:bottom w:w="40" w:type="dxa"/>
              <w:right w:w="80" w:type="dxa"/>
            </w:tcMar>
          </w:tcPr>
          <w:p w14:paraId="0D028407" w14:textId="77777777" w:rsidR="001C35F0" w:rsidRDefault="007E14F3">
            <w:pPr>
              <w:spacing w:line="220" w:lineRule="auto"/>
              <w:jc w:val="center"/>
            </w:pPr>
            <w:r>
              <w:rPr>
                <w:sz w:val="19"/>
                <w:szCs w:val="19"/>
              </w:rPr>
              <w:t>0.0384</w:t>
            </w:r>
          </w:p>
        </w:tc>
        <w:tc>
          <w:tcPr>
            <w:tcW w:w="1500" w:type="dxa"/>
            <w:tcMar>
              <w:top w:w="40" w:type="dxa"/>
              <w:left w:w="80" w:type="dxa"/>
              <w:bottom w:w="40" w:type="dxa"/>
              <w:right w:w="80" w:type="dxa"/>
            </w:tcMar>
          </w:tcPr>
          <w:p w14:paraId="0D028408" w14:textId="77777777" w:rsidR="001C35F0" w:rsidRDefault="007E14F3">
            <w:pPr>
              <w:spacing w:line="220" w:lineRule="auto"/>
              <w:jc w:val="center"/>
            </w:pPr>
            <w:r>
              <w:rPr>
                <w:sz w:val="19"/>
                <w:szCs w:val="19"/>
              </w:rPr>
              <w:t>0.0093</w:t>
            </w:r>
          </w:p>
        </w:tc>
      </w:tr>
      <w:tr w:rsidR="001C35F0" w14:paraId="0D02840F" w14:textId="77777777">
        <w:tc>
          <w:tcPr>
            <w:tcW w:w="3100" w:type="dxa"/>
            <w:tcMar>
              <w:top w:w="40" w:type="dxa"/>
              <w:left w:w="80" w:type="dxa"/>
              <w:bottom w:w="40" w:type="dxa"/>
              <w:right w:w="80" w:type="dxa"/>
            </w:tcMar>
          </w:tcPr>
          <w:p w14:paraId="0D02840A" w14:textId="77777777" w:rsidR="001C35F0" w:rsidRDefault="007E14F3">
            <w:pPr>
              <w:spacing w:line="220" w:lineRule="auto"/>
            </w:pPr>
            <w:r>
              <w:rPr>
                <w:sz w:val="19"/>
                <w:szCs w:val="19"/>
              </w:rPr>
              <w:t>Sentiment only</w:t>
            </w:r>
          </w:p>
        </w:tc>
        <w:tc>
          <w:tcPr>
            <w:tcW w:w="1700" w:type="dxa"/>
            <w:tcMar>
              <w:top w:w="40" w:type="dxa"/>
              <w:left w:w="80" w:type="dxa"/>
              <w:bottom w:w="40" w:type="dxa"/>
              <w:right w:w="80" w:type="dxa"/>
            </w:tcMar>
          </w:tcPr>
          <w:p w14:paraId="0D02840B" w14:textId="77777777" w:rsidR="001C35F0" w:rsidRDefault="007E14F3">
            <w:pPr>
              <w:spacing w:line="220" w:lineRule="auto"/>
              <w:jc w:val="center"/>
            </w:pPr>
            <w:r>
              <w:rPr>
                <w:sz w:val="19"/>
                <w:szCs w:val="19"/>
              </w:rPr>
              <w:t>0.0222</w:t>
            </w:r>
          </w:p>
        </w:tc>
        <w:tc>
          <w:tcPr>
            <w:tcW w:w="1500" w:type="dxa"/>
            <w:tcMar>
              <w:top w:w="40" w:type="dxa"/>
              <w:left w:w="80" w:type="dxa"/>
              <w:bottom w:w="40" w:type="dxa"/>
              <w:right w:w="80" w:type="dxa"/>
            </w:tcMar>
          </w:tcPr>
          <w:p w14:paraId="0D02840C" w14:textId="77777777" w:rsidR="001C35F0" w:rsidRDefault="007E14F3">
            <w:pPr>
              <w:spacing w:line="220" w:lineRule="auto"/>
              <w:jc w:val="center"/>
            </w:pPr>
            <w:r>
              <w:rPr>
                <w:sz w:val="19"/>
                <w:szCs w:val="19"/>
              </w:rPr>
              <w:t>0.0080</w:t>
            </w:r>
          </w:p>
        </w:tc>
        <w:tc>
          <w:tcPr>
            <w:tcW w:w="1750" w:type="dxa"/>
            <w:tcMar>
              <w:top w:w="40" w:type="dxa"/>
              <w:left w:w="80" w:type="dxa"/>
              <w:bottom w:w="40" w:type="dxa"/>
              <w:right w:w="80" w:type="dxa"/>
            </w:tcMar>
          </w:tcPr>
          <w:p w14:paraId="0D02840D" w14:textId="77777777" w:rsidR="001C35F0" w:rsidRDefault="007E14F3">
            <w:pPr>
              <w:spacing w:line="220" w:lineRule="auto"/>
              <w:jc w:val="center"/>
            </w:pPr>
            <w:r>
              <w:rPr>
                <w:sz w:val="19"/>
                <w:szCs w:val="19"/>
              </w:rPr>
              <w:t>0.0280</w:t>
            </w:r>
          </w:p>
        </w:tc>
        <w:tc>
          <w:tcPr>
            <w:tcW w:w="1500" w:type="dxa"/>
            <w:tcMar>
              <w:top w:w="40" w:type="dxa"/>
              <w:left w:w="80" w:type="dxa"/>
              <w:bottom w:w="40" w:type="dxa"/>
              <w:right w:w="80" w:type="dxa"/>
            </w:tcMar>
          </w:tcPr>
          <w:p w14:paraId="0D02840E" w14:textId="77777777" w:rsidR="001C35F0" w:rsidRDefault="007E14F3">
            <w:pPr>
              <w:spacing w:line="220" w:lineRule="auto"/>
              <w:jc w:val="center"/>
            </w:pPr>
            <w:r>
              <w:rPr>
                <w:sz w:val="19"/>
                <w:szCs w:val="19"/>
              </w:rPr>
              <w:t>0.0081</w:t>
            </w:r>
          </w:p>
        </w:tc>
      </w:tr>
      <w:tr w:rsidR="001C35F0" w14:paraId="0D028415" w14:textId="77777777">
        <w:tc>
          <w:tcPr>
            <w:tcW w:w="3100" w:type="dxa"/>
            <w:tcMar>
              <w:top w:w="40" w:type="dxa"/>
              <w:left w:w="80" w:type="dxa"/>
              <w:bottom w:w="40" w:type="dxa"/>
              <w:right w:w="80" w:type="dxa"/>
            </w:tcMar>
          </w:tcPr>
          <w:p w14:paraId="0D028410" w14:textId="77777777" w:rsidR="001C35F0" w:rsidRDefault="007E14F3">
            <w:pPr>
              <w:spacing w:line="220" w:lineRule="auto"/>
            </w:pPr>
            <w:r>
              <w:rPr>
                <w:sz w:val="19"/>
                <w:szCs w:val="19"/>
              </w:rPr>
              <w:t>Content + Collaborative</w:t>
            </w:r>
          </w:p>
        </w:tc>
        <w:tc>
          <w:tcPr>
            <w:tcW w:w="1700" w:type="dxa"/>
            <w:tcMar>
              <w:top w:w="40" w:type="dxa"/>
              <w:left w:w="80" w:type="dxa"/>
              <w:bottom w:w="40" w:type="dxa"/>
              <w:right w:w="80" w:type="dxa"/>
            </w:tcMar>
          </w:tcPr>
          <w:p w14:paraId="0D028411" w14:textId="77777777" w:rsidR="001C35F0" w:rsidRDefault="007E14F3">
            <w:pPr>
              <w:spacing w:line="220" w:lineRule="auto"/>
              <w:jc w:val="center"/>
            </w:pPr>
            <w:r>
              <w:rPr>
                <w:sz w:val="19"/>
                <w:szCs w:val="19"/>
              </w:rPr>
              <w:t>0.0259</w:t>
            </w:r>
          </w:p>
        </w:tc>
        <w:tc>
          <w:tcPr>
            <w:tcW w:w="1500" w:type="dxa"/>
            <w:tcMar>
              <w:top w:w="40" w:type="dxa"/>
              <w:left w:w="80" w:type="dxa"/>
              <w:bottom w:w="40" w:type="dxa"/>
              <w:right w:w="80" w:type="dxa"/>
            </w:tcMar>
          </w:tcPr>
          <w:p w14:paraId="0D028412" w14:textId="77777777" w:rsidR="001C35F0" w:rsidRDefault="007E14F3">
            <w:pPr>
              <w:spacing w:line="220" w:lineRule="auto"/>
              <w:jc w:val="center"/>
            </w:pPr>
            <w:r>
              <w:rPr>
                <w:sz w:val="19"/>
                <w:szCs w:val="19"/>
              </w:rPr>
              <w:t>0.0086</w:t>
            </w:r>
          </w:p>
        </w:tc>
        <w:tc>
          <w:tcPr>
            <w:tcW w:w="1750" w:type="dxa"/>
            <w:tcMar>
              <w:top w:w="40" w:type="dxa"/>
              <w:left w:w="80" w:type="dxa"/>
              <w:bottom w:w="40" w:type="dxa"/>
              <w:right w:w="80" w:type="dxa"/>
            </w:tcMar>
          </w:tcPr>
          <w:p w14:paraId="0D028413" w14:textId="77777777" w:rsidR="001C35F0" w:rsidRDefault="007E14F3">
            <w:pPr>
              <w:spacing w:line="220" w:lineRule="auto"/>
              <w:jc w:val="center"/>
            </w:pPr>
            <w:r>
              <w:rPr>
                <w:sz w:val="19"/>
                <w:szCs w:val="19"/>
              </w:rPr>
              <w:t>0.0311</w:t>
            </w:r>
          </w:p>
        </w:tc>
        <w:tc>
          <w:tcPr>
            <w:tcW w:w="1500" w:type="dxa"/>
            <w:tcMar>
              <w:top w:w="40" w:type="dxa"/>
              <w:left w:w="80" w:type="dxa"/>
              <w:bottom w:w="40" w:type="dxa"/>
              <w:right w:w="80" w:type="dxa"/>
            </w:tcMar>
          </w:tcPr>
          <w:p w14:paraId="0D028414" w14:textId="77777777" w:rsidR="001C35F0" w:rsidRDefault="007E14F3">
            <w:pPr>
              <w:spacing w:line="220" w:lineRule="auto"/>
              <w:jc w:val="center"/>
            </w:pPr>
            <w:r>
              <w:rPr>
                <w:sz w:val="19"/>
                <w:szCs w:val="19"/>
              </w:rPr>
              <w:t>0.0097</w:t>
            </w:r>
          </w:p>
        </w:tc>
      </w:tr>
      <w:tr w:rsidR="001C35F0" w14:paraId="0D02841B" w14:textId="77777777">
        <w:tc>
          <w:tcPr>
            <w:tcW w:w="3100" w:type="dxa"/>
            <w:tcMar>
              <w:top w:w="40" w:type="dxa"/>
              <w:left w:w="80" w:type="dxa"/>
              <w:bottom w:w="40" w:type="dxa"/>
              <w:right w:w="80" w:type="dxa"/>
            </w:tcMar>
          </w:tcPr>
          <w:p w14:paraId="0D028416" w14:textId="77777777" w:rsidR="001C35F0" w:rsidRDefault="007E14F3">
            <w:pPr>
              <w:spacing w:line="220" w:lineRule="auto"/>
            </w:pPr>
            <w:r>
              <w:rPr>
                <w:sz w:val="19"/>
                <w:szCs w:val="19"/>
              </w:rPr>
              <w:t>Content + Sentiment</w:t>
            </w:r>
          </w:p>
        </w:tc>
        <w:tc>
          <w:tcPr>
            <w:tcW w:w="1700" w:type="dxa"/>
            <w:tcMar>
              <w:top w:w="40" w:type="dxa"/>
              <w:left w:w="80" w:type="dxa"/>
              <w:bottom w:w="40" w:type="dxa"/>
              <w:right w:w="80" w:type="dxa"/>
            </w:tcMar>
          </w:tcPr>
          <w:p w14:paraId="0D028417" w14:textId="77777777" w:rsidR="001C35F0" w:rsidRDefault="007E14F3">
            <w:pPr>
              <w:spacing w:line="220" w:lineRule="auto"/>
              <w:jc w:val="center"/>
            </w:pPr>
            <w:r>
              <w:rPr>
                <w:sz w:val="19"/>
                <w:szCs w:val="19"/>
              </w:rPr>
              <w:t>0.0275</w:t>
            </w:r>
          </w:p>
        </w:tc>
        <w:tc>
          <w:tcPr>
            <w:tcW w:w="1500" w:type="dxa"/>
            <w:tcMar>
              <w:top w:w="40" w:type="dxa"/>
              <w:left w:w="80" w:type="dxa"/>
              <w:bottom w:w="40" w:type="dxa"/>
              <w:right w:w="80" w:type="dxa"/>
            </w:tcMar>
          </w:tcPr>
          <w:p w14:paraId="0D028418" w14:textId="77777777" w:rsidR="001C35F0" w:rsidRDefault="007E14F3">
            <w:pPr>
              <w:spacing w:line="220" w:lineRule="auto"/>
              <w:jc w:val="center"/>
            </w:pPr>
            <w:r>
              <w:rPr>
                <w:sz w:val="19"/>
                <w:szCs w:val="19"/>
              </w:rPr>
              <w:t>0.0095</w:t>
            </w:r>
          </w:p>
        </w:tc>
        <w:tc>
          <w:tcPr>
            <w:tcW w:w="1750" w:type="dxa"/>
            <w:tcMar>
              <w:top w:w="40" w:type="dxa"/>
              <w:left w:w="80" w:type="dxa"/>
              <w:bottom w:w="40" w:type="dxa"/>
              <w:right w:w="80" w:type="dxa"/>
            </w:tcMar>
          </w:tcPr>
          <w:p w14:paraId="0D028419" w14:textId="77777777" w:rsidR="001C35F0" w:rsidRDefault="007E14F3">
            <w:pPr>
              <w:spacing w:line="220" w:lineRule="auto"/>
              <w:jc w:val="center"/>
            </w:pPr>
            <w:r>
              <w:rPr>
                <w:sz w:val="19"/>
                <w:szCs w:val="19"/>
              </w:rPr>
              <w:t>0.0279</w:t>
            </w:r>
          </w:p>
        </w:tc>
        <w:tc>
          <w:tcPr>
            <w:tcW w:w="1500" w:type="dxa"/>
            <w:tcMar>
              <w:top w:w="40" w:type="dxa"/>
              <w:left w:w="80" w:type="dxa"/>
              <w:bottom w:w="40" w:type="dxa"/>
              <w:right w:w="80" w:type="dxa"/>
            </w:tcMar>
          </w:tcPr>
          <w:p w14:paraId="0D02841A" w14:textId="77777777" w:rsidR="001C35F0" w:rsidRDefault="007E14F3">
            <w:pPr>
              <w:spacing w:line="220" w:lineRule="auto"/>
              <w:jc w:val="center"/>
            </w:pPr>
            <w:r>
              <w:rPr>
                <w:sz w:val="19"/>
                <w:szCs w:val="19"/>
              </w:rPr>
              <w:t>0.0076</w:t>
            </w:r>
          </w:p>
        </w:tc>
      </w:tr>
      <w:tr w:rsidR="001C35F0" w14:paraId="0D028421" w14:textId="77777777">
        <w:tc>
          <w:tcPr>
            <w:tcW w:w="3100" w:type="dxa"/>
            <w:tcMar>
              <w:top w:w="40" w:type="dxa"/>
              <w:left w:w="80" w:type="dxa"/>
              <w:bottom w:w="40" w:type="dxa"/>
              <w:right w:w="80" w:type="dxa"/>
            </w:tcMar>
          </w:tcPr>
          <w:p w14:paraId="0D02841C" w14:textId="77777777" w:rsidR="001C35F0" w:rsidRDefault="007E14F3">
            <w:pPr>
              <w:spacing w:line="220" w:lineRule="auto"/>
            </w:pPr>
            <w:r>
              <w:rPr>
                <w:sz w:val="19"/>
                <w:szCs w:val="19"/>
              </w:rPr>
              <w:t>Collaborative + Sentiment</w:t>
            </w:r>
          </w:p>
        </w:tc>
        <w:tc>
          <w:tcPr>
            <w:tcW w:w="1700" w:type="dxa"/>
            <w:tcMar>
              <w:top w:w="40" w:type="dxa"/>
              <w:left w:w="80" w:type="dxa"/>
              <w:bottom w:w="40" w:type="dxa"/>
              <w:right w:w="80" w:type="dxa"/>
            </w:tcMar>
          </w:tcPr>
          <w:p w14:paraId="0D02841D" w14:textId="77777777" w:rsidR="001C35F0" w:rsidRDefault="007E14F3">
            <w:pPr>
              <w:spacing w:line="220" w:lineRule="auto"/>
              <w:jc w:val="center"/>
            </w:pPr>
            <w:r>
              <w:rPr>
                <w:sz w:val="19"/>
                <w:szCs w:val="19"/>
              </w:rPr>
              <w:t>0.0262</w:t>
            </w:r>
          </w:p>
        </w:tc>
        <w:tc>
          <w:tcPr>
            <w:tcW w:w="1500" w:type="dxa"/>
            <w:tcMar>
              <w:top w:w="40" w:type="dxa"/>
              <w:left w:w="80" w:type="dxa"/>
              <w:bottom w:w="40" w:type="dxa"/>
              <w:right w:w="80" w:type="dxa"/>
            </w:tcMar>
          </w:tcPr>
          <w:p w14:paraId="0D02841E" w14:textId="77777777" w:rsidR="001C35F0" w:rsidRDefault="007E14F3">
            <w:pPr>
              <w:spacing w:line="220" w:lineRule="auto"/>
              <w:jc w:val="center"/>
            </w:pPr>
            <w:r>
              <w:rPr>
                <w:sz w:val="19"/>
                <w:szCs w:val="19"/>
              </w:rPr>
              <w:t>0.0077</w:t>
            </w:r>
          </w:p>
        </w:tc>
        <w:tc>
          <w:tcPr>
            <w:tcW w:w="1750" w:type="dxa"/>
            <w:tcMar>
              <w:top w:w="40" w:type="dxa"/>
              <w:left w:w="80" w:type="dxa"/>
              <w:bottom w:w="40" w:type="dxa"/>
              <w:right w:w="80" w:type="dxa"/>
            </w:tcMar>
          </w:tcPr>
          <w:p w14:paraId="0D02841F" w14:textId="77777777" w:rsidR="001C35F0" w:rsidRDefault="007E14F3">
            <w:pPr>
              <w:spacing w:line="220" w:lineRule="auto"/>
              <w:jc w:val="center"/>
            </w:pPr>
            <w:r>
              <w:rPr>
                <w:sz w:val="19"/>
                <w:szCs w:val="19"/>
              </w:rPr>
              <w:t>0.0336</w:t>
            </w:r>
          </w:p>
        </w:tc>
        <w:tc>
          <w:tcPr>
            <w:tcW w:w="1500" w:type="dxa"/>
            <w:tcMar>
              <w:top w:w="40" w:type="dxa"/>
              <w:left w:w="80" w:type="dxa"/>
              <w:bottom w:w="40" w:type="dxa"/>
              <w:right w:w="80" w:type="dxa"/>
            </w:tcMar>
          </w:tcPr>
          <w:p w14:paraId="0D028420" w14:textId="77777777" w:rsidR="001C35F0" w:rsidRDefault="007E14F3">
            <w:pPr>
              <w:spacing w:line="220" w:lineRule="auto"/>
              <w:jc w:val="center"/>
            </w:pPr>
            <w:r>
              <w:rPr>
                <w:sz w:val="19"/>
                <w:szCs w:val="19"/>
              </w:rPr>
              <w:t>0.0089</w:t>
            </w:r>
          </w:p>
        </w:tc>
      </w:tr>
      <w:tr w:rsidR="001C35F0" w14:paraId="0D028427" w14:textId="77777777">
        <w:tc>
          <w:tcPr>
            <w:tcW w:w="3100" w:type="dxa"/>
            <w:tcMar>
              <w:top w:w="40" w:type="dxa"/>
              <w:left w:w="80" w:type="dxa"/>
              <w:bottom w:w="40" w:type="dxa"/>
              <w:right w:w="80" w:type="dxa"/>
            </w:tcMar>
          </w:tcPr>
          <w:p w14:paraId="0D028422" w14:textId="77777777" w:rsidR="001C35F0" w:rsidRDefault="007E14F3">
            <w:pPr>
              <w:spacing w:line="220" w:lineRule="auto"/>
            </w:pPr>
            <w:r>
              <w:rPr>
                <w:sz w:val="19"/>
                <w:szCs w:val="19"/>
              </w:rPr>
              <w:t>Full hybrid (fixed)</w:t>
            </w:r>
          </w:p>
        </w:tc>
        <w:tc>
          <w:tcPr>
            <w:tcW w:w="1700" w:type="dxa"/>
            <w:tcMar>
              <w:top w:w="40" w:type="dxa"/>
              <w:left w:w="80" w:type="dxa"/>
              <w:bottom w:w="40" w:type="dxa"/>
              <w:right w:w="80" w:type="dxa"/>
            </w:tcMar>
          </w:tcPr>
          <w:p w14:paraId="0D028423" w14:textId="77777777" w:rsidR="001C35F0" w:rsidRDefault="007E14F3">
            <w:pPr>
              <w:spacing w:line="220" w:lineRule="auto"/>
              <w:jc w:val="center"/>
            </w:pPr>
            <w:r>
              <w:rPr>
                <w:sz w:val="19"/>
                <w:szCs w:val="19"/>
              </w:rPr>
              <w:t>0.0217</w:t>
            </w:r>
          </w:p>
        </w:tc>
        <w:tc>
          <w:tcPr>
            <w:tcW w:w="1500" w:type="dxa"/>
            <w:tcMar>
              <w:top w:w="40" w:type="dxa"/>
              <w:left w:w="80" w:type="dxa"/>
              <w:bottom w:w="40" w:type="dxa"/>
              <w:right w:w="80" w:type="dxa"/>
            </w:tcMar>
          </w:tcPr>
          <w:p w14:paraId="0D028424" w14:textId="77777777" w:rsidR="001C35F0" w:rsidRDefault="007E14F3">
            <w:pPr>
              <w:spacing w:line="220" w:lineRule="auto"/>
              <w:jc w:val="center"/>
            </w:pPr>
            <w:r>
              <w:rPr>
                <w:sz w:val="19"/>
                <w:szCs w:val="19"/>
              </w:rPr>
              <w:t>0.0083</w:t>
            </w:r>
          </w:p>
        </w:tc>
        <w:tc>
          <w:tcPr>
            <w:tcW w:w="1750" w:type="dxa"/>
            <w:tcMar>
              <w:top w:w="40" w:type="dxa"/>
              <w:left w:w="80" w:type="dxa"/>
              <w:bottom w:w="40" w:type="dxa"/>
              <w:right w:w="80" w:type="dxa"/>
            </w:tcMar>
          </w:tcPr>
          <w:p w14:paraId="0D028425" w14:textId="77777777" w:rsidR="001C35F0" w:rsidRDefault="007E14F3">
            <w:pPr>
              <w:spacing w:line="220" w:lineRule="auto"/>
              <w:jc w:val="center"/>
            </w:pPr>
            <w:r>
              <w:rPr>
                <w:sz w:val="19"/>
                <w:szCs w:val="19"/>
              </w:rPr>
              <w:t>0.0366</w:t>
            </w:r>
          </w:p>
        </w:tc>
        <w:tc>
          <w:tcPr>
            <w:tcW w:w="1500" w:type="dxa"/>
            <w:tcMar>
              <w:top w:w="40" w:type="dxa"/>
              <w:left w:w="80" w:type="dxa"/>
              <w:bottom w:w="40" w:type="dxa"/>
              <w:right w:w="80" w:type="dxa"/>
            </w:tcMar>
          </w:tcPr>
          <w:p w14:paraId="0D028426" w14:textId="77777777" w:rsidR="001C35F0" w:rsidRDefault="007E14F3">
            <w:pPr>
              <w:spacing w:line="220" w:lineRule="auto"/>
              <w:jc w:val="center"/>
            </w:pPr>
            <w:r>
              <w:rPr>
                <w:sz w:val="19"/>
                <w:szCs w:val="19"/>
              </w:rPr>
              <w:t>0.0102</w:t>
            </w:r>
          </w:p>
        </w:tc>
      </w:tr>
      <w:tr w:rsidR="001C35F0" w14:paraId="0D02842D" w14:textId="77777777">
        <w:tc>
          <w:tcPr>
            <w:tcW w:w="3100" w:type="dxa"/>
            <w:tcMar>
              <w:top w:w="40" w:type="dxa"/>
              <w:left w:w="80" w:type="dxa"/>
              <w:bottom w:w="40" w:type="dxa"/>
              <w:right w:w="80" w:type="dxa"/>
            </w:tcMar>
          </w:tcPr>
          <w:p w14:paraId="0D028428" w14:textId="77777777" w:rsidR="001C35F0" w:rsidRDefault="007E14F3">
            <w:pPr>
              <w:spacing w:line="220" w:lineRule="auto"/>
            </w:pPr>
            <w:r>
              <w:rPr>
                <w:sz w:val="19"/>
                <w:szCs w:val="19"/>
              </w:rPr>
              <w:t>Full hybrid (NNLS)</w:t>
            </w:r>
          </w:p>
        </w:tc>
        <w:tc>
          <w:tcPr>
            <w:tcW w:w="1700" w:type="dxa"/>
            <w:tcMar>
              <w:top w:w="40" w:type="dxa"/>
              <w:left w:w="80" w:type="dxa"/>
              <w:bottom w:w="40" w:type="dxa"/>
              <w:right w:w="80" w:type="dxa"/>
            </w:tcMar>
          </w:tcPr>
          <w:p w14:paraId="0D028429" w14:textId="77777777" w:rsidR="001C35F0" w:rsidRDefault="007E14F3">
            <w:pPr>
              <w:spacing w:line="220" w:lineRule="auto"/>
              <w:jc w:val="center"/>
            </w:pPr>
            <w:r>
              <w:rPr>
                <w:sz w:val="19"/>
                <w:szCs w:val="19"/>
              </w:rPr>
              <w:t>0.0225</w:t>
            </w:r>
          </w:p>
        </w:tc>
        <w:tc>
          <w:tcPr>
            <w:tcW w:w="1500" w:type="dxa"/>
            <w:tcMar>
              <w:top w:w="40" w:type="dxa"/>
              <w:left w:w="80" w:type="dxa"/>
              <w:bottom w:w="40" w:type="dxa"/>
              <w:right w:w="80" w:type="dxa"/>
            </w:tcMar>
          </w:tcPr>
          <w:p w14:paraId="0D02842A" w14:textId="77777777" w:rsidR="001C35F0" w:rsidRDefault="007E14F3">
            <w:pPr>
              <w:spacing w:line="220" w:lineRule="auto"/>
              <w:jc w:val="center"/>
            </w:pPr>
            <w:r>
              <w:rPr>
                <w:sz w:val="19"/>
                <w:szCs w:val="19"/>
              </w:rPr>
              <w:t>0.0083</w:t>
            </w:r>
          </w:p>
        </w:tc>
        <w:tc>
          <w:tcPr>
            <w:tcW w:w="1750" w:type="dxa"/>
            <w:tcMar>
              <w:top w:w="40" w:type="dxa"/>
              <w:left w:w="80" w:type="dxa"/>
              <w:bottom w:w="40" w:type="dxa"/>
              <w:right w:w="80" w:type="dxa"/>
            </w:tcMar>
          </w:tcPr>
          <w:p w14:paraId="0D02842B" w14:textId="77777777" w:rsidR="001C35F0" w:rsidRDefault="007E14F3">
            <w:pPr>
              <w:spacing w:line="220" w:lineRule="auto"/>
              <w:jc w:val="center"/>
            </w:pPr>
            <w:r>
              <w:rPr>
                <w:sz w:val="19"/>
                <w:szCs w:val="19"/>
              </w:rPr>
              <w:t>0.0444</w:t>
            </w:r>
          </w:p>
        </w:tc>
        <w:tc>
          <w:tcPr>
            <w:tcW w:w="1500" w:type="dxa"/>
            <w:tcMar>
              <w:top w:w="40" w:type="dxa"/>
              <w:left w:w="80" w:type="dxa"/>
              <w:bottom w:w="40" w:type="dxa"/>
              <w:right w:w="80" w:type="dxa"/>
            </w:tcMar>
          </w:tcPr>
          <w:p w14:paraId="0D02842C" w14:textId="77777777" w:rsidR="001C35F0" w:rsidRDefault="007E14F3">
            <w:pPr>
              <w:spacing w:line="220" w:lineRule="auto"/>
              <w:jc w:val="center"/>
            </w:pPr>
            <w:r>
              <w:rPr>
                <w:sz w:val="19"/>
                <w:szCs w:val="19"/>
              </w:rPr>
              <w:t>0.0110</w:t>
            </w:r>
          </w:p>
        </w:tc>
      </w:tr>
    </w:tbl>
    <w:p w14:paraId="0D02842E" w14:textId="77777777" w:rsidR="001C35F0" w:rsidRDefault="007E14F3">
      <w:pPr>
        <w:spacing w:after="120" w:line="276" w:lineRule="auto"/>
        <w:jc w:val="both"/>
      </w:pPr>
      <w:r>
        <w:rPr>
          <w:b/>
          <w:bCs/>
          <w:sz w:val="24"/>
          <w:szCs w:val="24"/>
        </w:rPr>
        <w:t xml:space="preserve">Discussion — a negative result on Dataset I: </w:t>
      </w:r>
      <w:r>
        <w:rPr>
          <w:sz w:val="24"/>
          <w:szCs w:val="24"/>
        </w:rPr>
        <w:t>On Dataset I the full three-signal hybrid under fixed weights achieved an NDCG@10 of 0.0217, which is lower than three of its own proper subsets, the strongest being Content + Sentiment at 0.0275. Personalised weighting recovered only part of the shortfall, reaching 0.0225. Adding a third signal therefore did not improve the ranking on this dataset. The honest conclusion is that the fixed allocation over-weights sentiment: it grants that arm 0.200 where the learned weights assign it 0.054, and the sentiment</w:t>
      </w:r>
      <w:r>
        <w:rPr>
          <w:sz w:val="24"/>
          <w:szCs w:val="24"/>
        </w:rPr>
        <w:t>-only configuration scored 0.0222 against 0.0241 for content alone.</w:t>
      </w:r>
    </w:p>
    <w:p w14:paraId="0D02842F" w14:textId="77777777" w:rsidR="001C35F0" w:rsidRDefault="007E14F3">
      <w:pPr>
        <w:spacing w:after="120" w:line="276" w:lineRule="auto"/>
        <w:jc w:val="both"/>
      </w:pPr>
      <w:r>
        <w:rPr>
          <w:b/>
          <w:bCs/>
          <w:sz w:val="24"/>
          <w:szCs w:val="24"/>
        </w:rPr>
        <w:lastRenderedPageBreak/>
        <w:t xml:space="preserve">The opposite outcome on Dataset II: </w:t>
      </w:r>
      <w:r>
        <w:rPr>
          <w:sz w:val="24"/>
          <w:szCs w:val="24"/>
        </w:rPr>
        <w:t>On Dataset II the full hybrid with personalised weights achieved 0.0444, exceeding every proper subset, the strongest of which was Collaborative only at 0.0384. Taken together the two ablations support a narrower and more useful claim than an unqualified statement that the hybrid is best: the three-signal blend is worthwhile when its weights are calibrated to the data, and a poorly chosen fixed allocation can render it inferior to a two-signal alternative.</w:t>
      </w:r>
    </w:p>
    <w:p w14:paraId="0D028430" w14:textId="77777777" w:rsidR="001C35F0" w:rsidRDefault="007E14F3">
      <w:pPr>
        <w:pStyle w:val="Heading2"/>
        <w:spacing w:before="200" w:after="90"/>
      </w:pPr>
      <w:bookmarkStart w:id="26" w:name="_Toc29"/>
      <w:r>
        <w:rPr>
          <w:b/>
          <w:bCs/>
          <w:color w:val="000000"/>
          <w:sz w:val="28"/>
          <w:szCs w:val="28"/>
        </w:rPr>
        <w:t>5.6 Comparison with Other State-of-the-Art Methods</w:t>
      </w:r>
      <w:bookmarkEnd w:id="26"/>
    </w:p>
    <w:p w14:paraId="0D028431" w14:textId="77777777" w:rsidR="001C35F0" w:rsidRDefault="007E14F3">
      <w:pPr>
        <w:spacing w:before="140" w:after="80"/>
      </w:pPr>
      <w:r>
        <w:rPr>
          <w:b/>
          <w:bCs/>
          <w:sz w:val="24"/>
          <w:szCs w:val="24"/>
        </w:rPr>
        <w:t>Table 10: Comparison with other state-of-the-art methods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2092"/>
        <w:gridCol w:w="1547"/>
        <w:gridCol w:w="1227"/>
        <w:gridCol w:w="949"/>
        <w:gridCol w:w="1894"/>
      </w:tblGrid>
      <w:tr w:rsidR="001C35F0" w14:paraId="0D028438" w14:textId="77777777">
        <w:trPr>
          <w:tblHeader/>
        </w:trPr>
        <w:tc>
          <w:tcPr>
            <w:tcW w:w="2200" w:type="dxa"/>
            <w:shd w:val="clear" w:color="auto" w:fill="D9D9D9"/>
            <w:tcMar>
              <w:top w:w="40" w:type="dxa"/>
              <w:left w:w="80" w:type="dxa"/>
              <w:bottom w:w="40" w:type="dxa"/>
              <w:right w:w="80" w:type="dxa"/>
            </w:tcMar>
          </w:tcPr>
          <w:p w14:paraId="0D028432" w14:textId="77777777" w:rsidR="001C35F0" w:rsidRDefault="007E14F3">
            <w:pPr>
              <w:spacing w:line="220" w:lineRule="auto"/>
              <w:jc w:val="center"/>
            </w:pPr>
            <w:r>
              <w:rPr>
                <w:b/>
                <w:bCs/>
                <w:sz w:val="19"/>
                <w:szCs w:val="19"/>
              </w:rPr>
              <w:t>Method</w:t>
            </w:r>
          </w:p>
        </w:tc>
        <w:tc>
          <w:tcPr>
            <w:tcW w:w="2100" w:type="dxa"/>
            <w:shd w:val="clear" w:color="auto" w:fill="D9D9D9"/>
            <w:tcMar>
              <w:top w:w="40" w:type="dxa"/>
              <w:left w:w="80" w:type="dxa"/>
              <w:bottom w:w="40" w:type="dxa"/>
              <w:right w:w="80" w:type="dxa"/>
            </w:tcMar>
          </w:tcPr>
          <w:p w14:paraId="0D028433" w14:textId="77777777" w:rsidR="001C35F0" w:rsidRDefault="007E14F3">
            <w:pPr>
              <w:spacing w:line="220" w:lineRule="auto"/>
              <w:jc w:val="center"/>
            </w:pPr>
            <w:r>
              <w:rPr>
                <w:b/>
                <w:bCs/>
                <w:sz w:val="19"/>
                <w:szCs w:val="19"/>
              </w:rPr>
              <w:t>Signals combined</w:t>
            </w:r>
          </w:p>
        </w:tc>
        <w:tc>
          <w:tcPr>
            <w:tcW w:w="1550" w:type="dxa"/>
            <w:shd w:val="clear" w:color="auto" w:fill="D9D9D9"/>
            <w:tcMar>
              <w:top w:w="40" w:type="dxa"/>
              <w:left w:w="80" w:type="dxa"/>
              <w:bottom w:w="40" w:type="dxa"/>
              <w:right w:w="80" w:type="dxa"/>
            </w:tcMar>
          </w:tcPr>
          <w:p w14:paraId="0D028434" w14:textId="77777777" w:rsidR="001C35F0" w:rsidRDefault="007E14F3">
            <w:pPr>
              <w:spacing w:line="220" w:lineRule="auto"/>
              <w:jc w:val="center"/>
            </w:pPr>
            <w:r>
              <w:rPr>
                <w:b/>
                <w:bCs/>
                <w:sz w:val="19"/>
                <w:szCs w:val="19"/>
              </w:rPr>
              <w:t>Weighting</w:t>
            </w:r>
          </w:p>
        </w:tc>
        <w:tc>
          <w:tcPr>
            <w:tcW w:w="1200" w:type="dxa"/>
            <w:shd w:val="clear" w:color="auto" w:fill="D9D9D9"/>
            <w:tcMar>
              <w:top w:w="40" w:type="dxa"/>
              <w:left w:w="80" w:type="dxa"/>
              <w:bottom w:w="40" w:type="dxa"/>
              <w:right w:w="80" w:type="dxa"/>
            </w:tcMar>
          </w:tcPr>
          <w:p w14:paraId="0D028435" w14:textId="77777777" w:rsidR="001C35F0" w:rsidRDefault="007E14F3">
            <w:pPr>
              <w:spacing w:line="220" w:lineRule="auto"/>
              <w:jc w:val="center"/>
            </w:pPr>
            <w:r>
              <w:rPr>
                <w:b/>
                <w:bCs/>
                <w:sz w:val="19"/>
                <w:szCs w:val="19"/>
              </w:rPr>
              <w:t>Explanations</w:t>
            </w:r>
          </w:p>
        </w:tc>
        <w:tc>
          <w:tcPr>
            <w:tcW w:w="950" w:type="dxa"/>
            <w:shd w:val="clear" w:color="auto" w:fill="D9D9D9"/>
            <w:tcMar>
              <w:top w:w="40" w:type="dxa"/>
              <w:left w:w="80" w:type="dxa"/>
              <w:bottom w:w="40" w:type="dxa"/>
              <w:right w:w="80" w:type="dxa"/>
            </w:tcMar>
          </w:tcPr>
          <w:p w14:paraId="0D028436" w14:textId="77777777" w:rsidR="001C35F0" w:rsidRDefault="007E14F3">
            <w:pPr>
              <w:spacing w:line="220" w:lineRule="auto"/>
              <w:jc w:val="center"/>
            </w:pPr>
            <w:r>
              <w:rPr>
                <w:b/>
                <w:bCs/>
                <w:sz w:val="19"/>
                <w:szCs w:val="19"/>
              </w:rPr>
              <w:t>Datasets</w:t>
            </w:r>
          </w:p>
        </w:tc>
        <w:tc>
          <w:tcPr>
            <w:tcW w:w="1900" w:type="dxa"/>
            <w:shd w:val="clear" w:color="auto" w:fill="D9D9D9"/>
            <w:tcMar>
              <w:top w:w="40" w:type="dxa"/>
              <w:left w:w="80" w:type="dxa"/>
              <w:bottom w:w="40" w:type="dxa"/>
              <w:right w:w="80" w:type="dxa"/>
            </w:tcMar>
          </w:tcPr>
          <w:p w14:paraId="0D028437" w14:textId="77777777" w:rsidR="001C35F0" w:rsidRDefault="007E14F3">
            <w:pPr>
              <w:spacing w:line="220" w:lineRule="auto"/>
              <w:jc w:val="center"/>
            </w:pPr>
            <w:r>
              <w:rPr>
                <w:b/>
                <w:bCs/>
                <w:sz w:val="19"/>
                <w:szCs w:val="19"/>
              </w:rPr>
              <w:t>NDCG@10</w:t>
            </w:r>
          </w:p>
        </w:tc>
      </w:tr>
      <w:tr w:rsidR="001C35F0" w14:paraId="0D02843F" w14:textId="77777777">
        <w:tc>
          <w:tcPr>
            <w:tcW w:w="2200" w:type="dxa"/>
            <w:tcMar>
              <w:top w:w="40" w:type="dxa"/>
              <w:left w:w="80" w:type="dxa"/>
              <w:bottom w:w="40" w:type="dxa"/>
              <w:right w:w="80" w:type="dxa"/>
            </w:tcMar>
          </w:tcPr>
          <w:p w14:paraId="0D028439" w14:textId="77777777" w:rsidR="001C35F0" w:rsidRDefault="007E14F3">
            <w:pPr>
              <w:spacing w:line="220" w:lineRule="auto"/>
            </w:pPr>
            <w:r>
              <w:rPr>
                <w:sz w:val="19"/>
                <w:szCs w:val="19"/>
              </w:rPr>
              <w:t>Burke [16]</w:t>
            </w:r>
          </w:p>
        </w:tc>
        <w:tc>
          <w:tcPr>
            <w:tcW w:w="2100" w:type="dxa"/>
            <w:tcMar>
              <w:top w:w="40" w:type="dxa"/>
              <w:left w:w="80" w:type="dxa"/>
              <w:bottom w:w="40" w:type="dxa"/>
              <w:right w:w="80" w:type="dxa"/>
            </w:tcMar>
          </w:tcPr>
          <w:p w14:paraId="0D02843A" w14:textId="77777777" w:rsidR="001C35F0" w:rsidRDefault="007E14F3">
            <w:pPr>
              <w:spacing w:line="220" w:lineRule="auto"/>
              <w:jc w:val="center"/>
            </w:pPr>
            <w:r>
              <w:rPr>
                <w:sz w:val="19"/>
                <w:szCs w:val="19"/>
              </w:rPr>
              <w:t>CF + CBF</w:t>
            </w:r>
          </w:p>
        </w:tc>
        <w:tc>
          <w:tcPr>
            <w:tcW w:w="1550" w:type="dxa"/>
            <w:tcMar>
              <w:top w:w="40" w:type="dxa"/>
              <w:left w:w="80" w:type="dxa"/>
              <w:bottom w:w="40" w:type="dxa"/>
              <w:right w:w="80" w:type="dxa"/>
            </w:tcMar>
          </w:tcPr>
          <w:p w14:paraId="0D02843B" w14:textId="77777777" w:rsidR="001C35F0" w:rsidRDefault="007E14F3">
            <w:pPr>
              <w:spacing w:line="220" w:lineRule="auto"/>
              <w:jc w:val="center"/>
            </w:pPr>
            <w:r>
              <w:rPr>
                <w:sz w:val="19"/>
                <w:szCs w:val="19"/>
              </w:rPr>
              <w:t>Fixed</w:t>
            </w:r>
          </w:p>
        </w:tc>
        <w:tc>
          <w:tcPr>
            <w:tcW w:w="1200" w:type="dxa"/>
            <w:tcMar>
              <w:top w:w="40" w:type="dxa"/>
              <w:left w:w="80" w:type="dxa"/>
              <w:bottom w:w="40" w:type="dxa"/>
              <w:right w:w="80" w:type="dxa"/>
            </w:tcMar>
          </w:tcPr>
          <w:p w14:paraId="0D02843C" w14:textId="77777777" w:rsidR="001C35F0" w:rsidRDefault="007E14F3">
            <w:pPr>
              <w:spacing w:line="220" w:lineRule="auto"/>
              <w:jc w:val="center"/>
            </w:pPr>
            <w:r>
              <w:rPr>
                <w:sz w:val="19"/>
                <w:szCs w:val="19"/>
              </w:rPr>
              <w:t>No</w:t>
            </w:r>
          </w:p>
        </w:tc>
        <w:tc>
          <w:tcPr>
            <w:tcW w:w="950" w:type="dxa"/>
            <w:tcMar>
              <w:top w:w="40" w:type="dxa"/>
              <w:left w:w="80" w:type="dxa"/>
              <w:bottom w:w="40" w:type="dxa"/>
              <w:right w:w="80" w:type="dxa"/>
            </w:tcMar>
          </w:tcPr>
          <w:p w14:paraId="0D02843D" w14:textId="77777777" w:rsidR="001C35F0" w:rsidRDefault="007E14F3">
            <w:pPr>
              <w:spacing w:line="220" w:lineRule="auto"/>
              <w:jc w:val="center"/>
            </w:pPr>
            <w:r>
              <w:rPr>
                <w:sz w:val="19"/>
                <w:szCs w:val="19"/>
              </w:rPr>
              <w:t>1</w:t>
            </w:r>
          </w:p>
        </w:tc>
        <w:tc>
          <w:tcPr>
            <w:tcW w:w="1900" w:type="dxa"/>
            <w:tcMar>
              <w:top w:w="40" w:type="dxa"/>
              <w:left w:w="80" w:type="dxa"/>
              <w:bottom w:w="40" w:type="dxa"/>
              <w:right w:w="80" w:type="dxa"/>
            </w:tcMar>
          </w:tcPr>
          <w:p w14:paraId="0D02843E" w14:textId="77777777" w:rsidR="001C35F0" w:rsidRDefault="007E14F3">
            <w:pPr>
              <w:spacing w:line="220" w:lineRule="auto"/>
              <w:jc w:val="center"/>
            </w:pPr>
            <w:r>
              <w:rPr>
                <w:sz w:val="19"/>
                <w:szCs w:val="19"/>
              </w:rPr>
              <w:t>Not comparable</w:t>
            </w:r>
          </w:p>
        </w:tc>
      </w:tr>
      <w:tr w:rsidR="001C35F0" w14:paraId="0D028446" w14:textId="77777777">
        <w:tc>
          <w:tcPr>
            <w:tcW w:w="2200" w:type="dxa"/>
            <w:tcMar>
              <w:top w:w="40" w:type="dxa"/>
              <w:left w:w="80" w:type="dxa"/>
              <w:bottom w:w="40" w:type="dxa"/>
              <w:right w:w="80" w:type="dxa"/>
            </w:tcMar>
          </w:tcPr>
          <w:p w14:paraId="0D028440" w14:textId="77777777" w:rsidR="001C35F0" w:rsidRDefault="007E14F3">
            <w:pPr>
              <w:spacing w:line="220" w:lineRule="auto"/>
            </w:pPr>
            <w:r>
              <w:rPr>
                <w:sz w:val="19"/>
                <w:szCs w:val="19"/>
              </w:rPr>
              <w:t>McAuley &amp; Leskovec [21]</w:t>
            </w:r>
          </w:p>
        </w:tc>
        <w:tc>
          <w:tcPr>
            <w:tcW w:w="2100" w:type="dxa"/>
            <w:tcMar>
              <w:top w:w="40" w:type="dxa"/>
              <w:left w:w="80" w:type="dxa"/>
              <w:bottom w:w="40" w:type="dxa"/>
              <w:right w:w="80" w:type="dxa"/>
            </w:tcMar>
          </w:tcPr>
          <w:p w14:paraId="0D028441" w14:textId="77777777" w:rsidR="001C35F0" w:rsidRDefault="007E14F3">
            <w:pPr>
              <w:spacing w:line="220" w:lineRule="auto"/>
              <w:jc w:val="center"/>
            </w:pPr>
            <w:r>
              <w:rPr>
                <w:sz w:val="19"/>
                <w:szCs w:val="19"/>
              </w:rPr>
              <w:t>Ratings + review text</w:t>
            </w:r>
          </w:p>
        </w:tc>
        <w:tc>
          <w:tcPr>
            <w:tcW w:w="1550" w:type="dxa"/>
            <w:tcMar>
              <w:top w:w="40" w:type="dxa"/>
              <w:left w:w="80" w:type="dxa"/>
              <w:bottom w:w="40" w:type="dxa"/>
              <w:right w:w="80" w:type="dxa"/>
            </w:tcMar>
          </w:tcPr>
          <w:p w14:paraId="0D028442" w14:textId="77777777" w:rsidR="001C35F0" w:rsidRDefault="007E14F3">
            <w:pPr>
              <w:spacing w:line="220" w:lineRule="auto"/>
              <w:jc w:val="center"/>
            </w:pPr>
            <w:r>
              <w:rPr>
                <w:sz w:val="19"/>
                <w:szCs w:val="19"/>
              </w:rPr>
              <w:t>Joint latent</w:t>
            </w:r>
          </w:p>
        </w:tc>
        <w:tc>
          <w:tcPr>
            <w:tcW w:w="1200" w:type="dxa"/>
            <w:tcMar>
              <w:top w:w="40" w:type="dxa"/>
              <w:left w:w="80" w:type="dxa"/>
              <w:bottom w:w="40" w:type="dxa"/>
              <w:right w:w="80" w:type="dxa"/>
            </w:tcMar>
          </w:tcPr>
          <w:p w14:paraId="0D028443" w14:textId="77777777" w:rsidR="001C35F0" w:rsidRDefault="007E14F3">
            <w:pPr>
              <w:spacing w:line="220" w:lineRule="auto"/>
              <w:jc w:val="center"/>
            </w:pPr>
            <w:r>
              <w:rPr>
                <w:sz w:val="19"/>
                <w:szCs w:val="19"/>
              </w:rPr>
              <w:t>Partial</w:t>
            </w:r>
          </w:p>
        </w:tc>
        <w:tc>
          <w:tcPr>
            <w:tcW w:w="950" w:type="dxa"/>
            <w:tcMar>
              <w:top w:w="40" w:type="dxa"/>
              <w:left w:w="80" w:type="dxa"/>
              <w:bottom w:w="40" w:type="dxa"/>
              <w:right w:w="80" w:type="dxa"/>
            </w:tcMar>
          </w:tcPr>
          <w:p w14:paraId="0D028444" w14:textId="77777777" w:rsidR="001C35F0" w:rsidRDefault="007E14F3">
            <w:pPr>
              <w:spacing w:line="220" w:lineRule="auto"/>
              <w:jc w:val="center"/>
            </w:pPr>
            <w:r>
              <w:rPr>
                <w:sz w:val="19"/>
                <w:szCs w:val="19"/>
              </w:rPr>
              <w:t>Multiple</w:t>
            </w:r>
          </w:p>
        </w:tc>
        <w:tc>
          <w:tcPr>
            <w:tcW w:w="1900" w:type="dxa"/>
            <w:tcMar>
              <w:top w:w="40" w:type="dxa"/>
              <w:left w:w="80" w:type="dxa"/>
              <w:bottom w:w="40" w:type="dxa"/>
              <w:right w:w="80" w:type="dxa"/>
            </w:tcMar>
          </w:tcPr>
          <w:p w14:paraId="0D028445" w14:textId="77777777" w:rsidR="001C35F0" w:rsidRDefault="007E14F3">
            <w:pPr>
              <w:spacing w:line="220" w:lineRule="auto"/>
              <w:jc w:val="center"/>
            </w:pPr>
            <w:r>
              <w:rPr>
                <w:sz w:val="19"/>
                <w:szCs w:val="19"/>
              </w:rPr>
              <w:t>Not comparable</w:t>
            </w:r>
          </w:p>
        </w:tc>
      </w:tr>
      <w:tr w:rsidR="001C35F0" w14:paraId="0D02844D" w14:textId="77777777">
        <w:tc>
          <w:tcPr>
            <w:tcW w:w="2200" w:type="dxa"/>
            <w:tcMar>
              <w:top w:w="40" w:type="dxa"/>
              <w:left w:w="80" w:type="dxa"/>
              <w:bottom w:w="40" w:type="dxa"/>
              <w:right w:w="80" w:type="dxa"/>
            </w:tcMar>
          </w:tcPr>
          <w:p w14:paraId="0D028447" w14:textId="77777777" w:rsidR="001C35F0" w:rsidRDefault="007E14F3">
            <w:pPr>
              <w:spacing w:line="220" w:lineRule="auto"/>
            </w:pPr>
            <w:r>
              <w:rPr>
                <w:sz w:val="19"/>
                <w:szCs w:val="19"/>
              </w:rPr>
              <w:t>Asani et al. [26]</w:t>
            </w:r>
          </w:p>
        </w:tc>
        <w:tc>
          <w:tcPr>
            <w:tcW w:w="2100" w:type="dxa"/>
            <w:tcMar>
              <w:top w:w="40" w:type="dxa"/>
              <w:left w:w="80" w:type="dxa"/>
              <w:bottom w:w="40" w:type="dxa"/>
              <w:right w:w="80" w:type="dxa"/>
            </w:tcMar>
          </w:tcPr>
          <w:p w14:paraId="0D028448" w14:textId="77777777" w:rsidR="001C35F0" w:rsidRDefault="007E14F3">
            <w:pPr>
              <w:spacing w:line="220" w:lineRule="auto"/>
              <w:jc w:val="center"/>
            </w:pPr>
            <w:r>
              <w:rPr>
                <w:sz w:val="19"/>
                <w:szCs w:val="19"/>
              </w:rPr>
              <w:t>CF + CBF + Sentiment</w:t>
            </w:r>
          </w:p>
        </w:tc>
        <w:tc>
          <w:tcPr>
            <w:tcW w:w="1550" w:type="dxa"/>
            <w:tcMar>
              <w:top w:w="40" w:type="dxa"/>
              <w:left w:w="80" w:type="dxa"/>
              <w:bottom w:w="40" w:type="dxa"/>
              <w:right w:w="80" w:type="dxa"/>
            </w:tcMar>
          </w:tcPr>
          <w:p w14:paraId="0D028449" w14:textId="77777777" w:rsidR="001C35F0" w:rsidRDefault="007E14F3">
            <w:pPr>
              <w:spacing w:line="220" w:lineRule="auto"/>
              <w:jc w:val="center"/>
            </w:pPr>
            <w:r>
              <w:rPr>
                <w:sz w:val="19"/>
                <w:szCs w:val="19"/>
              </w:rPr>
              <w:t>Fixed</w:t>
            </w:r>
          </w:p>
        </w:tc>
        <w:tc>
          <w:tcPr>
            <w:tcW w:w="1200" w:type="dxa"/>
            <w:tcMar>
              <w:top w:w="40" w:type="dxa"/>
              <w:left w:w="80" w:type="dxa"/>
              <w:bottom w:w="40" w:type="dxa"/>
              <w:right w:w="80" w:type="dxa"/>
            </w:tcMar>
          </w:tcPr>
          <w:p w14:paraId="0D02844A" w14:textId="77777777" w:rsidR="001C35F0" w:rsidRDefault="007E14F3">
            <w:pPr>
              <w:spacing w:line="220" w:lineRule="auto"/>
              <w:jc w:val="center"/>
            </w:pPr>
            <w:r>
              <w:rPr>
                <w:sz w:val="19"/>
                <w:szCs w:val="19"/>
              </w:rPr>
              <w:t>No</w:t>
            </w:r>
          </w:p>
        </w:tc>
        <w:tc>
          <w:tcPr>
            <w:tcW w:w="950" w:type="dxa"/>
            <w:tcMar>
              <w:top w:w="40" w:type="dxa"/>
              <w:left w:w="80" w:type="dxa"/>
              <w:bottom w:w="40" w:type="dxa"/>
              <w:right w:w="80" w:type="dxa"/>
            </w:tcMar>
          </w:tcPr>
          <w:p w14:paraId="0D02844B" w14:textId="77777777" w:rsidR="001C35F0" w:rsidRDefault="007E14F3">
            <w:pPr>
              <w:spacing w:line="220" w:lineRule="auto"/>
              <w:jc w:val="center"/>
            </w:pPr>
            <w:r>
              <w:rPr>
                <w:sz w:val="19"/>
                <w:szCs w:val="19"/>
              </w:rPr>
              <w:t>1</w:t>
            </w:r>
          </w:p>
        </w:tc>
        <w:tc>
          <w:tcPr>
            <w:tcW w:w="1900" w:type="dxa"/>
            <w:tcMar>
              <w:top w:w="40" w:type="dxa"/>
              <w:left w:w="80" w:type="dxa"/>
              <w:bottom w:w="40" w:type="dxa"/>
              <w:right w:w="80" w:type="dxa"/>
            </w:tcMar>
          </w:tcPr>
          <w:p w14:paraId="0D02844C" w14:textId="77777777" w:rsidR="001C35F0" w:rsidRDefault="007E14F3">
            <w:pPr>
              <w:spacing w:line="220" w:lineRule="auto"/>
              <w:jc w:val="center"/>
            </w:pPr>
            <w:r>
              <w:rPr>
                <w:sz w:val="19"/>
                <w:szCs w:val="19"/>
              </w:rPr>
              <w:t>Not comparable</w:t>
            </w:r>
          </w:p>
        </w:tc>
      </w:tr>
      <w:tr w:rsidR="001C35F0" w14:paraId="0D028454" w14:textId="77777777">
        <w:tc>
          <w:tcPr>
            <w:tcW w:w="2200" w:type="dxa"/>
            <w:tcMar>
              <w:top w:w="40" w:type="dxa"/>
              <w:left w:w="80" w:type="dxa"/>
              <w:bottom w:w="40" w:type="dxa"/>
              <w:right w:w="80" w:type="dxa"/>
            </w:tcMar>
          </w:tcPr>
          <w:p w14:paraId="0D02844E" w14:textId="77777777" w:rsidR="001C35F0" w:rsidRDefault="007E14F3">
            <w:pPr>
              <w:spacing w:line="220" w:lineRule="auto"/>
            </w:pPr>
            <w:proofErr w:type="spellStart"/>
            <w:r>
              <w:rPr>
                <w:sz w:val="19"/>
                <w:szCs w:val="19"/>
              </w:rPr>
              <w:t>Darraz</w:t>
            </w:r>
            <w:proofErr w:type="spellEnd"/>
            <w:r>
              <w:rPr>
                <w:sz w:val="19"/>
                <w:szCs w:val="19"/>
              </w:rPr>
              <w:t xml:space="preserve"> et al. [27]</w:t>
            </w:r>
          </w:p>
        </w:tc>
        <w:tc>
          <w:tcPr>
            <w:tcW w:w="2100" w:type="dxa"/>
            <w:tcMar>
              <w:top w:w="40" w:type="dxa"/>
              <w:left w:w="80" w:type="dxa"/>
              <w:bottom w:w="40" w:type="dxa"/>
              <w:right w:w="80" w:type="dxa"/>
            </w:tcMar>
          </w:tcPr>
          <w:p w14:paraId="0D02844F" w14:textId="77777777" w:rsidR="001C35F0" w:rsidRDefault="007E14F3">
            <w:pPr>
              <w:spacing w:line="220" w:lineRule="auto"/>
              <w:jc w:val="center"/>
            </w:pPr>
            <w:r>
              <w:rPr>
                <w:sz w:val="19"/>
                <w:szCs w:val="19"/>
              </w:rPr>
              <w:t>CF + BERT sentiment</w:t>
            </w:r>
          </w:p>
        </w:tc>
        <w:tc>
          <w:tcPr>
            <w:tcW w:w="1550" w:type="dxa"/>
            <w:tcMar>
              <w:top w:w="40" w:type="dxa"/>
              <w:left w:w="80" w:type="dxa"/>
              <w:bottom w:w="40" w:type="dxa"/>
              <w:right w:w="80" w:type="dxa"/>
            </w:tcMar>
          </w:tcPr>
          <w:p w14:paraId="0D028450" w14:textId="77777777" w:rsidR="001C35F0" w:rsidRDefault="007E14F3">
            <w:pPr>
              <w:spacing w:line="220" w:lineRule="auto"/>
              <w:jc w:val="center"/>
            </w:pPr>
            <w:r>
              <w:rPr>
                <w:sz w:val="19"/>
                <w:szCs w:val="19"/>
              </w:rPr>
              <w:t>Fixed</w:t>
            </w:r>
          </w:p>
        </w:tc>
        <w:tc>
          <w:tcPr>
            <w:tcW w:w="1200" w:type="dxa"/>
            <w:tcMar>
              <w:top w:w="40" w:type="dxa"/>
              <w:left w:w="80" w:type="dxa"/>
              <w:bottom w:w="40" w:type="dxa"/>
              <w:right w:w="80" w:type="dxa"/>
            </w:tcMar>
          </w:tcPr>
          <w:p w14:paraId="0D028451" w14:textId="77777777" w:rsidR="001C35F0" w:rsidRDefault="007E14F3">
            <w:pPr>
              <w:spacing w:line="220" w:lineRule="auto"/>
              <w:jc w:val="center"/>
            </w:pPr>
            <w:r>
              <w:rPr>
                <w:sz w:val="19"/>
                <w:szCs w:val="19"/>
              </w:rPr>
              <w:t>No</w:t>
            </w:r>
          </w:p>
        </w:tc>
        <w:tc>
          <w:tcPr>
            <w:tcW w:w="950" w:type="dxa"/>
            <w:tcMar>
              <w:top w:w="40" w:type="dxa"/>
              <w:left w:w="80" w:type="dxa"/>
              <w:bottom w:w="40" w:type="dxa"/>
              <w:right w:w="80" w:type="dxa"/>
            </w:tcMar>
          </w:tcPr>
          <w:p w14:paraId="0D028452" w14:textId="77777777" w:rsidR="001C35F0" w:rsidRDefault="007E14F3">
            <w:pPr>
              <w:spacing w:line="220" w:lineRule="auto"/>
              <w:jc w:val="center"/>
            </w:pPr>
            <w:r>
              <w:rPr>
                <w:sz w:val="19"/>
                <w:szCs w:val="19"/>
              </w:rPr>
              <w:t>1</w:t>
            </w:r>
          </w:p>
        </w:tc>
        <w:tc>
          <w:tcPr>
            <w:tcW w:w="1900" w:type="dxa"/>
            <w:tcMar>
              <w:top w:w="40" w:type="dxa"/>
              <w:left w:w="80" w:type="dxa"/>
              <w:bottom w:w="40" w:type="dxa"/>
              <w:right w:w="80" w:type="dxa"/>
            </w:tcMar>
          </w:tcPr>
          <w:p w14:paraId="0D028453" w14:textId="77777777" w:rsidR="001C35F0" w:rsidRDefault="007E14F3">
            <w:pPr>
              <w:spacing w:line="220" w:lineRule="auto"/>
              <w:jc w:val="center"/>
            </w:pPr>
            <w:r>
              <w:rPr>
                <w:sz w:val="19"/>
                <w:szCs w:val="19"/>
              </w:rPr>
              <w:t>Not comparable</w:t>
            </w:r>
          </w:p>
        </w:tc>
      </w:tr>
      <w:tr w:rsidR="001C35F0" w14:paraId="0D02845B" w14:textId="77777777">
        <w:tc>
          <w:tcPr>
            <w:tcW w:w="2200" w:type="dxa"/>
            <w:tcMar>
              <w:top w:w="40" w:type="dxa"/>
              <w:left w:w="80" w:type="dxa"/>
              <w:bottom w:w="40" w:type="dxa"/>
              <w:right w:w="80" w:type="dxa"/>
            </w:tcMar>
          </w:tcPr>
          <w:p w14:paraId="0D028455" w14:textId="77777777" w:rsidR="001C35F0" w:rsidRDefault="007E14F3">
            <w:pPr>
              <w:spacing w:line="220" w:lineRule="auto"/>
            </w:pPr>
            <w:r>
              <w:rPr>
                <w:sz w:val="19"/>
                <w:szCs w:val="19"/>
              </w:rPr>
              <w:t>Proposed (fixed weights)</w:t>
            </w:r>
          </w:p>
        </w:tc>
        <w:tc>
          <w:tcPr>
            <w:tcW w:w="2100" w:type="dxa"/>
            <w:tcMar>
              <w:top w:w="40" w:type="dxa"/>
              <w:left w:w="80" w:type="dxa"/>
              <w:bottom w:w="40" w:type="dxa"/>
              <w:right w:w="80" w:type="dxa"/>
            </w:tcMar>
          </w:tcPr>
          <w:p w14:paraId="0D028456" w14:textId="77777777" w:rsidR="001C35F0" w:rsidRDefault="007E14F3">
            <w:pPr>
              <w:spacing w:line="220" w:lineRule="auto"/>
              <w:jc w:val="center"/>
            </w:pPr>
            <w:r>
              <w:rPr>
                <w:sz w:val="19"/>
                <w:szCs w:val="19"/>
              </w:rPr>
              <w:t>CF + CBF + Sentiment</w:t>
            </w:r>
          </w:p>
        </w:tc>
        <w:tc>
          <w:tcPr>
            <w:tcW w:w="1550" w:type="dxa"/>
            <w:tcMar>
              <w:top w:w="40" w:type="dxa"/>
              <w:left w:w="80" w:type="dxa"/>
              <w:bottom w:w="40" w:type="dxa"/>
              <w:right w:w="80" w:type="dxa"/>
            </w:tcMar>
          </w:tcPr>
          <w:p w14:paraId="0D028457" w14:textId="77777777" w:rsidR="001C35F0" w:rsidRDefault="007E14F3">
            <w:pPr>
              <w:spacing w:line="220" w:lineRule="auto"/>
              <w:jc w:val="center"/>
            </w:pPr>
            <w:r>
              <w:rPr>
                <w:sz w:val="19"/>
                <w:szCs w:val="19"/>
              </w:rPr>
              <w:t>Fixed</w:t>
            </w:r>
          </w:p>
        </w:tc>
        <w:tc>
          <w:tcPr>
            <w:tcW w:w="1200" w:type="dxa"/>
            <w:tcMar>
              <w:top w:w="40" w:type="dxa"/>
              <w:left w:w="80" w:type="dxa"/>
              <w:bottom w:w="40" w:type="dxa"/>
              <w:right w:w="80" w:type="dxa"/>
            </w:tcMar>
          </w:tcPr>
          <w:p w14:paraId="0D028458" w14:textId="77777777" w:rsidR="001C35F0" w:rsidRDefault="007E14F3">
            <w:pPr>
              <w:spacing w:line="220" w:lineRule="auto"/>
              <w:jc w:val="center"/>
            </w:pPr>
            <w:r>
              <w:rPr>
                <w:sz w:val="19"/>
                <w:szCs w:val="19"/>
              </w:rPr>
              <w:t>Yes</w:t>
            </w:r>
          </w:p>
        </w:tc>
        <w:tc>
          <w:tcPr>
            <w:tcW w:w="950" w:type="dxa"/>
            <w:tcMar>
              <w:top w:w="40" w:type="dxa"/>
              <w:left w:w="80" w:type="dxa"/>
              <w:bottom w:w="40" w:type="dxa"/>
              <w:right w:w="80" w:type="dxa"/>
            </w:tcMar>
          </w:tcPr>
          <w:p w14:paraId="0D028459" w14:textId="77777777" w:rsidR="001C35F0" w:rsidRDefault="007E14F3">
            <w:pPr>
              <w:spacing w:line="220" w:lineRule="auto"/>
              <w:jc w:val="center"/>
            </w:pPr>
            <w:r>
              <w:rPr>
                <w:sz w:val="19"/>
                <w:szCs w:val="19"/>
              </w:rPr>
              <w:t>2</w:t>
            </w:r>
          </w:p>
        </w:tc>
        <w:tc>
          <w:tcPr>
            <w:tcW w:w="1900" w:type="dxa"/>
            <w:tcMar>
              <w:top w:w="40" w:type="dxa"/>
              <w:left w:w="80" w:type="dxa"/>
              <w:bottom w:w="40" w:type="dxa"/>
              <w:right w:w="80" w:type="dxa"/>
            </w:tcMar>
          </w:tcPr>
          <w:p w14:paraId="0D02845A" w14:textId="77777777" w:rsidR="001C35F0" w:rsidRDefault="007E14F3">
            <w:pPr>
              <w:spacing w:line="220" w:lineRule="auto"/>
              <w:jc w:val="center"/>
            </w:pPr>
            <w:r>
              <w:rPr>
                <w:sz w:val="19"/>
                <w:szCs w:val="19"/>
              </w:rPr>
              <w:t>0.0217 / 0.0366</w:t>
            </w:r>
          </w:p>
        </w:tc>
      </w:tr>
      <w:tr w:rsidR="001C35F0" w14:paraId="0D028462" w14:textId="77777777">
        <w:tc>
          <w:tcPr>
            <w:tcW w:w="2200" w:type="dxa"/>
            <w:tcMar>
              <w:top w:w="40" w:type="dxa"/>
              <w:left w:w="80" w:type="dxa"/>
              <w:bottom w:w="40" w:type="dxa"/>
              <w:right w:w="80" w:type="dxa"/>
            </w:tcMar>
          </w:tcPr>
          <w:p w14:paraId="0D02845C" w14:textId="77777777" w:rsidR="001C35F0" w:rsidRDefault="007E14F3">
            <w:pPr>
              <w:spacing w:line="220" w:lineRule="auto"/>
            </w:pPr>
            <w:r>
              <w:rPr>
                <w:sz w:val="19"/>
                <w:szCs w:val="19"/>
              </w:rPr>
              <w:t>Proposed (NNLS weights)</w:t>
            </w:r>
          </w:p>
        </w:tc>
        <w:tc>
          <w:tcPr>
            <w:tcW w:w="2100" w:type="dxa"/>
            <w:tcMar>
              <w:top w:w="40" w:type="dxa"/>
              <w:left w:w="80" w:type="dxa"/>
              <w:bottom w:w="40" w:type="dxa"/>
              <w:right w:w="80" w:type="dxa"/>
            </w:tcMar>
          </w:tcPr>
          <w:p w14:paraId="0D02845D" w14:textId="77777777" w:rsidR="001C35F0" w:rsidRDefault="007E14F3">
            <w:pPr>
              <w:spacing w:line="220" w:lineRule="auto"/>
              <w:jc w:val="center"/>
            </w:pPr>
            <w:r>
              <w:rPr>
                <w:sz w:val="19"/>
                <w:szCs w:val="19"/>
              </w:rPr>
              <w:t>CF + CBF + Sentiment</w:t>
            </w:r>
          </w:p>
        </w:tc>
        <w:tc>
          <w:tcPr>
            <w:tcW w:w="1550" w:type="dxa"/>
            <w:tcMar>
              <w:top w:w="40" w:type="dxa"/>
              <w:left w:w="80" w:type="dxa"/>
              <w:bottom w:w="40" w:type="dxa"/>
              <w:right w:w="80" w:type="dxa"/>
            </w:tcMar>
          </w:tcPr>
          <w:p w14:paraId="0D02845E" w14:textId="77777777" w:rsidR="001C35F0" w:rsidRDefault="007E14F3">
            <w:pPr>
              <w:spacing w:line="220" w:lineRule="auto"/>
              <w:jc w:val="center"/>
            </w:pPr>
            <w:r>
              <w:rPr>
                <w:sz w:val="19"/>
                <w:szCs w:val="19"/>
              </w:rPr>
              <w:t>Personalised</w:t>
            </w:r>
          </w:p>
        </w:tc>
        <w:tc>
          <w:tcPr>
            <w:tcW w:w="1200" w:type="dxa"/>
            <w:tcMar>
              <w:top w:w="40" w:type="dxa"/>
              <w:left w:w="80" w:type="dxa"/>
              <w:bottom w:w="40" w:type="dxa"/>
              <w:right w:w="80" w:type="dxa"/>
            </w:tcMar>
          </w:tcPr>
          <w:p w14:paraId="0D02845F" w14:textId="77777777" w:rsidR="001C35F0" w:rsidRDefault="007E14F3">
            <w:pPr>
              <w:spacing w:line="220" w:lineRule="auto"/>
              <w:jc w:val="center"/>
            </w:pPr>
            <w:r>
              <w:rPr>
                <w:sz w:val="19"/>
                <w:szCs w:val="19"/>
              </w:rPr>
              <w:t>Yes</w:t>
            </w:r>
          </w:p>
        </w:tc>
        <w:tc>
          <w:tcPr>
            <w:tcW w:w="950" w:type="dxa"/>
            <w:tcMar>
              <w:top w:w="40" w:type="dxa"/>
              <w:left w:w="80" w:type="dxa"/>
              <w:bottom w:w="40" w:type="dxa"/>
              <w:right w:w="80" w:type="dxa"/>
            </w:tcMar>
          </w:tcPr>
          <w:p w14:paraId="0D028460" w14:textId="77777777" w:rsidR="001C35F0" w:rsidRDefault="007E14F3">
            <w:pPr>
              <w:spacing w:line="220" w:lineRule="auto"/>
              <w:jc w:val="center"/>
            </w:pPr>
            <w:r>
              <w:rPr>
                <w:sz w:val="19"/>
                <w:szCs w:val="19"/>
              </w:rPr>
              <w:t>2</w:t>
            </w:r>
          </w:p>
        </w:tc>
        <w:tc>
          <w:tcPr>
            <w:tcW w:w="1900" w:type="dxa"/>
            <w:tcMar>
              <w:top w:w="40" w:type="dxa"/>
              <w:left w:w="80" w:type="dxa"/>
              <w:bottom w:w="40" w:type="dxa"/>
              <w:right w:w="80" w:type="dxa"/>
            </w:tcMar>
          </w:tcPr>
          <w:p w14:paraId="0D028461" w14:textId="77777777" w:rsidR="001C35F0" w:rsidRDefault="007E14F3">
            <w:pPr>
              <w:spacing w:line="220" w:lineRule="auto"/>
              <w:jc w:val="center"/>
            </w:pPr>
            <w:r>
              <w:rPr>
                <w:sz w:val="19"/>
                <w:szCs w:val="19"/>
              </w:rPr>
              <w:t>0.0225 / 0.0444</w:t>
            </w:r>
          </w:p>
        </w:tc>
      </w:tr>
    </w:tbl>
    <w:p w14:paraId="0D028463" w14:textId="77777777" w:rsidR="001C35F0" w:rsidRDefault="007E14F3">
      <w:pPr>
        <w:spacing w:after="120" w:line="276" w:lineRule="auto"/>
        <w:jc w:val="both"/>
      </w:pPr>
      <w:r>
        <w:rPr>
          <w:b/>
          <w:bCs/>
          <w:sz w:val="24"/>
          <w:szCs w:val="24"/>
        </w:rPr>
        <w:t xml:space="preserve">Discussion: </w:t>
      </w:r>
      <w:r>
        <w:rPr>
          <w:sz w:val="24"/>
          <w:szCs w:val="24"/>
        </w:rPr>
        <w:t>The comparison is framed honestly. The proposed system is not claimed to exceed transformer-based alternatives on raw accuracy, and because the comparator studies were evaluated upon different data under different protocols, no numerical superiority is asserted; those cells are recorded as not comparable rather than populated with incommensurable figures. The position advanced is that a measure of attainable accuracy has been exchanged deliberately for full reproducibility at zero compute cost, for personal</w:t>
      </w:r>
      <w:r>
        <w:rPr>
          <w:sz w:val="24"/>
          <w:szCs w:val="24"/>
        </w:rPr>
        <w:t>isation of the fusion rule, for explainability as a first-class output, and for an evaluation protocol substantially broader than those reported by either comparator.</w:t>
      </w:r>
    </w:p>
    <w:p w14:paraId="0D028464" w14:textId="77777777" w:rsidR="001C35F0" w:rsidRDefault="007E14F3">
      <w:pPr>
        <w:pStyle w:val="Heading2"/>
        <w:spacing w:before="200" w:after="90"/>
      </w:pPr>
      <w:bookmarkStart w:id="27" w:name="_Toc30"/>
      <w:r>
        <w:rPr>
          <w:b/>
          <w:bCs/>
          <w:color w:val="000000"/>
          <w:sz w:val="28"/>
          <w:szCs w:val="28"/>
        </w:rPr>
        <w:t>5.7 System Output and Screenshots</w:t>
      </w:r>
      <w:bookmarkEnd w:id="27"/>
    </w:p>
    <w:p w14:paraId="0D028465" w14:textId="77777777" w:rsidR="001C35F0" w:rsidRDefault="007E14F3">
      <w:pPr>
        <w:spacing w:after="120" w:line="276" w:lineRule="auto"/>
        <w:jc w:val="both"/>
      </w:pPr>
      <w:r>
        <w:rPr>
          <w:sz w:val="24"/>
          <w:szCs w:val="24"/>
        </w:rPr>
        <w:t>The figures below are captured from the running application.</w:t>
      </w:r>
    </w:p>
    <w:p w14:paraId="0D028466" w14:textId="77777777" w:rsidR="001C35F0" w:rsidRDefault="007E14F3">
      <w:pPr>
        <w:spacing w:before="100" w:after="40"/>
        <w:jc w:val="center"/>
      </w:pPr>
      <w:r>
        <w:rPr>
          <w:noProof/>
        </w:rPr>
        <w:lastRenderedPageBreak/>
        <w:drawing>
          <wp:inline distT="0" distB="0" distL="0" distR="0" wp14:anchorId="0D0284B6" wp14:editId="0D0284B7">
            <wp:extent cx="3838575" cy="2733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2733675"/>
                    </a:xfrm>
                    <a:prstGeom prst="rect">
                      <a:avLst/>
                    </a:prstGeom>
                  </pic:spPr>
                </pic:pic>
              </a:graphicData>
            </a:graphic>
          </wp:inline>
        </w:drawing>
      </w:r>
    </w:p>
    <w:p w14:paraId="0D028467" w14:textId="77777777" w:rsidR="001C35F0" w:rsidRDefault="007E14F3">
      <w:pPr>
        <w:spacing w:before="60" w:after="160"/>
        <w:jc w:val="center"/>
      </w:pPr>
      <w:r>
        <w:rPr>
          <w:sz w:val="24"/>
          <w:szCs w:val="24"/>
        </w:rPr>
        <w:t>Fig.7 Home page: search, cuisine browse and personalisation panel</w:t>
      </w:r>
    </w:p>
    <w:p w14:paraId="0D028468" w14:textId="77777777" w:rsidR="001C35F0" w:rsidRDefault="007E14F3">
      <w:pPr>
        <w:spacing w:before="100" w:after="40"/>
        <w:jc w:val="center"/>
      </w:pPr>
      <w:r>
        <w:rPr>
          <w:noProof/>
        </w:rPr>
        <w:drawing>
          <wp:inline distT="0" distB="0" distL="0" distR="0" wp14:anchorId="0D0284B8" wp14:editId="0D0284B9">
            <wp:extent cx="3838575" cy="2733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38575" cy="2733675"/>
                    </a:xfrm>
                    <a:prstGeom prst="rect">
                      <a:avLst/>
                    </a:prstGeom>
                  </pic:spPr>
                </pic:pic>
              </a:graphicData>
            </a:graphic>
          </wp:inline>
        </w:drawing>
      </w:r>
    </w:p>
    <w:p w14:paraId="0D028469" w14:textId="77777777" w:rsidR="001C35F0" w:rsidRDefault="007E14F3">
      <w:pPr>
        <w:spacing w:before="60" w:after="160"/>
        <w:jc w:val="center"/>
      </w:pPr>
      <w:r>
        <w:rPr>
          <w:sz w:val="24"/>
          <w:szCs w:val="24"/>
        </w:rPr>
        <w:t>Fig.8 Explore page with active filters and explained recommendations</w:t>
      </w:r>
    </w:p>
    <w:p w14:paraId="0D02846A" w14:textId="77777777" w:rsidR="001C35F0" w:rsidRDefault="007E14F3">
      <w:pPr>
        <w:spacing w:after="120" w:line="276" w:lineRule="auto"/>
        <w:jc w:val="both"/>
      </w:pPr>
      <w:r>
        <w:rPr>
          <w:sz w:val="24"/>
          <w:szCs w:val="24"/>
        </w:rPr>
        <w:t>Figure 9 exposes the fusion arithmetic of Equation (10) directly to the user. For the listing shown the content-based match is 40 per cent and the collaborative score 100 per cent, yielding a hybrid score of 64 per cent, which is exactly 0.6 × 0.40 + 0.4 × 1.00.</w:t>
      </w:r>
    </w:p>
    <w:p w14:paraId="0D02846B" w14:textId="77777777" w:rsidR="001C35F0" w:rsidRDefault="007E14F3">
      <w:pPr>
        <w:spacing w:before="100" w:after="40"/>
        <w:jc w:val="center"/>
      </w:pPr>
      <w:r>
        <w:rPr>
          <w:noProof/>
        </w:rPr>
        <w:drawing>
          <wp:inline distT="0" distB="0" distL="0" distR="0" wp14:anchorId="0D0284BA" wp14:editId="0D0284BB">
            <wp:extent cx="3838575" cy="129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1295400"/>
                    </a:xfrm>
                    <a:prstGeom prst="rect">
                      <a:avLst/>
                    </a:prstGeom>
                  </pic:spPr>
                </pic:pic>
              </a:graphicData>
            </a:graphic>
          </wp:inline>
        </w:drawing>
      </w:r>
    </w:p>
    <w:p w14:paraId="0D02846C" w14:textId="77777777" w:rsidR="001C35F0" w:rsidRDefault="007E14F3">
      <w:pPr>
        <w:spacing w:before="60" w:after="160"/>
        <w:jc w:val="center"/>
      </w:pPr>
      <w:r>
        <w:rPr>
          <w:sz w:val="24"/>
          <w:szCs w:val="24"/>
        </w:rPr>
        <w:lastRenderedPageBreak/>
        <w:t>Fig.9 Restaurant detail page showing the hybrid score breakdown</w:t>
      </w:r>
    </w:p>
    <w:p w14:paraId="0D02846D" w14:textId="77777777" w:rsidR="001C35F0" w:rsidRDefault="007E14F3">
      <w:pPr>
        <w:spacing w:before="100" w:after="40"/>
        <w:jc w:val="center"/>
      </w:pPr>
      <w:r>
        <w:rPr>
          <w:noProof/>
        </w:rPr>
        <w:drawing>
          <wp:inline distT="0" distB="0" distL="0" distR="0" wp14:anchorId="0D0284BC" wp14:editId="0D0284BD">
            <wp:extent cx="3838575" cy="2505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2505075"/>
                    </a:xfrm>
                    <a:prstGeom prst="rect">
                      <a:avLst/>
                    </a:prstGeom>
                  </pic:spPr>
                </pic:pic>
              </a:graphicData>
            </a:graphic>
          </wp:inline>
        </w:drawing>
      </w:r>
    </w:p>
    <w:p w14:paraId="0D02846E" w14:textId="77777777" w:rsidR="001C35F0" w:rsidRDefault="007E14F3">
      <w:pPr>
        <w:spacing w:before="60" w:after="160"/>
        <w:jc w:val="center"/>
      </w:pPr>
      <w:r>
        <w:rPr>
          <w:sz w:val="24"/>
          <w:szCs w:val="24"/>
        </w:rPr>
        <w:t>Fig.10 Empty state returned when no establishment matches the filters</w:t>
      </w:r>
    </w:p>
    <w:p w14:paraId="0D02846F" w14:textId="77777777" w:rsidR="001C35F0" w:rsidRDefault="007E14F3">
      <w:r>
        <w:br w:type="page"/>
      </w:r>
    </w:p>
    <w:p w14:paraId="0D028470" w14:textId="77777777" w:rsidR="001C35F0" w:rsidRDefault="007E14F3">
      <w:pPr>
        <w:pStyle w:val="Heading1"/>
        <w:spacing w:before="240" w:after="60"/>
        <w:jc w:val="center"/>
      </w:pPr>
      <w:bookmarkStart w:id="28" w:name="_Toc31"/>
      <w:r>
        <w:rPr>
          <w:b/>
          <w:bCs/>
          <w:color w:val="000000"/>
          <w:sz w:val="28"/>
          <w:szCs w:val="28"/>
        </w:rPr>
        <w:lastRenderedPageBreak/>
        <w:t>CHAPTER – 6</w:t>
      </w:r>
      <w:bookmarkEnd w:id="28"/>
    </w:p>
    <w:p w14:paraId="0D028471" w14:textId="77777777" w:rsidR="001C35F0" w:rsidRDefault="007E14F3">
      <w:pPr>
        <w:spacing w:after="200"/>
        <w:jc w:val="center"/>
      </w:pPr>
      <w:r>
        <w:rPr>
          <w:b/>
          <w:bCs/>
          <w:sz w:val="28"/>
          <w:szCs w:val="28"/>
        </w:rPr>
        <w:t>CONCLUSION &amp; FUTURE WORK</w:t>
      </w:r>
    </w:p>
    <w:p w14:paraId="0D028472" w14:textId="77777777" w:rsidR="001C35F0" w:rsidRDefault="007E14F3">
      <w:pPr>
        <w:spacing w:after="120" w:line="276" w:lineRule="auto"/>
        <w:jc w:val="both"/>
      </w:pPr>
      <w:r>
        <w:rPr>
          <w:sz w:val="24"/>
          <w:szCs w:val="24"/>
        </w:rPr>
        <w:t>A hybrid restaurant recommendation system has been designed, implemented and evaluated, in which collaborative filtering, TF-IDF content similarity and lexicon-based review sentiment are normalised and fused into a single ranking. Fusion weights are estimated separately for every user by Non-Negative Least Squares regression rather than fixed across the population, addressing the first research gap identified; an explainability layer emits a natural-language justification with every recommendation, addressi</w:t>
      </w:r>
      <w:r>
        <w:rPr>
          <w:sz w:val="24"/>
          <w:szCs w:val="24"/>
        </w:rPr>
        <w:t>ng the second; and the evaluation protocol spans nine models, seven metrics and two independently generated datasets, addressing the third. The framework exists both as an offline evaluation pipeline and as a functional interactive application operating across twelve Indian cities.</w:t>
      </w:r>
    </w:p>
    <w:p w14:paraId="0D028473" w14:textId="77777777" w:rsidR="001C35F0" w:rsidRDefault="007E14F3">
      <w:pPr>
        <w:spacing w:after="120" w:line="276" w:lineRule="auto"/>
        <w:jc w:val="both"/>
      </w:pPr>
      <w:r>
        <w:rPr>
          <w:sz w:val="24"/>
          <w:szCs w:val="24"/>
        </w:rPr>
        <w:t>Four empirical conclusions are drawn. First, the divergence between error-based and ranking-based evaluation was reproduced experimentally: on Dataset I the tuned factorisation model held the best RMSE of 0.5364 while the Popularity baseline held the best NDCG@10 of 0.0257, confirming that either family reported alone would mislead. Second, that divergence did not recur on Dataset II, establishing the effect as dataset-dependent and a single-dataset claim as unsafe. Third, personalised fusion weighting impr</w:t>
      </w:r>
      <w:r>
        <w:rPr>
          <w:sz w:val="24"/>
          <w:szCs w:val="24"/>
        </w:rPr>
        <w:t>oved NDCG@10 by 21.3 per cent on Dataset II but only 3.9 per cent on Dataset I, and the ablation showed the fixed-weight hybrid being outperformed by its own subsets on Dataset I — supporting the narrower claim that a three-signal blend is worthwhile only when its weights are calibrated to the data. Fourth, the learned weights varied substantially between users, establishing that the personalisation is real rather than cosmetic, independently of the accuracy it delivers.</w:t>
      </w:r>
    </w:p>
    <w:p w14:paraId="0D028474" w14:textId="77777777" w:rsidR="001C35F0" w:rsidRDefault="007E14F3">
      <w:pPr>
        <w:pStyle w:val="Heading2"/>
        <w:spacing w:before="200" w:after="90"/>
      </w:pPr>
      <w:bookmarkStart w:id="29" w:name="_Toc32"/>
      <w:r>
        <w:rPr>
          <w:b/>
          <w:bCs/>
          <w:color w:val="000000"/>
          <w:sz w:val="28"/>
          <w:szCs w:val="28"/>
        </w:rPr>
        <w:t>6.1 Limitations</w:t>
      </w:r>
      <w:bookmarkEnd w:id="29"/>
    </w:p>
    <w:p w14:paraId="0D028475" w14:textId="77777777" w:rsidR="001C35F0" w:rsidRDefault="007E14F3">
      <w:pPr>
        <w:pStyle w:val="ListParagraph"/>
        <w:numPr>
          <w:ilvl w:val="0"/>
          <w:numId w:val="2"/>
        </w:numPr>
        <w:spacing w:after="70" w:line="276" w:lineRule="auto"/>
        <w:jc w:val="both"/>
      </w:pPr>
      <w:r>
        <w:rPr>
          <w:sz w:val="24"/>
          <w:szCs w:val="24"/>
        </w:rPr>
        <w:t>The per-user interaction layer is synthetic, since public restaurant catalogues expose no per-user rating history; the results establish pipeline correctness and relative model behaviour rather than real-world performance.</w:t>
      </w:r>
    </w:p>
    <w:p w14:paraId="0D028476" w14:textId="77777777" w:rsidR="001C35F0" w:rsidRDefault="007E14F3">
      <w:pPr>
        <w:pStyle w:val="ListParagraph"/>
        <w:numPr>
          <w:ilvl w:val="0"/>
          <w:numId w:val="2"/>
        </w:numPr>
        <w:spacing w:after="70" w:line="276" w:lineRule="auto"/>
        <w:jc w:val="both"/>
      </w:pPr>
      <w:r>
        <w:rPr>
          <w:sz w:val="24"/>
          <w:szCs w:val="24"/>
        </w:rPr>
        <w:t>Both datasets were produced by the same generator with differing parameters, so their independence is weaker than two genuinely separate real-world sources would provide.</w:t>
      </w:r>
    </w:p>
    <w:p w14:paraId="0D028477" w14:textId="77777777" w:rsidR="001C35F0" w:rsidRDefault="007E14F3">
      <w:pPr>
        <w:pStyle w:val="ListParagraph"/>
        <w:numPr>
          <w:ilvl w:val="0"/>
          <w:numId w:val="2"/>
        </w:numPr>
        <w:spacing w:after="70" w:line="276" w:lineRule="auto"/>
        <w:jc w:val="both"/>
      </w:pPr>
      <w:r>
        <w:rPr>
          <w:sz w:val="24"/>
          <w:szCs w:val="24"/>
        </w:rPr>
        <w:t>Sentiment figures are inflated to the point of perfect supervised accuracy, confirming that the generated review text is trivially separable and uninformative regarding organic text.</w:t>
      </w:r>
    </w:p>
    <w:p w14:paraId="0D028478" w14:textId="77777777" w:rsidR="001C35F0" w:rsidRDefault="007E14F3">
      <w:pPr>
        <w:pStyle w:val="ListParagraph"/>
        <w:numPr>
          <w:ilvl w:val="0"/>
          <w:numId w:val="2"/>
        </w:numPr>
        <w:spacing w:after="70" w:line="276" w:lineRule="auto"/>
        <w:jc w:val="both"/>
      </w:pPr>
      <w:r>
        <w:rPr>
          <w:sz w:val="24"/>
          <w:szCs w:val="24"/>
        </w:rPr>
        <w:t>Personalised weighting requires a minimum rating history and therefore cannot assist precisely those cold-start users who are most disadvantaged.</w:t>
      </w:r>
    </w:p>
    <w:p w14:paraId="0D028479" w14:textId="77777777" w:rsidR="001C35F0" w:rsidRDefault="007E14F3">
      <w:pPr>
        <w:pStyle w:val="ListParagraph"/>
        <w:numPr>
          <w:ilvl w:val="0"/>
          <w:numId w:val="2"/>
        </w:numPr>
        <w:spacing w:after="70" w:line="276" w:lineRule="auto"/>
        <w:jc w:val="both"/>
      </w:pPr>
      <w:r>
        <w:rPr>
          <w:sz w:val="24"/>
          <w:szCs w:val="24"/>
        </w:rPr>
        <w:t>The evaluation is exclusively offline; the benefit of the explanation layer to user trust rests upon prior findings rather than direct measurement within this study.</w:t>
      </w:r>
    </w:p>
    <w:p w14:paraId="0D02847A" w14:textId="77777777" w:rsidR="001C35F0" w:rsidRDefault="007E14F3">
      <w:pPr>
        <w:pStyle w:val="ListParagraph"/>
        <w:numPr>
          <w:ilvl w:val="0"/>
          <w:numId w:val="2"/>
        </w:numPr>
        <w:spacing w:after="70" w:line="276" w:lineRule="auto"/>
        <w:jc w:val="both"/>
      </w:pPr>
      <w:r>
        <w:rPr>
          <w:sz w:val="24"/>
          <w:szCs w:val="24"/>
        </w:rPr>
        <w:t>The sentiment module is not active within the deployed interface, which carries no review text, so the live system operates upon two signals rather than three.</w:t>
      </w:r>
    </w:p>
    <w:p w14:paraId="0D02847B" w14:textId="77777777" w:rsidR="001C35F0" w:rsidRDefault="007E14F3">
      <w:pPr>
        <w:pStyle w:val="Heading2"/>
        <w:spacing w:before="200" w:after="90"/>
      </w:pPr>
      <w:bookmarkStart w:id="30" w:name="_Toc33"/>
      <w:r>
        <w:rPr>
          <w:b/>
          <w:bCs/>
          <w:color w:val="000000"/>
          <w:sz w:val="28"/>
          <w:szCs w:val="28"/>
        </w:rPr>
        <w:lastRenderedPageBreak/>
        <w:t>6.2 Future Work</w:t>
      </w:r>
      <w:bookmarkEnd w:id="30"/>
    </w:p>
    <w:p w14:paraId="0D02847C" w14:textId="77777777" w:rsidR="001C35F0" w:rsidRDefault="007E14F3">
      <w:pPr>
        <w:pStyle w:val="ListParagraph"/>
        <w:numPr>
          <w:ilvl w:val="0"/>
          <w:numId w:val="2"/>
        </w:numPr>
        <w:spacing w:after="70" w:line="276" w:lineRule="auto"/>
        <w:jc w:val="both"/>
      </w:pPr>
      <w:r>
        <w:rPr>
          <w:sz w:val="24"/>
          <w:szCs w:val="24"/>
        </w:rPr>
        <w:t>Acquisition of authentic per-user interaction data, whether through partnership with an aggregator platform or through a deployed prototype collecting consented feedback, would remove the principal threat to validity and would allow the sentiment arm to be assessed upon organic text.</w:t>
      </w:r>
    </w:p>
    <w:p w14:paraId="0D02847D" w14:textId="77777777" w:rsidR="001C35F0" w:rsidRDefault="007E14F3">
      <w:pPr>
        <w:pStyle w:val="ListParagraph"/>
        <w:numPr>
          <w:ilvl w:val="0"/>
          <w:numId w:val="2"/>
        </w:numPr>
        <w:spacing w:after="70" w:line="276" w:lineRule="auto"/>
        <w:jc w:val="both"/>
      </w:pPr>
      <w:r>
        <w:rPr>
          <w:sz w:val="24"/>
          <w:szCs w:val="24"/>
        </w:rPr>
        <w:t>Substitution of the lexicon-based sentiment module by a transformer encoder fine-tuned on restaurant reviews, with the trade-off against inference cost quantified rather than assumed.</w:t>
      </w:r>
    </w:p>
    <w:p w14:paraId="0D02847E" w14:textId="77777777" w:rsidR="001C35F0" w:rsidRDefault="007E14F3">
      <w:pPr>
        <w:pStyle w:val="ListParagraph"/>
        <w:numPr>
          <w:ilvl w:val="0"/>
          <w:numId w:val="2"/>
        </w:numPr>
        <w:spacing w:after="70" w:line="276" w:lineRule="auto"/>
        <w:jc w:val="both"/>
      </w:pPr>
      <w:r>
        <w:rPr>
          <w:sz w:val="24"/>
          <w:szCs w:val="24"/>
        </w:rPr>
        <w:t>Automatic calibration of the default weight allocation per dataset, since the ablation demonstrated that a poorly chosen fixed blend can underperform its own subsets.</w:t>
      </w:r>
    </w:p>
    <w:p w14:paraId="0D02847F" w14:textId="77777777" w:rsidR="001C35F0" w:rsidRDefault="007E14F3">
      <w:pPr>
        <w:pStyle w:val="ListParagraph"/>
        <w:numPr>
          <w:ilvl w:val="0"/>
          <w:numId w:val="2"/>
        </w:numPr>
        <w:spacing w:after="70" w:line="276" w:lineRule="auto"/>
        <w:jc w:val="both"/>
      </w:pPr>
      <w:r>
        <w:rPr>
          <w:sz w:val="24"/>
          <w:szCs w:val="24"/>
        </w:rPr>
        <w:t>Incorporation of contextual signals — time of day, day of week, group composition and occasion — permitting context-aware recommendation.</w:t>
      </w:r>
    </w:p>
    <w:p w14:paraId="0D028480" w14:textId="77777777" w:rsidR="001C35F0" w:rsidRDefault="007E14F3">
      <w:pPr>
        <w:pStyle w:val="ListParagraph"/>
        <w:numPr>
          <w:ilvl w:val="0"/>
          <w:numId w:val="2"/>
        </w:numPr>
        <w:spacing w:after="70" w:line="276" w:lineRule="auto"/>
        <w:jc w:val="both"/>
      </w:pPr>
      <w:r>
        <w:rPr>
          <w:sz w:val="24"/>
          <w:szCs w:val="24"/>
        </w:rPr>
        <w:t>Replacement of the static per-user weight vector by an online procedure updating incrementally as feedback arrives, so that preference drift is tracked rather than stationarity assumed.</w:t>
      </w:r>
    </w:p>
    <w:p w14:paraId="0D028481" w14:textId="77777777" w:rsidR="001C35F0" w:rsidRDefault="007E14F3">
      <w:pPr>
        <w:pStyle w:val="ListParagraph"/>
        <w:numPr>
          <w:ilvl w:val="0"/>
          <w:numId w:val="2"/>
        </w:numPr>
        <w:spacing w:after="70" w:line="276" w:lineRule="auto"/>
        <w:jc w:val="both"/>
      </w:pPr>
      <w:r>
        <w:rPr>
          <w:sz w:val="24"/>
          <w:szCs w:val="24"/>
        </w:rPr>
        <w:t>Explicit treatment of popularity bias and fairness towards newly listed establishments, given the very low catalogue coverage observed for the Popularity baseline.</w:t>
      </w:r>
    </w:p>
    <w:p w14:paraId="0D028482" w14:textId="77777777" w:rsidR="001C35F0" w:rsidRDefault="007E14F3">
      <w:r>
        <w:br w:type="page"/>
      </w:r>
    </w:p>
    <w:p w14:paraId="0D028483" w14:textId="77777777" w:rsidR="001C35F0" w:rsidRDefault="007E14F3">
      <w:pPr>
        <w:pStyle w:val="Heading1"/>
        <w:spacing w:before="200" w:after="160"/>
        <w:jc w:val="center"/>
      </w:pPr>
      <w:bookmarkStart w:id="31" w:name="_Toc34"/>
      <w:r>
        <w:rPr>
          <w:b/>
          <w:bCs/>
          <w:color w:val="000000"/>
          <w:sz w:val="28"/>
          <w:szCs w:val="28"/>
        </w:rPr>
        <w:lastRenderedPageBreak/>
        <w:t>REFERENCES</w:t>
      </w:r>
      <w:bookmarkEnd w:id="31"/>
    </w:p>
    <w:p w14:paraId="0D028484" w14:textId="77777777" w:rsidR="001C35F0" w:rsidRDefault="007E14F3">
      <w:pPr>
        <w:spacing w:after="70"/>
        <w:ind w:left="604" w:hanging="604"/>
        <w:jc w:val="both"/>
      </w:pPr>
      <w:r>
        <w:rPr>
          <w:sz w:val="22"/>
          <w:szCs w:val="22"/>
        </w:rPr>
        <w:t xml:space="preserve">[1] </w:t>
      </w:r>
      <w:proofErr w:type="spellStart"/>
      <w:r>
        <w:rPr>
          <w:sz w:val="22"/>
          <w:szCs w:val="22"/>
        </w:rPr>
        <w:t>Adomavicius</w:t>
      </w:r>
      <w:proofErr w:type="spellEnd"/>
      <w:r>
        <w:rPr>
          <w:sz w:val="22"/>
          <w:szCs w:val="22"/>
        </w:rPr>
        <w:t xml:space="preserve">, G., and </w:t>
      </w:r>
      <w:proofErr w:type="spellStart"/>
      <w:r>
        <w:rPr>
          <w:sz w:val="22"/>
          <w:szCs w:val="22"/>
        </w:rPr>
        <w:t>Tuzhilin</w:t>
      </w:r>
      <w:proofErr w:type="spellEnd"/>
      <w:r>
        <w:rPr>
          <w:sz w:val="22"/>
          <w:szCs w:val="22"/>
        </w:rPr>
        <w:t>, A., Toward the next generation of recommender systems: a survey of the state-of-the-art and possible extensions, IEEE Transactions on Knowledge and Data Engineering, Vol. 17, No. 6, 2005, pp. 734–749.</w:t>
      </w:r>
    </w:p>
    <w:p w14:paraId="0D028485" w14:textId="77777777" w:rsidR="001C35F0" w:rsidRDefault="007E14F3">
      <w:pPr>
        <w:spacing w:after="70"/>
        <w:ind w:left="604" w:hanging="604"/>
        <w:jc w:val="both"/>
      </w:pPr>
      <w:r>
        <w:rPr>
          <w:sz w:val="22"/>
          <w:szCs w:val="22"/>
        </w:rPr>
        <w:t>[2] Ricci, F., Rokach, L., and Shapira, B., Recommender Systems Handbook, 2nd ed., Springer, New York, 2015, pp. 1–34.</w:t>
      </w:r>
    </w:p>
    <w:p w14:paraId="0D028486" w14:textId="77777777" w:rsidR="001C35F0" w:rsidRDefault="007E14F3">
      <w:pPr>
        <w:spacing w:after="70"/>
        <w:ind w:left="604" w:hanging="604"/>
        <w:jc w:val="both"/>
      </w:pPr>
      <w:r>
        <w:rPr>
          <w:sz w:val="22"/>
          <w:szCs w:val="22"/>
        </w:rPr>
        <w:t>[3] Bobadilla, J., Ortega, F., Hernando, A., and Gutiérrez, A., Recommender systems survey, Knowledge-Based Systems, Vol. 46, 2013, pp. 109–132.</w:t>
      </w:r>
    </w:p>
    <w:p w14:paraId="0D028487" w14:textId="77777777" w:rsidR="001C35F0" w:rsidRDefault="007E14F3">
      <w:pPr>
        <w:spacing w:after="70"/>
        <w:ind w:left="604" w:hanging="604"/>
        <w:jc w:val="both"/>
      </w:pPr>
      <w:r>
        <w:rPr>
          <w:sz w:val="22"/>
          <w:szCs w:val="22"/>
        </w:rPr>
        <w:t>[4] Gómez-Uribe, C. A., and Hunt, N., The Netflix recommender system: algorithms, business value, and innovation, ACM Transactions on Management Information Systems, Vol. 6, No. 4, 2015, pp. 1–19.</w:t>
      </w:r>
    </w:p>
    <w:p w14:paraId="0D028488" w14:textId="77777777" w:rsidR="001C35F0" w:rsidRDefault="007E14F3">
      <w:pPr>
        <w:spacing w:after="70"/>
        <w:ind w:left="604" w:hanging="604"/>
        <w:jc w:val="both"/>
      </w:pPr>
      <w:r>
        <w:rPr>
          <w:sz w:val="22"/>
          <w:szCs w:val="22"/>
        </w:rPr>
        <w:t xml:space="preserve">[5] Resnick, P., Iacovou, N., Suchak, M., Bergstrom, P., and Riedl, J., </w:t>
      </w:r>
      <w:proofErr w:type="spellStart"/>
      <w:r>
        <w:rPr>
          <w:sz w:val="22"/>
          <w:szCs w:val="22"/>
        </w:rPr>
        <w:t>GroupLens</w:t>
      </w:r>
      <w:proofErr w:type="spellEnd"/>
      <w:r>
        <w:rPr>
          <w:sz w:val="22"/>
          <w:szCs w:val="22"/>
        </w:rPr>
        <w:t xml:space="preserve">: an open architecture for collaborative filtering of </w:t>
      </w:r>
      <w:proofErr w:type="spellStart"/>
      <w:r>
        <w:rPr>
          <w:sz w:val="22"/>
          <w:szCs w:val="22"/>
        </w:rPr>
        <w:t>netnews</w:t>
      </w:r>
      <w:proofErr w:type="spellEnd"/>
      <w:r>
        <w:rPr>
          <w:sz w:val="22"/>
          <w:szCs w:val="22"/>
        </w:rPr>
        <w:t>, Proceedings of the ACM Conference on Computer Supported Cooperative Work (CSCW ’94), 22–26 October 1994, Chapel Hill, North Carolina, USA, 1994, pp. 175–186.</w:t>
      </w:r>
    </w:p>
    <w:p w14:paraId="0D028489" w14:textId="77777777" w:rsidR="001C35F0" w:rsidRDefault="007E14F3">
      <w:pPr>
        <w:spacing w:after="70"/>
        <w:ind w:left="604" w:hanging="604"/>
        <w:jc w:val="both"/>
      </w:pPr>
      <w:r>
        <w:rPr>
          <w:sz w:val="22"/>
          <w:szCs w:val="22"/>
        </w:rPr>
        <w:t xml:space="preserve">[6] Sarwar, B., </w:t>
      </w:r>
      <w:proofErr w:type="spellStart"/>
      <w:r>
        <w:rPr>
          <w:sz w:val="22"/>
          <w:szCs w:val="22"/>
        </w:rPr>
        <w:t>Karypis</w:t>
      </w:r>
      <w:proofErr w:type="spellEnd"/>
      <w:r>
        <w:rPr>
          <w:sz w:val="22"/>
          <w:szCs w:val="22"/>
        </w:rPr>
        <w:t xml:space="preserve">, G., </w:t>
      </w:r>
      <w:proofErr w:type="spellStart"/>
      <w:r>
        <w:rPr>
          <w:sz w:val="22"/>
          <w:szCs w:val="22"/>
        </w:rPr>
        <w:t>Konstan</w:t>
      </w:r>
      <w:proofErr w:type="spellEnd"/>
      <w:r>
        <w:rPr>
          <w:sz w:val="22"/>
          <w:szCs w:val="22"/>
        </w:rPr>
        <w:t>, J., and Riedl, J., Item-based collaborative filtering recommendation algorithms, Proceedings of the 10th International Conference on World Wide Web (WWW ’01), 1–5 May 2001, Hong Kong, 2001, pp. 285–295.</w:t>
      </w:r>
    </w:p>
    <w:p w14:paraId="0D02848A" w14:textId="77777777" w:rsidR="001C35F0" w:rsidRDefault="007E14F3">
      <w:pPr>
        <w:spacing w:after="70"/>
        <w:ind w:left="604" w:hanging="604"/>
        <w:jc w:val="both"/>
      </w:pPr>
      <w:r>
        <w:rPr>
          <w:sz w:val="22"/>
          <w:szCs w:val="22"/>
        </w:rPr>
        <w:t>[7] Koren, Y., Bell, R., and Volinsky, C., Matrix factorization techniques for recommender systems, IEEE Computer, Vol. 42, No. 8, 2009, pp. 30–37.</w:t>
      </w:r>
    </w:p>
    <w:p w14:paraId="0D02848B" w14:textId="77777777" w:rsidR="001C35F0" w:rsidRDefault="007E14F3">
      <w:pPr>
        <w:spacing w:after="70"/>
        <w:ind w:left="604" w:hanging="604"/>
        <w:jc w:val="both"/>
      </w:pPr>
      <w:r>
        <w:rPr>
          <w:sz w:val="22"/>
          <w:szCs w:val="22"/>
        </w:rPr>
        <w:t xml:space="preserve">[8] Koren, Y., Factorization meets the </w:t>
      </w:r>
      <w:proofErr w:type="spellStart"/>
      <w:r>
        <w:rPr>
          <w:sz w:val="22"/>
          <w:szCs w:val="22"/>
        </w:rPr>
        <w:t>neighborhood</w:t>
      </w:r>
      <w:proofErr w:type="spellEnd"/>
      <w:r>
        <w:rPr>
          <w:sz w:val="22"/>
          <w:szCs w:val="22"/>
        </w:rPr>
        <w:t>: a multifaceted collaborative filtering model, Proceedings of the 14th ACM SIGKDD International Conference on Knowledge Discovery and Data Mining (KDD ’08), 24–27 August 2008, Las Vegas, Nevada, USA, 2008, pp. 426–434.</w:t>
      </w:r>
    </w:p>
    <w:p w14:paraId="0D02848C" w14:textId="77777777" w:rsidR="001C35F0" w:rsidRDefault="007E14F3">
      <w:pPr>
        <w:spacing w:after="70"/>
        <w:ind w:left="604" w:hanging="604"/>
        <w:jc w:val="both"/>
      </w:pPr>
      <w:r>
        <w:rPr>
          <w:sz w:val="22"/>
          <w:szCs w:val="22"/>
        </w:rPr>
        <w:t>[9] Lee, D. D., and Seung, H. S., Algorithms for non-negative matrix factorization, Advances in Neural Information Processing Systems 13 (NIPS 2000), 27 November – 2 December 2000, Denver, Colorado, USA, 2001, pp. 556–562.</w:t>
      </w:r>
    </w:p>
    <w:p w14:paraId="0D02848D" w14:textId="77777777" w:rsidR="001C35F0" w:rsidRDefault="007E14F3">
      <w:pPr>
        <w:spacing w:after="70"/>
        <w:ind w:left="604" w:hanging="604"/>
        <w:jc w:val="both"/>
      </w:pPr>
      <w:r>
        <w:rPr>
          <w:sz w:val="22"/>
          <w:szCs w:val="22"/>
        </w:rPr>
        <w:t>[10] Hu, Y., Koren, Y., and Volinsky, C., Collaborative filtering for implicit feedback datasets, Proceedings of the 8th IEEE International Conference on Data Mining (ICDM ’08), 15–19 December 2008, Pisa, Italy, 2008, pp. 263–272.</w:t>
      </w:r>
    </w:p>
    <w:p w14:paraId="0D02848E" w14:textId="77777777" w:rsidR="001C35F0" w:rsidRDefault="007E14F3">
      <w:pPr>
        <w:spacing w:after="70"/>
        <w:ind w:left="604" w:hanging="604"/>
        <w:jc w:val="both"/>
      </w:pPr>
      <w:r>
        <w:rPr>
          <w:sz w:val="22"/>
          <w:szCs w:val="22"/>
        </w:rPr>
        <w:t xml:space="preserve">[11] Rendle, S., </w:t>
      </w:r>
      <w:proofErr w:type="spellStart"/>
      <w:r>
        <w:rPr>
          <w:sz w:val="22"/>
          <w:szCs w:val="22"/>
        </w:rPr>
        <w:t>Freudenthaler</w:t>
      </w:r>
      <w:proofErr w:type="spellEnd"/>
      <w:r>
        <w:rPr>
          <w:sz w:val="22"/>
          <w:szCs w:val="22"/>
        </w:rPr>
        <w:t>, C., Gantner, Z., and Schmidt-Thieme, L., BPR: Bayesian personalized ranking from implicit feedback, Proceedings of the 25th Conference on Uncertainty in Artificial Intelligence (UAI ’09), 18–21 June 2009, Montreal, Canada, 2009, pp. 452–461.</w:t>
      </w:r>
    </w:p>
    <w:p w14:paraId="0D02848F" w14:textId="77777777" w:rsidR="001C35F0" w:rsidRDefault="007E14F3">
      <w:pPr>
        <w:spacing w:after="70"/>
        <w:ind w:left="604" w:hanging="604"/>
        <w:jc w:val="both"/>
      </w:pPr>
      <w:r>
        <w:rPr>
          <w:sz w:val="22"/>
          <w:szCs w:val="22"/>
        </w:rPr>
        <w:t>[12] Schafer, J. B., Frankowski, D., Herlocker, J., and Sen, S., Collaborative filtering recommender systems, in The Adaptive Web, Lecture Notes in Computer Science, Vol. 4321, Springer, Berlin, 2007, pp. 291–324.</w:t>
      </w:r>
    </w:p>
    <w:p w14:paraId="0D028490" w14:textId="77777777" w:rsidR="001C35F0" w:rsidRDefault="007E14F3">
      <w:pPr>
        <w:spacing w:after="70"/>
        <w:ind w:left="604" w:hanging="604"/>
        <w:jc w:val="both"/>
      </w:pPr>
      <w:r>
        <w:rPr>
          <w:sz w:val="22"/>
          <w:szCs w:val="22"/>
        </w:rPr>
        <w:t xml:space="preserve">[13] </w:t>
      </w:r>
      <w:proofErr w:type="spellStart"/>
      <w:r>
        <w:rPr>
          <w:sz w:val="22"/>
          <w:szCs w:val="22"/>
        </w:rPr>
        <w:t>Pazzani</w:t>
      </w:r>
      <w:proofErr w:type="spellEnd"/>
      <w:r>
        <w:rPr>
          <w:sz w:val="22"/>
          <w:szCs w:val="22"/>
        </w:rPr>
        <w:t xml:space="preserve">, M. J., and </w:t>
      </w:r>
      <w:proofErr w:type="spellStart"/>
      <w:r>
        <w:rPr>
          <w:sz w:val="22"/>
          <w:szCs w:val="22"/>
        </w:rPr>
        <w:t>Billsus</w:t>
      </w:r>
      <w:proofErr w:type="spellEnd"/>
      <w:r>
        <w:rPr>
          <w:sz w:val="22"/>
          <w:szCs w:val="22"/>
        </w:rPr>
        <w:t>, D., Content-based recommendation systems, in The Adaptive Web, Lecture Notes in Computer Science, Vol. 4321, Springer, Berlin, 2007, pp. 325–341.</w:t>
      </w:r>
    </w:p>
    <w:p w14:paraId="0D028491" w14:textId="77777777" w:rsidR="001C35F0" w:rsidRDefault="007E14F3">
      <w:pPr>
        <w:spacing w:after="70"/>
        <w:ind w:left="604" w:hanging="604"/>
        <w:jc w:val="both"/>
      </w:pPr>
      <w:r>
        <w:rPr>
          <w:sz w:val="22"/>
          <w:szCs w:val="22"/>
        </w:rPr>
        <w:t xml:space="preserve">[14] Lops, P., de </w:t>
      </w:r>
      <w:proofErr w:type="spellStart"/>
      <w:r>
        <w:rPr>
          <w:sz w:val="22"/>
          <w:szCs w:val="22"/>
        </w:rPr>
        <w:t>Gemmis</w:t>
      </w:r>
      <w:proofErr w:type="spellEnd"/>
      <w:r>
        <w:rPr>
          <w:sz w:val="22"/>
          <w:szCs w:val="22"/>
        </w:rPr>
        <w:t>, M., and Semeraro, G., Content-based recommender systems: state of the art and trends, in Recommender Systems Handbook, Springer, Boston, 2011, pp. 73–105.</w:t>
      </w:r>
    </w:p>
    <w:p w14:paraId="0D028492" w14:textId="77777777" w:rsidR="001C35F0" w:rsidRDefault="007E14F3">
      <w:pPr>
        <w:spacing w:after="70"/>
        <w:ind w:left="604" w:hanging="604"/>
        <w:jc w:val="both"/>
      </w:pPr>
      <w:r>
        <w:rPr>
          <w:sz w:val="22"/>
          <w:szCs w:val="22"/>
        </w:rPr>
        <w:t>[15] Salton, G., and Buckley, C., Term-weighting approaches in automatic text retrieval, Information Processing and Management, Vol. 24, No. 5, 1988, pp. 513–523.</w:t>
      </w:r>
    </w:p>
    <w:p w14:paraId="0D028493" w14:textId="77777777" w:rsidR="001C35F0" w:rsidRDefault="007E14F3">
      <w:pPr>
        <w:spacing w:after="70"/>
        <w:ind w:left="604" w:hanging="604"/>
        <w:jc w:val="both"/>
      </w:pPr>
      <w:r>
        <w:rPr>
          <w:sz w:val="22"/>
          <w:szCs w:val="22"/>
        </w:rPr>
        <w:t xml:space="preserve">[16] Burke, R., Hybrid recommender systems: survey and experiments, User </w:t>
      </w:r>
      <w:proofErr w:type="spellStart"/>
      <w:r>
        <w:rPr>
          <w:sz w:val="22"/>
          <w:szCs w:val="22"/>
        </w:rPr>
        <w:t>Modeling</w:t>
      </w:r>
      <w:proofErr w:type="spellEnd"/>
      <w:r>
        <w:rPr>
          <w:sz w:val="22"/>
          <w:szCs w:val="22"/>
        </w:rPr>
        <w:t xml:space="preserve"> and User-Adapted Interaction, Vol. 12, No. 4, 2002, pp. 331–370.</w:t>
      </w:r>
    </w:p>
    <w:p w14:paraId="0D028494" w14:textId="77777777" w:rsidR="001C35F0" w:rsidRDefault="007E14F3">
      <w:pPr>
        <w:spacing w:after="70"/>
        <w:ind w:left="604" w:hanging="604"/>
        <w:jc w:val="both"/>
      </w:pPr>
      <w:r>
        <w:rPr>
          <w:sz w:val="22"/>
          <w:szCs w:val="22"/>
        </w:rPr>
        <w:t xml:space="preserve">[17] </w:t>
      </w:r>
      <w:proofErr w:type="spellStart"/>
      <w:r>
        <w:rPr>
          <w:sz w:val="22"/>
          <w:szCs w:val="22"/>
        </w:rPr>
        <w:t>Çano</w:t>
      </w:r>
      <w:proofErr w:type="spellEnd"/>
      <w:r>
        <w:rPr>
          <w:sz w:val="22"/>
          <w:szCs w:val="22"/>
        </w:rPr>
        <w:t xml:space="preserve">, E., and </w:t>
      </w:r>
      <w:proofErr w:type="spellStart"/>
      <w:r>
        <w:rPr>
          <w:sz w:val="22"/>
          <w:szCs w:val="22"/>
        </w:rPr>
        <w:t>Morisio</w:t>
      </w:r>
      <w:proofErr w:type="spellEnd"/>
      <w:r>
        <w:rPr>
          <w:sz w:val="22"/>
          <w:szCs w:val="22"/>
        </w:rPr>
        <w:t>, M., Hybrid recommender systems: a systematic literature review, Intelligent Data Analysis, Vol. 21, No. 6, 2017, pp. 1487–1524.</w:t>
      </w:r>
    </w:p>
    <w:p w14:paraId="0D028495" w14:textId="77777777" w:rsidR="001C35F0" w:rsidRDefault="007E14F3">
      <w:pPr>
        <w:spacing w:after="70"/>
        <w:ind w:left="604" w:hanging="604"/>
        <w:jc w:val="both"/>
      </w:pPr>
      <w:r>
        <w:rPr>
          <w:sz w:val="22"/>
          <w:szCs w:val="22"/>
        </w:rPr>
        <w:lastRenderedPageBreak/>
        <w:t>[18] Pang, B., and Lee, L., Opinion mining and sentiment analysis, Foundations and Trends in Information Retrieval, Vol. 2, No. 1–2, 2008, pp. 1–135.</w:t>
      </w:r>
    </w:p>
    <w:p w14:paraId="0D028496" w14:textId="77777777" w:rsidR="001C35F0" w:rsidRDefault="007E14F3">
      <w:pPr>
        <w:spacing w:after="70"/>
        <w:ind w:left="604" w:hanging="604"/>
        <w:jc w:val="both"/>
      </w:pPr>
      <w:r>
        <w:rPr>
          <w:sz w:val="22"/>
          <w:szCs w:val="22"/>
        </w:rPr>
        <w:t>[19] Liu, B., Sentiment analysis and opinion mining, Synthesis Lectures on Human Language Technologies, Vol. 5, No. 1, 2012, pp. 1–167.</w:t>
      </w:r>
    </w:p>
    <w:p w14:paraId="0D028497" w14:textId="77777777" w:rsidR="001C35F0" w:rsidRDefault="007E14F3">
      <w:pPr>
        <w:spacing w:after="70"/>
        <w:ind w:left="604" w:hanging="604"/>
        <w:jc w:val="both"/>
      </w:pPr>
      <w:r>
        <w:rPr>
          <w:sz w:val="22"/>
          <w:szCs w:val="22"/>
        </w:rPr>
        <w:t xml:space="preserve">[20] Hutto, C. J., and Gilbert, E., VADER: a parsimonious rule-based model for sentiment analysis of social media text, Proceedings of the 8th International AAAI Conference on Weblogs and </w:t>
      </w:r>
      <w:proofErr w:type="gramStart"/>
      <w:r>
        <w:rPr>
          <w:sz w:val="22"/>
          <w:szCs w:val="22"/>
        </w:rPr>
        <w:t>Social Media</w:t>
      </w:r>
      <w:proofErr w:type="gramEnd"/>
      <w:r>
        <w:rPr>
          <w:sz w:val="22"/>
          <w:szCs w:val="22"/>
        </w:rPr>
        <w:t xml:space="preserve"> (ICWSM ’14), 1–4 June 2014, Ann Arbor, Michigan, USA, 2014, pp. 216–225.</w:t>
      </w:r>
    </w:p>
    <w:p w14:paraId="0D028498" w14:textId="77777777" w:rsidR="001C35F0" w:rsidRDefault="007E14F3">
      <w:pPr>
        <w:spacing w:after="70"/>
        <w:ind w:left="604" w:hanging="604"/>
        <w:jc w:val="both"/>
      </w:pPr>
      <w:r>
        <w:rPr>
          <w:sz w:val="22"/>
          <w:szCs w:val="22"/>
        </w:rPr>
        <w:t>[21] McAuley, J., and Leskovec, J., Hidden factors and hidden topics: understanding rating dimensions with review text, Proceedings of the 7th ACM Conference on Recommender Systems (</w:t>
      </w:r>
      <w:proofErr w:type="spellStart"/>
      <w:r>
        <w:rPr>
          <w:sz w:val="22"/>
          <w:szCs w:val="22"/>
        </w:rPr>
        <w:t>RecSys</w:t>
      </w:r>
      <w:proofErr w:type="spellEnd"/>
      <w:r>
        <w:rPr>
          <w:sz w:val="22"/>
          <w:szCs w:val="22"/>
        </w:rPr>
        <w:t xml:space="preserve"> ’13), 12–16 October 2013, Hong Kong, 2013, pp. 165–172.</w:t>
      </w:r>
    </w:p>
    <w:p w14:paraId="0D028499" w14:textId="77777777" w:rsidR="001C35F0" w:rsidRDefault="007E14F3">
      <w:pPr>
        <w:spacing w:after="70"/>
        <w:ind w:left="604" w:hanging="604"/>
        <w:jc w:val="both"/>
      </w:pPr>
      <w:r>
        <w:rPr>
          <w:sz w:val="22"/>
          <w:szCs w:val="22"/>
        </w:rPr>
        <w:t>[22] Devlin, J., Chang, M.-W., Lee, K., and Toutanova, K., BERT: pre-training of deep bidirectional transformers for language understanding, Proceedings of NAACL-HLT 2019, 2–7 June 2019, Minneapolis, Minnesota, USA, 2019, pp. 4171–4186.</w:t>
      </w:r>
    </w:p>
    <w:p w14:paraId="0D02849A" w14:textId="77777777" w:rsidR="001C35F0" w:rsidRDefault="007E14F3">
      <w:pPr>
        <w:spacing w:after="70"/>
        <w:ind w:left="604" w:hanging="604"/>
        <w:jc w:val="both"/>
      </w:pPr>
      <w:r>
        <w:rPr>
          <w:sz w:val="22"/>
          <w:szCs w:val="22"/>
        </w:rPr>
        <w:t xml:space="preserve">[23] Zhang, S., Yao, L., Sun, A., and Tay, Y., Deep </w:t>
      </w:r>
      <w:proofErr w:type="gramStart"/>
      <w:r>
        <w:rPr>
          <w:sz w:val="22"/>
          <w:szCs w:val="22"/>
        </w:rPr>
        <w:t>learning based</w:t>
      </w:r>
      <w:proofErr w:type="gramEnd"/>
      <w:r>
        <w:rPr>
          <w:sz w:val="22"/>
          <w:szCs w:val="22"/>
        </w:rPr>
        <w:t xml:space="preserve"> recommender system: a survey and new perspectives, ACM Computing Surveys, Vol. 52, No. 1, 2019, pp. 1–38.</w:t>
      </w:r>
    </w:p>
    <w:p w14:paraId="0D02849B" w14:textId="77777777" w:rsidR="001C35F0" w:rsidRDefault="007E14F3">
      <w:pPr>
        <w:spacing w:after="70"/>
        <w:ind w:left="604" w:hanging="604"/>
        <w:jc w:val="both"/>
      </w:pPr>
      <w:r>
        <w:rPr>
          <w:sz w:val="22"/>
          <w:szCs w:val="22"/>
        </w:rPr>
        <w:t>[24] He, X., Liao, L., Zhang, H., Nie, L., Hu, X., and Chua, T.-S., Neural collaborative filtering, Proceedings of the 26th International Conference on World Wide Web (WWW ’17), 3–7 April 2017, Perth, Australia, 2017, pp. 173–182.</w:t>
      </w:r>
    </w:p>
    <w:p w14:paraId="0D02849C" w14:textId="77777777" w:rsidR="001C35F0" w:rsidRDefault="007E14F3">
      <w:pPr>
        <w:spacing w:after="70"/>
        <w:ind w:left="604" w:hanging="604"/>
        <w:jc w:val="both"/>
      </w:pPr>
      <w:r>
        <w:rPr>
          <w:sz w:val="22"/>
          <w:szCs w:val="22"/>
        </w:rPr>
        <w:t>[25] Covington, P., Adams, J., and Sargin, E., Deep neural networks for YouTube recommendations, Proceedings of the 10th ACM Conference on Recommender Systems (</w:t>
      </w:r>
      <w:proofErr w:type="spellStart"/>
      <w:r>
        <w:rPr>
          <w:sz w:val="22"/>
          <w:szCs w:val="22"/>
        </w:rPr>
        <w:t>RecSys</w:t>
      </w:r>
      <w:proofErr w:type="spellEnd"/>
      <w:r>
        <w:rPr>
          <w:sz w:val="22"/>
          <w:szCs w:val="22"/>
        </w:rPr>
        <w:t xml:space="preserve"> ’16), 15–19 September 2016, Boston, Massachusetts, USA, 2016, pp. 191–198.</w:t>
      </w:r>
    </w:p>
    <w:p w14:paraId="0D02849D" w14:textId="77777777" w:rsidR="001C35F0" w:rsidRDefault="007E14F3">
      <w:pPr>
        <w:spacing w:after="70"/>
        <w:ind w:left="604" w:hanging="604"/>
        <w:jc w:val="both"/>
      </w:pPr>
      <w:r>
        <w:rPr>
          <w:sz w:val="22"/>
          <w:szCs w:val="22"/>
        </w:rPr>
        <w:t>[26] Asani, E., Vahdat-Nejad, H., and Sadri, J., Restaurant recommender system based on sentiment analysis, Machine Learning with Applications, Vol. 6, 2021, Article 100114, pp. 1–10.</w:t>
      </w:r>
    </w:p>
    <w:p w14:paraId="0D02849E" w14:textId="77777777" w:rsidR="001C35F0" w:rsidRDefault="007E14F3">
      <w:pPr>
        <w:spacing w:after="70"/>
        <w:ind w:left="604" w:hanging="604"/>
        <w:jc w:val="both"/>
      </w:pPr>
      <w:r>
        <w:rPr>
          <w:sz w:val="22"/>
          <w:szCs w:val="22"/>
        </w:rPr>
        <w:t xml:space="preserve">[27] </w:t>
      </w:r>
      <w:proofErr w:type="spellStart"/>
      <w:r>
        <w:rPr>
          <w:sz w:val="22"/>
          <w:szCs w:val="22"/>
        </w:rPr>
        <w:t>Darraz</w:t>
      </w:r>
      <w:proofErr w:type="spellEnd"/>
      <w:r>
        <w:rPr>
          <w:sz w:val="22"/>
          <w:szCs w:val="22"/>
        </w:rPr>
        <w:t>, N., [complete the remaining author initials and surnames], [exact paper title], [journal or conference name], [volume], [issue], 2025, pp. [start–end].</w:t>
      </w:r>
    </w:p>
    <w:p w14:paraId="0D02849F" w14:textId="77777777" w:rsidR="001C35F0" w:rsidRDefault="007E14F3">
      <w:pPr>
        <w:spacing w:after="70"/>
        <w:ind w:left="604" w:hanging="604"/>
        <w:jc w:val="both"/>
      </w:pPr>
      <w:r>
        <w:rPr>
          <w:sz w:val="22"/>
          <w:szCs w:val="22"/>
        </w:rPr>
        <w:t xml:space="preserve">[28] Herlocker, J. L., </w:t>
      </w:r>
      <w:proofErr w:type="spellStart"/>
      <w:r>
        <w:rPr>
          <w:sz w:val="22"/>
          <w:szCs w:val="22"/>
        </w:rPr>
        <w:t>Konstan</w:t>
      </w:r>
      <w:proofErr w:type="spellEnd"/>
      <w:r>
        <w:rPr>
          <w:sz w:val="22"/>
          <w:szCs w:val="22"/>
        </w:rPr>
        <w:t>, J. A., Terveen, L. G., and Riedl, J. T., Evaluating collaborative filtering recommender systems, ACM Transactions on Information Systems, Vol. 22, No. 1, 2004, pp. 5–53.</w:t>
      </w:r>
    </w:p>
    <w:p w14:paraId="0D0284A0" w14:textId="77777777" w:rsidR="001C35F0" w:rsidRDefault="007E14F3">
      <w:pPr>
        <w:spacing w:after="70"/>
        <w:ind w:left="604" w:hanging="604"/>
        <w:jc w:val="both"/>
      </w:pPr>
      <w:r>
        <w:rPr>
          <w:sz w:val="22"/>
          <w:szCs w:val="22"/>
        </w:rPr>
        <w:t>[29] Cremonesi, P., Koren, Y., and Turrin, R., Performance of recommender algorithms on top-N recommendation tasks, Proceedings of the 4th ACM Conference on Recommender Systems (</w:t>
      </w:r>
      <w:proofErr w:type="spellStart"/>
      <w:r>
        <w:rPr>
          <w:sz w:val="22"/>
          <w:szCs w:val="22"/>
        </w:rPr>
        <w:t>RecSys</w:t>
      </w:r>
      <w:proofErr w:type="spellEnd"/>
      <w:r>
        <w:rPr>
          <w:sz w:val="22"/>
          <w:szCs w:val="22"/>
        </w:rPr>
        <w:t xml:space="preserve"> ’10), 26–30 September 2010, Barcelona, Spain, 2010, pp. 39–46.</w:t>
      </w:r>
    </w:p>
    <w:p w14:paraId="0D0284A1" w14:textId="77777777" w:rsidR="001C35F0" w:rsidRDefault="007E14F3">
      <w:pPr>
        <w:spacing w:after="70"/>
        <w:ind w:left="604" w:hanging="604"/>
        <w:jc w:val="both"/>
      </w:pPr>
      <w:r>
        <w:rPr>
          <w:sz w:val="22"/>
          <w:szCs w:val="22"/>
        </w:rPr>
        <w:t xml:space="preserve">[30] </w:t>
      </w:r>
      <w:proofErr w:type="spellStart"/>
      <w:r>
        <w:rPr>
          <w:sz w:val="22"/>
          <w:szCs w:val="22"/>
        </w:rPr>
        <w:t>Järvelin</w:t>
      </w:r>
      <w:proofErr w:type="spellEnd"/>
      <w:r>
        <w:rPr>
          <w:sz w:val="22"/>
          <w:szCs w:val="22"/>
        </w:rPr>
        <w:t>, K., and Kekäläinen, J., Cumulated gain-based evaluation of IR techniques, ACM Transactions on Information Systems, Vol. 20, No. 4, 2002, pp. 422–446.</w:t>
      </w:r>
    </w:p>
    <w:p w14:paraId="0D0284B1" w14:textId="63CB1D9D" w:rsidR="001C35F0" w:rsidRDefault="001C35F0">
      <w:pPr>
        <w:spacing w:after="70"/>
        <w:ind w:left="604" w:hanging="604"/>
        <w:jc w:val="both"/>
      </w:pPr>
    </w:p>
    <w:sectPr w:rsidR="001C35F0">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6719" w14:textId="77777777" w:rsidR="007E14F3" w:rsidRDefault="007E14F3">
      <w:r>
        <w:separator/>
      </w:r>
    </w:p>
  </w:endnote>
  <w:endnote w:type="continuationSeparator" w:id="0">
    <w:p w14:paraId="15174254" w14:textId="77777777" w:rsidR="007E14F3" w:rsidRDefault="007E1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84BE" w14:textId="574156B8" w:rsidR="001C35F0" w:rsidRDefault="007E14F3">
    <w:pPr>
      <w:jc w:val="center"/>
    </w:pPr>
    <w:r>
      <w:fldChar w:fldCharType="begin"/>
    </w:r>
    <w:r>
      <w:instrText>PAGE</w:instrText>
    </w:r>
    <w:r>
      <w:fldChar w:fldCharType="separate"/>
    </w:r>
    <w:r w:rsidR="00966E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BB155" w14:textId="77777777" w:rsidR="007E14F3" w:rsidRDefault="007E14F3">
      <w:r>
        <w:separator/>
      </w:r>
    </w:p>
  </w:footnote>
  <w:footnote w:type="continuationSeparator" w:id="0">
    <w:p w14:paraId="7654A185" w14:textId="77777777" w:rsidR="007E14F3" w:rsidRDefault="007E1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91E53"/>
    <w:multiLevelType w:val="hybridMultilevel"/>
    <w:tmpl w:val="2E06176C"/>
    <w:lvl w:ilvl="0" w:tplc="D556E082">
      <w:start w:val="1"/>
      <w:numFmt w:val="bullet"/>
      <w:lvlText w:val="•"/>
      <w:lvlJc w:val="left"/>
      <w:pPr>
        <w:ind w:left="604" w:hanging="316"/>
      </w:pPr>
    </w:lvl>
    <w:lvl w:ilvl="1" w:tplc="94D4FD8C">
      <w:numFmt w:val="decimal"/>
      <w:lvlText w:val=""/>
      <w:lvlJc w:val="left"/>
    </w:lvl>
    <w:lvl w:ilvl="2" w:tplc="AA3EB0FA">
      <w:numFmt w:val="decimal"/>
      <w:lvlText w:val=""/>
      <w:lvlJc w:val="left"/>
    </w:lvl>
    <w:lvl w:ilvl="3" w:tplc="15B62D78">
      <w:numFmt w:val="decimal"/>
      <w:lvlText w:val=""/>
      <w:lvlJc w:val="left"/>
    </w:lvl>
    <w:lvl w:ilvl="4" w:tplc="9E8A8B24">
      <w:numFmt w:val="decimal"/>
      <w:lvlText w:val=""/>
      <w:lvlJc w:val="left"/>
    </w:lvl>
    <w:lvl w:ilvl="5" w:tplc="8D381CC6">
      <w:numFmt w:val="decimal"/>
      <w:lvlText w:val=""/>
      <w:lvlJc w:val="left"/>
    </w:lvl>
    <w:lvl w:ilvl="6" w:tplc="4BF467C4">
      <w:numFmt w:val="decimal"/>
      <w:lvlText w:val=""/>
      <w:lvlJc w:val="left"/>
    </w:lvl>
    <w:lvl w:ilvl="7" w:tplc="50622F1A">
      <w:numFmt w:val="decimal"/>
      <w:lvlText w:val=""/>
      <w:lvlJc w:val="left"/>
    </w:lvl>
    <w:lvl w:ilvl="8" w:tplc="547ECB8E">
      <w:numFmt w:val="decimal"/>
      <w:lvlText w:val=""/>
      <w:lvlJc w:val="left"/>
    </w:lvl>
  </w:abstractNum>
  <w:abstractNum w:abstractNumId="1" w15:restartNumberingAfterBreak="0">
    <w:nsid w:val="343638B8"/>
    <w:multiLevelType w:val="hybridMultilevel"/>
    <w:tmpl w:val="62668002"/>
    <w:lvl w:ilvl="0" w:tplc="4386D5E0" w:tentative="1">
      <w:start w:val="1"/>
      <w:numFmt w:val="bullet"/>
      <w:lvlText w:val="●"/>
      <w:lvlJc w:val="left"/>
      <w:pPr>
        <w:ind w:left="720" w:hanging="360"/>
      </w:pPr>
    </w:lvl>
    <w:lvl w:ilvl="1" w:tplc="8FF087C0" w:tentative="1">
      <w:start w:val="1"/>
      <w:numFmt w:val="bullet"/>
      <w:lvlText w:val="○"/>
      <w:lvlJc w:val="left"/>
      <w:pPr>
        <w:ind w:left="1440" w:hanging="360"/>
      </w:pPr>
    </w:lvl>
    <w:lvl w:ilvl="2" w:tplc="316EBC5A" w:tentative="1">
      <w:start w:val="1"/>
      <w:numFmt w:val="bullet"/>
      <w:lvlText w:val="■"/>
      <w:lvlJc w:val="left"/>
      <w:pPr>
        <w:ind w:left="2160" w:hanging="360"/>
      </w:pPr>
    </w:lvl>
    <w:lvl w:ilvl="3" w:tplc="80081116" w:tentative="1">
      <w:start w:val="1"/>
      <w:numFmt w:val="bullet"/>
      <w:lvlText w:val="●"/>
      <w:lvlJc w:val="left"/>
      <w:pPr>
        <w:ind w:left="2880" w:hanging="360"/>
      </w:pPr>
    </w:lvl>
    <w:lvl w:ilvl="4" w:tplc="BC44FC7C" w:tentative="1">
      <w:start w:val="1"/>
      <w:numFmt w:val="bullet"/>
      <w:lvlText w:val="○"/>
      <w:lvlJc w:val="left"/>
      <w:pPr>
        <w:ind w:left="3600" w:hanging="360"/>
      </w:pPr>
    </w:lvl>
    <w:lvl w:ilvl="5" w:tplc="CE3AFC3E" w:tentative="1">
      <w:start w:val="1"/>
      <w:numFmt w:val="bullet"/>
      <w:lvlText w:val="■"/>
      <w:lvlJc w:val="left"/>
      <w:pPr>
        <w:ind w:left="4320" w:hanging="360"/>
      </w:pPr>
    </w:lvl>
    <w:lvl w:ilvl="6" w:tplc="A218E570" w:tentative="1">
      <w:start w:val="1"/>
      <w:numFmt w:val="bullet"/>
      <w:lvlText w:val="●"/>
      <w:lvlJc w:val="left"/>
      <w:pPr>
        <w:ind w:left="5040" w:hanging="360"/>
      </w:pPr>
    </w:lvl>
    <w:lvl w:ilvl="7" w:tplc="AD04E5C6" w:tentative="1">
      <w:start w:val="1"/>
      <w:numFmt w:val="bullet"/>
      <w:lvlText w:val="●"/>
      <w:lvlJc w:val="left"/>
      <w:pPr>
        <w:ind w:left="5760" w:hanging="360"/>
      </w:pPr>
    </w:lvl>
    <w:lvl w:ilvl="8" w:tplc="A36E331C" w:tentative="1">
      <w:start w:val="1"/>
      <w:numFmt w:val="bullet"/>
      <w:lvlText w:val="●"/>
      <w:lvlJc w:val="left"/>
      <w:pPr>
        <w:ind w:left="6480" w:hanging="360"/>
      </w:pPr>
    </w:lvl>
  </w:abstractNum>
  <w:num w:numId="1" w16cid:durableId="1626083264">
    <w:abstractNumId w:val="1"/>
    <w:lvlOverride w:ilvl="0">
      <w:startOverride w:val="1"/>
    </w:lvlOverride>
  </w:num>
  <w:num w:numId="2" w16cid:durableId="719016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5F0"/>
    <w:rsid w:val="001C35F0"/>
    <w:rsid w:val="00324060"/>
    <w:rsid w:val="007E14F3"/>
    <w:rsid w:val="00966E43"/>
    <w:rsid w:val="00CC70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281B6"/>
  <w15:docId w15:val="{6A5DF8DA-7135-4693-90E9-C1D85582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8116</Words>
  <Characters>46266</Characters>
  <Application>Microsoft Office Word</Application>
  <DocSecurity>0</DocSecurity>
  <Lines>385</Lines>
  <Paragraphs>108</Paragraphs>
  <ScaleCrop>false</ScaleCrop>
  <Company/>
  <LinksUpToDate>false</LinksUpToDate>
  <CharactersWithSpaces>54274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Rohit</cp:lastModifiedBy>
  <cp:revision>3</cp:revision>
  <dcterms:created xsi:type="dcterms:W3CDTF">2026-10-28T14:59:00Z</dcterms:created>
  <dcterms:modified xsi:type="dcterms:W3CDTF">2026-10-28T15:05:00Z</dcterms:modified>
</cp:coreProperties>
</file>